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FF301F" w14:textId="2EBAC239" w:rsidR="008524B3" w:rsidRPr="00CB2CEE" w:rsidRDefault="00ED1980" w:rsidP="00831067">
      <w:pPr>
        <w:pStyle w:val="NoSpacing"/>
        <w:jc w:val="both"/>
        <w:rPr>
          <w:sz w:val="24"/>
          <w:szCs w:val="24"/>
        </w:rPr>
      </w:pPr>
      <w:r w:rsidRPr="00CB2CEE">
        <w:rPr>
          <w:sz w:val="24"/>
          <w:szCs w:val="24"/>
        </w:rPr>
        <w:t>The British Heart Foundation, the country’s national cardiac charity</w:t>
      </w:r>
      <w:r w:rsidR="00F73634">
        <w:rPr>
          <w:sz w:val="24"/>
          <w:szCs w:val="24"/>
        </w:rPr>
        <w:t>,</w:t>
      </w:r>
      <w:r w:rsidRPr="00CB2CEE">
        <w:rPr>
          <w:sz w:val="24"/>
          <w:szCs w:val="24"/>
        </w:rPr>
        <w:t xml:space="preserve"> has excellent information regarding high blood pressure and this can be found by Googling “BHF high blood pressure” or following the link here </w:t>
      </w:r>
      <w:commentRangeStart w:id="0"/>
      <w:r w:rsidRPr="00CB2CEE">
        <w:rPr>
          <w:sz w:val="24"/>
          <w:szCs w:val="24"/>
        </w:rPr>
        <w:fldChar w:fldCharType="begin"/>
      </w:r>
      <w:r w:rsidRPr="00CB2CEE">
        <w:rPr>
          <w:sz w:val="24"/>
          <w:szCs w:val="24"/>
        </w:rPr>
        <w:instrText xml:space="preserve"> HYPERLINK "https://www.bhf.org.uk/informationsupport/risk-factors/high-blood-pressure" </w:instrText>
      </w:r>
      <w:r w:rsidRPr="00CB2CEE">
        <w:rPr>
          <w:sz w:val="24"/>
          <w:szCs w:val="24"/>
        </w:rPr>
      </w:r>
      <w:r w:rsidRPr="00CB2CEE">
        <w:rPr>
          <w:sz w:val="24"/>
          <w:szCs w:val="24"/>
        </w:rPr>
        <w:fldChar w:fldCharType="separate"/>
      </w:r>
      <w:r w:rsidRPr="00CB2CEE">
        <w:rPr>
          <w:rStyle w:val="Hyperlink"/>
          <w:sz w:val="24"/>
          <w:szCs w:val="24"/>
        </w:rPr>
        <w:t>BHF High Blood Pressure</w:t>
      </w:r>
      <w:r w:rsidRPr="00CB2CEE">
        <w:rPr>
          <w:sz w:val="24"/>
          <w:szCs w:val="24"/>
        </w:rPr>
        <w:fldChar w:fldCharType="end"/>
      </w:r>
      <w:commentRangeEnd w:id="0"/>
      <w:r w:rsidRPr="00CB2CEE">
        <w:rPr>
          <w:rStyle w:val="CommentReference"/>
          <w:sz w:val="24"/>
          <w:szCs w:val="24"/>
        </w:rPr>
        <w:commentReference w:id="0"/>
      </w:r>
      <w:r w:rsidRPr="00CB2CEE">
        <w:rPr>
          <w:sz w:val="24"/>
          <w:szCs w:val="24"/>
        </w:rPr>
        <w:t xml:space="preserve"> </w:t>
      </w:r>
    </w:p>
    <w:p w14:paraId="7DFF3020" w14:textId="670AA01E" w:rsidR="008524B3" w:rsidRPr="00CB2CEE" w:rsidRDefault="00CB2CEE" w:rsidP="00831067">
      <w:pPr>
        <w:pStyle w:val="NoSpacing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AD85A1" wp14:editId="356B5668">
                <wp:simplePos x="0" y="0"/>
                <wp:positionH relativeFrom="column">
                  <wp:posOffset>-23854</wp:posOffset>
                </wp:positionH>
                <wp:positionV relativeFrom="paragraph">
                  <wp:posOffset>94781</wp:posOffset>
                </wp:positionV>
                <wp:extent cx="5724939" cy="0"/>
                <wp:effectExtent l="0" t="0" r="15875" b="127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4939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FD651A" id="Straight Connector 6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9pt,7.45pt" to="448.9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" strokecolor="black [3213]"/>
            </w:pict>
          </mc:Fallback>
        </mc:AlternateContent>
      </w:r>
    </w:p>
    <w:p w14:paraId="410D0EA4" w14:textId="61152819" w:rsidR="00ED1980" w:rsidRPr="00831067" w:rsidRDefault="00ED1980" w:rsidP="00831067">
      <w:pPr>
        <w:pStyle w:val="Heading1"/>
        <w:rPr>
          <w:color w:val="00B0F0"/>
        </w:rPr>
      </w:pPr>
      <w:r w:rsidRPr="00831067">
        <w:rPr>
          <w:color w:val="00B0F0"/>
        </w:rPr>
        <w:t xml:space="preserve">To take your blood pressure at home it is important to be </w:t>
      </w:r>
      <w:proofErr w:type="gramStart"/>
      <w:r w:rsidRPr="00831067">
        <w:rPr>
          <w:color w:val="00B0F0"/>
        </w:rPr>
        <w:t>relaxed</w:t>
      </w:r>
      <w:proofErr w:type="gramEnd"/>
    </w:p>
    <w:p w14:paraId="03B040FF" w14:textId="387056FF" w:rsidR="00ED1980" w:rsidRPr="00CB2CEE" w:rsidRDefault="00ED1980" w:rsidP="00B26DFB">
      <w:pPr>
        <w:pStyle w:val="NoSpacing"/>
        <w:rPr>
          <w:sz w:val="24"/>
          <w:szCs w:val="24"/>
        </w:rPr>
      </w:pPr>
    </w:p>
    <w:p w14:paraId="25C28217" w14:textId="77777777" w:rsidR="00ED1980" w:rsidRPr="00831067" w:rsidRDefault="00ED1980" w:rsidP="00831067">
      <w:pPr>
        <w:pStyle w:val="NoSpacing"/>
        <w:numPr>
          <w:ilvl w:val="0"/>
          <w:numId w:val="2"/>
        </w:numPr>
        <w:jc w:val="both"/>
        <w:rPr>
          <w:sz w:val="24"/>
          <w:szCs w:val="24"/>
        </w:rPr>
      </w:pPr>
      <w:r w:rsidRPr="00831067">
        <w:rPr>
          <w:sz w:val="24"/>
          <w:szCs w:val="24"/>
        </w:rPr>
        <w:t>While rested, not immediately after exercise or upset, sit down and make yourself comfortable for at least 5 minutes</w:t>
      </w:r>
    </w:p>
    <w:p w14:paraId="3CEDE802" w14:textId="77777777" w:rsidR="00ED1980" w:rsidRPr="00831067" w:rsidRDefault="00ED1980" w:rsidP="00831067">
      <w:pPr>
        <w:pStyle w:val="NoSpacing"/>
        <w:numPr>
          <w:ilvl w:val="0"/>
          <w:numId w:val="2"/>
        </w:numPr>
        <w:jc w:val="both"/>
        <w:rPr>
          <w:sz w:val="24"/>
          <w:szCs w:val="24"/>
        </w:rPr>
      </w:pPr>
      <w:r w:rsidRPr="00831067">
        <w:rPr>
          <w:sz w:val="24"/>
          <w:szCs w:val="24"/>
        </w:rPr>
        <w:t xml:space="preserve">Place the blood pressure cuff on the arm, this is usually the left </w:t>
      </w:r>
      <w:proofErr w:type="gramStart"/>
      <w:r w:rsidRPr="00831067">
        <w:rPr>
          <w:sz w:val="24"/>
          <w:szCs w:val="24"/>
        </w:rPr>
        <w:t>arm</w:t>
      </w:r>
      <w:proofErr w:type="gramEnd"/>
      <w:r w:rsidRPr="00831067">
        <w:rPr>
          <w:sz w:val="24"/>
          <w:szCs w:val="24"/>
        </w:rPr>
        <w:t xml:space="preserve"> but you may have been told to use the right arm due to other health issues. You should use the same arm each time</w:t>
      </w:r>
    </w:p>
    <w:p w14:paraId="4316A8FB" w14:textId="77777777" w:rsidR="00ED1980" w:rsidRPr="00831067" w:rsidRDefault="00ED1980" w:rsidP="00831067">
      <w:pPr>
        <w:pStyle w:val="NoSpacing"/>
        <w:numPr>
          <w:ilvl w:val="0"/>
          <w:numId w:val="2"/>
        </w:numPr>
        <w:jc w:val="both"/>
        <w:rPr>
          <w:sz w:val="24"/>
          <w:szCs w:val="24"/>
        </w:rPr>
      </w:pPr>
      <w:r w:rsidRPr="00831067">
        <w:rPr>
          <w:sz w:val="24"/>
          <w:szCs w:val="24"/>
        </w:rPr>
        <w:t xml:space="preserve">Press the button on your machine and allow the blood pressure cuff to inflate and deflate. Ignore this first reading. </w:t>
      </w:r>
    </w:p>
    <w:p w14:paraId="6FDE4332" w14:textId="094A8F59" w:rsidR="00ED1980" w:rsidRPr="00831067" w:rsidRDefault="00ED1980" w:rsidP="00831067">
      <w:pPr>
        <w:pStyle w:val="NoSpacing"/>
        <w:numPr>
          <w:ilvl w:val="0"/>
          <w:numId w:val="2"/>
        </w:numPr>
        <w:jc w:val="both"/>
        <w:rPr>
          <w:sz w:val="24"/>
          <w:szCs w:val="24"/>
        </w:rPr>
      </w:pPr>
      <w:r w:rsidRPr="00831067">
        <w:rPr>
          <w:sz w:val="24"/>
          <w:szCs w:val="24"/>
        </w:rPr>
        <w:t>After a couple of minutes or so, repeat the blood pressure assessment and record this reading</w:t>
      </w:r>
    </w:p>
    <w:p w14:paraId="7D812435" w14:textId="77777777" w:rsidR="00ED1980" w:rsidRPr="00831067" w:rsidRDefault="00ED1980" w:rsidP="00831067">
      <w:pPr>
        <w:pStyle w:val="NoSpacing"/>
        <w:numPr>
          <w:ilvl w:val="0"/>
          <w:numId w:val="2"/>
        </w:numPr>
        <w:jc w:val="both"/>
        <w:rPr>
          <w:sz w:val="24"/>
          <w:szCs w:val="24"/>
        </w:rPr>
      </w:pPr>
      <w:r w:rsidRPr="00831067">
        <w:rPr>
          <w:sz w:val="24"/>
          <w:szCs w:val="24"/>
        </w:rPr>
        <w:t>After a couple of minutes or so repeat the blood pressure assessment a final time and record this reading</w:t>
      </w:r>
    </w:p>
    <w:p w14:paraId="733B4035" w14:textId="77777777" w:rsidR="00ED1980" w:rsidRPr="00831067" w:rsidRDefault="00ED1980" w:rsidP="00831067">
      <w:pPr>
        <w:pStyle w:val="NoSpacing"/>
        <w:numPr>
          <w:ilvl w:val="0"/>
          <w:numId w:val="2"/>
        </w:numPr>
        <w:jc w:val="both"/>
        <w:rPr>
          <w:sz w:val="24"/>
          <w:szCs w:val="24"/>
        </w:rPr>
      </w:pPr>
      <w:r w:rsidRPr="00831067">
        <w:rPr>
          <w:sz w:val="24"/>
          <w:szCs w:val="24"/>
        </w:rPr>
        <w:t>Add the two top (systolic) numbers together and divide by two</w:t>
      </w:r>
    </w:p>
    <w:p w14:paraId="4D39AB60" w14:textId="15452435" w:rsidR="00ED1980" w:rsidRPr="00831067" w:rsidRDefault="00ED1980" w:rsidP="00831067">
      <w:pPr>
        <w:pStyle w:val="NoSpacing"/>
        <w:numPr>
          <w:ilvl w:val="0"/>
          <w:numId w:val="2"/>
        </w:numPr>
        <w:jc w:val="both"/>
        <w:rPr>
          <w:sz w:val="24"/>
          <w:szCs w:val="24"/>
        </w:rPr>
      </w:pPr>
      <w:r w:rsidRPr="00831067">
        <w:rPr>
          <w:sz w:val="24"/>
          <w:szCs w:val="24"/>
        </w:rPr>
        <w:t xml:space="preserve">Add the two bottom (diastolic) numbers together and divide by </w:t>
      </w:r>
      <w:commentRangeStart w:id="1"/>
      <w:r w:rsidRPr="00831067">
        <w:rPr>
          <w:sz w:val="24"/>
          <w:szCs w:val="24"/>
        </w:rPr>
        <w:t>two</w:t>
      </w:r>
      <w:commentRangeEnd w:id="1"/>
      <w:r w:rsidRPr="00831067">
        <w:rPr>
          <w:rStyle w:val="CommentReference"/>
          <w:sz w:val="24"/>
          <w:szCs w:val="24"/>
        </w:rPr>
        <w:commentReference w:id="1"/>
      </w:r>
    </w:p>
    <w:p w14:paraId="188AB848" w14:textId="70597E75" w:rsidR="00BE0786" w:rsidRDefault="00BE0786" w:rsidP="00831067">
      <w:pPr>
        <w:pStyle w:val="NoSpacing"/>
        <w:numPr>
          <w:ilvl w:val="0"/>
          <w:numId w:val="2"/>
        </w:numPr>
        <w:jc w:val="both"/>
        <w:rPr>
          <w:sz w:val="24"/>
          <w:szCs w:val="24"/>
        </w:rPr>
      </w:pPr>
      <w:r w:rsidRPr="00831067">
        <w:rPr>
          <w:sz w:val="24"/>
          <w:szCs w:val="24"/>
        </w:rPr>
        <w:t xml:space="preserve">This is your blood pressure, usually discussed as “systolic number over diastolic </w:t>
      </w:r>
      <w:proofErr w:type="gramStart"/>
      <w:r w:rsidRPr="00831067">
        <w:rPr>
          <w:sz w:val="24"/>
          <w:szCs w:val="24"/>
        </w:rPr>
        <w:t>number”</w:t>
      </w:r>
      <w:proofErr w:type="gramEnd"/>
    </w:p>
    <w:p w14:paraId="63D8F0CE" w14:textId="77777777" w:rsidR="00831067" w:rsidRPr="00831067" w:rsidRDefault="00831067" w:rsidP="00831067">
      <w:pPr>
        <w:pStyle w:val="NoSpacing"/>
        <w:ind w:left="720"/>
        <w:jc w:val="both"/>
        <w:rPr>
          <w:sz w:val="24"/>
          <w:szCs w:val="24"/>
        </w:rPr>
      </w:pPr>
    </w:p>
    <w:p w14:paraId="7EC8331A" w14:textId="5E44D947" w:rsidR="00F73634" w:rsidRPr="00F73634" w:rsidRDefault="00CB2CEE" w:rsidP="00F73634">
      <w:pPr>
        <w:pStyle w:val="NoSpacing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BD63E7" wp14:editId="3640D069">
                <wp:simplePos x="0" y="0"/>
                <wp:positionH relativeFrom="column">
                  <wp:posOffset>-22556</wp:posOffset>
                </wp:positionH>
                <wp:positionV relativeFrom="paragraph">
                  <wp:posOffset>88293</wp:posOffset>
                </wp:positionV>
                <wp:extent cx="5724939" cy="0"/>
                <wp:effectExtent l="0" t="0" r="15875" b="127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4939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EEDE49" id="Straight Connector 5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8pt,6.95pt" to="449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" strokecolor="black [3213]"/>
            </w:pict>
          </mc:Fallback>
        </mc:AlternateContent>
      </w:r>
    </w:p>
    <w:p w14:paraId="7DFF3024" w14:textId="16FCE41F" w:rsidR="00B26DFB" w:rsidRPr="00831067" w:rsidRDefault="00ED1980" w:rsidP="00831067">
      <w:pPr>
        <w:pStyle w:val="Heading1"/>
        <w:jc w:val="center"/>
        <w:rPr>
          <w:color w:val="00B0F0"/>
        </w:rPr>
      </w:pPr>
      <w:r w:rsidRPr="00831067">
        <w:rPr>
          <w:color w:val="00B0F0"/>
        </w:rPr>
        <w:t xml:space="preserve">Obtaining a </w:t>
      </w:r>
      <w:r w:rsidR="00B26DFB" w:rsidRPr="00831067">
        <w:rPr>
          <w:color w:val="00B0F0"/>
        </w:rPr>
        <w:t>Home Blood Pressure Machines</w:t>
      </w:r>
    </w:p>
    <w:p w14:paraId="7DFF3025" w14:textId="67C41323" w:rsidR="008524B3" w:rsidRPr="00CB2CEE" w:rsidRDefault="008B239B" w:rsidP="00B26DFB">
      <w:pPr>
        <w:pStyle w:val="NoSpacing"/>
        <w:rPr>
          <w:sz w:val="24"/>
          <w:szCs w:val="24"/>
        </w:rPr>
      </w:pPr>
      <w:r w:rsidRPr="00CB2CEE">
        <w:rPr>
          <w:sz w:val="24"/>
          <w:szCs w:val="24"/>
        </w:rPr>
        <w:t xml:space="preserve">You will need to purchase your own BP </w:t>
      </w:r>
      <w:r w:rsidR="00F73634" w:rsidRPr="00CB2CEE">
        <w:rPr>
          <w:sz w:val="24"/>
          <w:szCs w:val="24"/>
        </w:rPr>
        <w:t>machine,</w:t>
      </w:r>
      <w:r w:rsidRPr="00CB2CEE">
        <w:rPr>
          <w:sz w:val="24"/>
          <w:szCs w:val="24"/>
        </w:rPr>
        <w:t xml:space="preserve"> but these can be found for </w:t>
      </w:r>
      <w:r w:rsidR="00F73634">
        <w:rPr>
          <w:sz w:val="24"/>
          <w:szCs w:val="24"/>
        </w:rPr>
        <w:t>as little as</w:t>
      </w:r>
      <w:r w:rsidRPr="00CB2CEE">
        <w:rPr>
          <w:sz w:val="24"/>
          <w:szCs w:val="24"/>
        </w:rPr>
        <w:t xml:space="preserve"> £20. </w:t>
      </w:r>
    </w:p>
    <w:p w14:paraId="6FAAFECC" w14:textId="0328EC9C" w:rsidR="00ED1980" w:rsidRPr="00CB2CEE" w:rsidRDefault="00ED1980" w:rsidP="00B26DFB">
      <w:pPr>
        <w:pStyle w:val="NoSpacing"/>
        <w:rPr>
          <w:sz w:val="24"/>
          <w:szCs w:val="24"/>
        </w:rPr>
      </w:pPr>
    </w:p>
    <w:p w14:paraId="5CBF79A3" w14:textId="681F0326" w:rsidR="00ED1980" w:rsidRDefault="00ED1980" w:rsidP="00B26DFB">
      <w:pPr>
        <w:pStyle w:val="NoSpacing"/>
        <w:rPr>
          <w:sz w:val="24"/>
          <w:szCs w:val="24"/>
        </w:rPr>
      </w:pPr>
      <w:r w:rsidRPr="00CB2CEE">
        <w:rPr>
          <w:sz w:val="24"/>
          <w:szCs w:val="24"/>
        </w:rPr>
        <w:t xml:space="preserve">Before you buy from any source check with the British and Irish Hypertensive society </w:t>
      </w:r>
      <w:r w:rsidR="006D2513" w:rsidRPr="00CB2CEE">
        <w:rPr>
          <w:sz w:val="24"/>
          <w:szCs w:val="24"/>
        </w:rPr>
        <w:t xml:space="preserve">website to ensure that it is an acceptable device either by Googling “BIHS blood pressure monitors” or following the link here </w:t>
      </w:r>
      <w:commentRangeStart w:id="2"/>
      <w:r w:rsidR="006D2513" w:rsidRPr="00CB2CEE">
        <w:rPr>
          <w:sz w:val="24"/>
          <w:szCs w:val="24"/>
        </w:rPr>
        <w:fldChar w:fldCharType="begin"/>
      </w:r>
      <w:r w:rsidR="006D2513" w:rsidRPr="00CB2CEE">
        <w:rPr>
          <w:sz w:val="24"/>
          <w:szCs w:val="24"/>
        </w:rPr>
        <w:instrText xml:space="preserve"> HYPERLINK "https://bihsoc.org/bp-monitors/" </w:instrText>
      </w:r>
      <w:r w:rsidR="006D2513" w:rsidRPr="00CB2CEE">
        <w:rPr>
          <w:sz w:val="24"/>
          <w:szCs w:val="24"/>
        </w:rPr>
      </w:r>
      <w:r w:rsidR="006D2513" w:rsidRPr="00CB2CEE">
        <w:rPr>
          <w:sz w:val="24"/>
          <w:szCs w:val="24"/>
        </w:rPr>
        <w:fldChar w:fldCharType="separate"/>
      </w:r>
      <w:r w:rsidR="006D2513" w:rsidRPr="00CB2CEE">
        <w:rPr>
          <w:rStyle w:val="Hyperlink"/>
          <w:sz w:val="24"/>
          <w:szCs w:val="24"/>
        </w:rPr>
        <w:t>BIHS blood pressure monitors</w:t>
      </w:r>
      <w:r w:rsidR="006D2513" w:rsidRPr="00CB2CEE">
        <w:rPr>
          <w:sz w:val="24"/>
          <w:szCs w:val="24"/>
        </w:rPr>
        <w:fldChar w:fldCharType="end"/>
      </w:r>
      <w:commentRangeEnd w:id="2"/>
      <w:r w:rsidR="006D2513" w:rsidRPr="00CB2CEE">
        <w:rPr>
          <w:rStyle w:val="CommentReference"/>
          <w:sz w:val="24"/>
          <w:szCs w:val="24"/>
        </w:rPr>
        <w:commentReference w:id="2"/>
      </w:r>
    </w:p>
    <w:p w14:paraId="08C8B60E" w14:textId="77777777" w:rsidR="00F73634" w:rsidRPr="00CB2CEE" w:rsidRDefault="00F73634" w:rsidP="00B26DFB">
      <w:pPr>
        <w:pStyle w:val="NoSpacing"/>
        <w:rPr>
          <w:sz w:val="24"/>
          <w:szCs w:val="24"/>
        </w:rPr>
      </w:pPr>
    </w:p>
    <w:p w14:paraId="145F2E85" w14:textId="228859E4" w:rsidR="00F73634" w:rsidRPr="00F73634" w:rsidRDefault="00CB2CEE" w:rsidP="00F73634">
      <w:pPr>
        <w:pStyle w:val="NoSpacing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BD0476" wp14:editId="4F48152A">
                <wp:simplePos x="0" y="0"/>
                <wp:positionH relativeFrom="column">
                  <wp:posOffset>15902</wp:posOffset>
                </wp:positionH>
                <wp:positionV relativeFrom="paragraph">
                  <wp:posOffset>102760</wp:posOffset>
                </wp:positionV>
                <wp:extent cx="5724939" cy="0"/>
                <wp:effectExtent l="0" t="0" r="15875" b="127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24939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0578F9" id="Straight Connector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25pt,8.1pt" to="452.0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" strokecolor="black [3213]"/>
            </w:pict>
          </mc:Fallback>
        </mc:AlternateContent>
      </w:r>
    </w:p>
    <w:p w14:paraId="7DFF3030" w14:textId="6C660475" w:rsidR="00B26DFB" w:rsidRPr="00831067" w:rsidRDefault="00B26DFB" w:rsidP="00831067">
      <w:pPr>
        <w:pStyle w:val="Heading1"/>
        <w:jc w:val="center"/>
        <w:rPr>
          <w:color w:val="00B0F0"/>
        </w:rPr>
      </w:pPr>
      <w:r w:rsidRPr="00831067">
        <w:rPr>
          <w:color w:val="00B0F0"/>
        </w:rPr>
        <w:t>How to send your readings to us</w:t>
      </w:r>
    </w:p>
    <w:p w14:paraId="663BE847" w14:textId="77777777" w:rsidR="00831067" w:rsidRDefault="006D2513" w:rsidP="00B26DFB">
      <w:pPr>
        <w:rPr>
          <w:bCs/>
          <w:sz w:val="24"/>
          <w:szCs w:val="24"/>
        </w:rPr>
      </w:pPr>
      <w:r w:rsidRPr="00CB2CEE">
        <w:rPr>
          <w:bCs/>
          <w:sz w:val="24"/>
          <w:szCs w:val="24"/>
        </w:rPr>
        <w:t xml:space="preserve">The recording form is </w:t>
      </w:r>
      <w:r w:rsidR="00831067">
        <w:rPr>
          <w:bCs/>
          <w:sz w:val="24"/>
          <w:szCs w:val="24"/>
        </w:rPr>
        <w:t>on the next page.</w:t>
      </w:r>
    </w:p>
    <w:p w14:paraId="27769618" w14:textId="48F0F141" w:rsidR="00831067" w:rsidRDefault="00831067" w:rsidP="00B26DFB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Complete and return it to your surgery either physically (by hand or post).  Many practices have an email address you can send it to.  </w:t>
      </w:r>
      <w:proofErr w:type="gramStart"/>
      <w:r>
        <w:rPr>
          <w:bCs/>
          <w:sz w:val="24"/>
          <w:szCs w:val="24"/>
        </w:rPr>
        <w:t>Alternatively</w:t>
      </w:r>
      <w:proofErr w:type="gramEnd"/>
      <w:r>
        <w:rPr>
          <w:bCs/>
          <w:sz w:val="24"/>
          <w:szCs w:val="24"/>
        </w:rPr>
        <w:t xml:space="preserve"> you can use one of their digital contact platforms like </w:t>
      </w:r>
      <w:proofErr w:type="spellStart"/>
      <w:r>
        <w:rPr>
          <w:bCs/>
          <w:sz w:val="24"/>
          <w:szCs w:val="24"/>
        </w:rPr>
        <w:t>AccuRx</w:t>
      </w:r>
      <w:proofErr w:type="spellEnd"/>
      <w:r>
        <w:rPr>
          <w:bCs/>
          <w:sz w:val="24"/>
          <w:szCs w:val="24"/>
        </w:rPr>
        <w:t xml:space="preserve"> and Patches and attach it.  </w:t>
      </w:r>
    </w:p>
    <w:p w14:paraId="7DFF3036" w14:textId="0453DA56" w:rsidR="00B26DFB" w:rsidRDefault="005D7A34" w:rsidP="00831067">
      <w:pPr>
        <w:pStyle w:val="NoSpacing"/>
        <w:jc w:val="center"/>
        <w:rPr>
          <w:sz w:val="24"/>
          <w:szCs w:val="24"/>
        </w:rPr>
      </w:pPr>
      <w:r w:rsidRPr="005D7A34">
        <w:rPr>
          <w:b/>
          <w:bCs/>
          <w:sz w:val="24"/>
          <w:szCs w:val="24"/>
        </w:rPr>
        <w:t xml:space="preserve">Note: </w:t>
      </w:r>
      <w:r w:rsidR="00831067">
        <w:rPr>
          <w:b/>
          <w:bCs/>
          <w:sz w:val="24"/>
          <w:szCs w:val="24"/>
        </w:rPr>
        <w:t>Most surgery</w:t>
      </w:r>
      <w:r w:rsidRPr="005D7A34">
        <w:rPr>
          <w:b/>
          <w:bCs/>
          <w:sz w:val="24"/>
          <w:szCs w:val="24"/>
        </w:rPr>
        <w:t xml:space="preserve"> email </w:t>
      </w:r>
      <w:r w:rsidR="00831067">
        <w:rPr>
          <w:b/>
          <w:bCs/>
          <w:sz w:val="24"/>
          <w:szCs w:val="24"/>
        </w:rPr>
        <w:t xml:space="preserve">addresses platforms are </w:t>
      </w:r>
      <w:r w:rsidRPr="005D7A34">
        <w:rPr>
          <w:b/>
          <w:bCs/>
          <w:sz w:val="24"/>
          <w:szCs w:val="24"/>
        </w:rPr>
        <w:t>not staffed by clinicians and cannot be used for clinical queries</w:t>
      </w:r>
    </w:p>
    <w:p w14:paraId="2FD9AC4A" w14:textId="3488C1FE" w:rsidR="00CB2CEE" w:rsidRDefault="00CB2CE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5624475C" w14:textId="77777777" w:rsidR="00CB2CEE" w:rsidRDefault="00CB2CEE" w:rsidP="00CB2CEE">
      <w:pPr>
        <w:rPr>
          <w:b/>
          <w:sz w:val="28"/>
          <w:szCs w:val="28"/>
        </w:rPr>
      </w:pPr>
    </w:p>
    <w:p w14:paraId="0F274D8A" w14:textId="6B05BCAE" w:rsidR="00CB2CEE" w:rsidRPr="00170072" w:rsidRDefault="00CB2CEE" w:rsidP="00CB2CEE">
      <w:pPr>
        <w:jc w:val="center"/>
        <w:rPr>
          <w:b/>
          <w:sz w:val="28"/>
          <w:szCs w:val="28"/>
        </w:rPr>
      </w:pPr>
      <w:r w:rsidRPr="00170072">
        <w:rPr>
          <w:b/>
          <w:sz w:val="28"/>
          <w:szCs w:val="28"/>
        </w:rPr>
        <w:t>Home Blood Pressure Reading</w:t>
      </w:r>
    </w:p>
    <w:p w14:paraId="71D661A6" w14:textId="77777777" w:rsidR="00CB2CEE" w:rsidRDefault="00CB2CEE" w:rsidP="00CB2CEE">
      <w:pPr>
        <w:pStyle w:val="NoSpacing"/>
        <w:jc w:val="center"/>
        <w:rPr>
          <w:sz w:val="28"/>
          <w:szCs w:val="28"/>
        </w:rPr>
      </w:pPr>
      <w:r w:rsidRPr="00170072">
        <w:rPr>
          <w:sz w:val="28"/>
          <w:szCs w:val="28"/>
        </w:rPr>
        <w:t>Guidance and Record Sheet</w:t>
      </w:r>
    </w:p>
    <w:p w14:paraId="486D1830" w14:textId="77777777" w:rsidR="00CB2CEE" w:rsidRPr="00170072" w:rsidRDefault="00CB2CEE" w:rsidP="00CB2CEE">
      <w:pPr>
        <w:pStyle w:val="NoSpacing"/>
        <w:jc w:val="center"/>
        <w:rPr>
          <w:sz w:val="28"/>
          <w:szCs w:val="28"/>
        </w:rPr>
      </w:pPr>
    </w:p>
    <w:p w14:paraId="1C45BF15" w14:textId="11BE85EF" w:rsidR="00CB2CEE" w:rsidRDefault="00831067" w:rsidP="00CB2C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YOUR </w:t>
      </w:r>
      <w:r w:rsidR="00CB2CEE">
        <w:rPr>
          <w:sz w:val="28"/>
          <w:szCs w:val="28"/>
        </w:rPr>
        <w:t>NAME: …………………………………………………………</w:t>
      </w:r>
      <w:proofErr w:type="gramStart"/>
      <w:r w:rsidR="00CB2CEE">
        <w:rPr>
          <w:sz w:val="28"/>
          <w:szCs w:val="28"/>
        </w:rPr>
        <w:t>…..</w:t>
      </w:r>
      <w:proofErr w:type="gramEnd"/>
    </w:p>
    <w:p w14:paraId="3AC053B5" w14:textId="77777777" w:rsidR="00CB2CEE" w:rsidRPr="00170072" w:rsidRDefault="00CB2CEE" w:rsidP="00CB2CEE">
      <w:pPr>
        <w:pStyle w:val="NoSpacing"/>
        <w:rPr>
          <w:sz w:val="20"/>
        </w:rPr>
      </w:pPr>
    </w:p>
    <w:p w14:paraId="7F5820BD" w14:textId="4A85AB9E" w:rsidR="00CB2CEE" w:rsidRPr="00170072" w:rsidRDefault="00831067" w:rsidP="00CB2CEE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YOUR </w:t>
      </w:r>
      <w:r w:rsidR="00CB2CEE">
        <w:rPr>
          <w:sz w:val="28"/>
          <w:szCs w:val="28"/>
        </w:rPr>
        <w:t xml:space="preserve">Date of </w:t>
      </w:r>
      <w:proofErr w:type="gramStart"/>
      <w:r w:rsidR="00CB2CEE">
        <w:rPr>
          <w:sz w:val="28"/>
          <w:szCs w:val="28"/>
        </w:rPr>
        <w:t>Birth: ..</w:t>
      </w:r>
      <w:proofErr w:type="gramEnd"/>
      <w:r w:rsidR="00CB2CEE">
        <w:rPr>
          <w:sz w:val="28"/>
          <w:szCs w:val="28"/>
        </w:rPr>
        <w:t>………………………………………………….</w:t>
      </w:r>
    </w:p>
    <w:p w14:paraId="72ECF8A1" w14:textId="77777777" w:rsidR="00CB2CEE" w:rsidRPr="00170072" w:rsidRDefault="00CB2CEE" w:rsidP="00CB2CEE">
      <w:pPr>
        <w:pStyle w:val="NoSpacing"/>
        <w:rPr>
          <w:sz w:val="20"/>
        </w:rPr>
      </w:pPr>
    </w:p>
    <w:p w14:paraId="080B3001" w14:textId="47412B6F" w:rsidR="00CB2CEE" w:rsidRPr="0091141A" w:rsidRDefault="00CB2CEE" w:rsidP="00831067">
      <w:pPr>
        <w:pStyle w:val="NoSpacing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91141A">
        <w:rPr>
          <w:rFonts w:cstheme="minorHAnsi"/>
          <w:sz w:val="24"/>
          <w:szCs w:val="24"/>
        </w:rPr>
        <w:t xml:space="preserve">While rested, not immediately after exercise </w:t>
      </w:r>
      <w:r w:rsidR="00831067">
        <w:rPr>
          <w:rFonts w:cstheme="minorHAnsi"/>
          <w:sz w:val="24"/>
          <w:szCs w:val="24"/>
        </w:rPr>
        <w:t>n</w:t>
      </w:r>
      <w:r w:rsidRPr="0091141A">
        <w:rPr>
          <w:rFonts w:cstheme="minorHAnsi"/>
          <w:sz w:val="24"/>
          <w:szCs w:val="24"/>
        </w:rPr>
        <w:t xml:space="preserve">or </w:t>
      </w:r>
      <w:r w:rsidR="00831067">
        <w:rPr>
          <w:rFonts w:cstheme="minorHAnsi"/>
          <w:sz w:val="24"/>
          <w:szCs w:val="24"/>
        </w:rPr>
        <w:t xml:space="preserve">shortly after being made </w:t>
      </w:r>
      <w:r w:rsidRPr="0091141A">
        <w:rPr>
          <w:rFonts w:cstheme="minorHAnsi"/>
          <w:sz w:val="24"/>
          <w:szCs w:val="24"/>
        </w:rPr>
        <w:t>upset</w:t>
      </w:r>
      <w:r w:rsidR="00831067">
        <w:rPr>
          <w:rFonts w:cstheme="minorHAnsi"/>
          <w:sz w:val="24"/>
          <w:szCs w:val="24"/>
        </w:rPr>
        <w:t xml:space="preserve"> or angry</w:t>
      </w:r>
      <w:r w:rsidRPr="0091141A">
        <w:rPr>
          <w:rFonts w:cstheme="minorHAnsi"/>
          <w:sz w:val="24"/>
          <w:szCs w:val="24"/>
        </w:rPr>
        <w:t>, sit down and make yourself comfortable for at least 5 minutes</w:t>
      </w:r>
      <w:r w:rsidR="00831067">
        <w:rPr>
          <w:rFonts w:cstheme="minorHAnsi"/>
          <w:sz w:val="24"/>
          <w:szCs w:val="24"/>
        </w:rPr>
        <w:t xml:space="preserve">.  </w:t>
      </w:r>
    </w:p>
    <w:p w14:paraId="303D3F0D" w14:textId="77777777" w:rsidR="00CB2CEE" w:rsidRPr="0091141A" w:rsidRDefault="00CB2CEE" w:rsidP="00831067">
      <w:pPr>
        <w:pStyle w:val="NoSpacing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91141A">
        <w:rPr>
          <w:rFonts w:cstheme="minorHAnsi"/>
          <w:sz w:val="24"/>
          <w:szCs w:val="24"/>
        </w:rPr>
        <w:t xml:space="preserve">Place the blood pressure cuff on the arm, this is usually the left </w:t>
      </w:r>
      <w:proofErr w:type="gramStart"/>
      <w:r w:rsidRPr="0091141A">
        <w:rPr>
          <w:rFonts w:cstheme="minorHAnsi"/>
          <w:sz w:val="24"/>
          <w:szCs w:val="24"/>
        </w:rPr>
        <w:t>arm</w:t>
      </w:r>
      <w:proofErr w:type="gramEnd"/>
      <w:r w:rsidRPr="0091141A">
        <w:rPr>
          <w:rFonts w:cstheme="minorHAnsi"/>
          <w:sz w:val="24"/>
          <w:szCs w:val="24"/>
        </w:rPr>
        <w:t xml:space="preserve"> but you may have been told to use the right arm due to other health issues. You should use the same arm each time</w:t>
      </w:r>
    </w:p>
    <w:p w14:paraId="38A8A167" w14:textId="77777777" w:rsidR="00CB2CEE" w:rsidRPr="0091141A" w:rsidRDefault="00CB2CEE" w:rsidP="00831067">
      <w:pPr>
        <w:pStyle w:val="NoSpacing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91141A">
        <w:rPr>
          <w:rFonts w:cstheme="minorHAnsi"/>
          <w:sz w:val="24"/>
          <w:szCs w:val="24"/>
        </w:rPr>
        <w:t xml:space="preserve">Press the button on your machine and allow the blood pressure cuff to inflate and deflate. Ignore this first reading. </w:t>
      </w:r>
    </w:p>
    <w:p w14:paraId="3844B16D" w14:textId="77777777" w:rsidR="00CB2CEE" w:rsidRPr="0091141A" w:rsidRDefault="00CB2CEE" w:rsidP="00831067">
      <w:pPr>
        <w:pStyle w:val="NoSpacing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91141A">
        <w:rPr>
          <w:rFonts w:cstheme="minorHAnsi"/>
          <w:sz w:val="24"/>
          <w:szCs w:val="24"/>
        </w:rPr>
        <w:t>After a couple of minutes or so, repeat the blood pressure assessment and record this reading</w:t>
      </w:r>
    </w:p>
    <w:p w14:paraId="3E57879A" w14:textId="77777777" w:rsidR="00CB2CEE" w:rsidRPr="0091141A" w:rsidRDefault="00CB2CEE" w:rsidP="00831067">
      <w:pPr>
        <w:pStyle w:val="NoSpacing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91141A">
        <w:rPr>
          <w:rFonts w:cstheme="minorHAnsi"/>
          <w:sz w:val="24"/>
          <w:szCs w:val="24"/>
        </w:rPr>
        <w:t>After a couple of minutes or so repeat the blood pressure assessment a final time and record this reading</w:t>
      </w:r>
    </w:p>
    <w:p w14:paraId="3EF9F317" w14:textId="77777777" w:rsidR="00CB2CEE" w:rsidRPr="0091141A" w:rsidRDefault="00CB2CEE" w:rsidP="00831067">
      <w:pPr>
        <w:pStyle w:val="NoSpacing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91141A">
        <w:rPr>
          <w:rFonts w:cstheme="minorHAnsi"/>
          <w:sz w:val="24"/>
          <w:szCs w:val="24"/>
        </w:rPr>
        <w:t>Add the two top (systolic) numbers together and divide by two</w:t>
      </w:r>
    </w:p>
    <w:p w14:paraId="15EF9286" w14:textId="77777777" w:rsidR="00CB2CEE" w:rsidRPr="0091141A" w:rsidRDefault="00CB2CEE" w:rsidP="00831067">
      <w:pPr>
        <w:pStyle w:val="NoSpacing"/>
        <w:numPr>
          <w:ilvl w:val="0"/>
          <w:numId w:val="2"/>
        </w:numPr>
        <w:jc w:val="both"/>
        <w:rPr>
          <w:rFonts w:cstheme="minorHAnsi"/>
          <w:sz w:val="24"/>
          <w:szCs w:val="24"/>
        </w:rPr>
      </w:pPr>
      <w:r w:rsidRPr="0091141A">
        <w:rPr>
          <w:rFonts w:cstheme="minorHAnsi"/>
          <w:sz w:val="24"/>
          <w:szCs w:val="24"/>
        </w:rPr>
        <w:t xml:space="preserve">Add the two bottom (diastolic) numbers together and divide by </w:t>
      </w:r>
      <w:commentRangeStart w:id="3"/>
      <w:r w:rsidRPr="0091141A">
        <w:rPr>
          <w:rFonts w:cstheme="minorHAnsi"/>
          <w:sz w:val="24"/>
          <w:szCs w:val="24"/>
        </w:rPr>
        <w:t>two</w:t>
      </w:r>
      <w:commentRangeEnd w:id="3"/>
      <w:r w:rsidRPr="0091141A">
        <w:rPr>
          <w:rStyle w:val="CommentReference"/>
          <w:rFonts w:cstheme="minorHAnsi"/>
          <w:sz w:val="24"/>
          <w:szCs w:val="24"/>
        </w:rPr>
        <w:commentReference w:id="3"/>
      </w:r>
    </w:p>
    <w:p w14:paraId="22D4D800" w14:textId="77777777" w:rsidR="00CB2CEE" w:rsidRPr="00170072" w:rsidRDefault="00CB2CEE" w:rsidP="00CB2CEE">
      <w:pPr>
        <w:pStyle w:val="NoSpacing"/>
        <w:ind w:left="720"/>
        <w:rPr>
          <w:sz w:val="28"/>
          <w:szCs w:val="28"/>
        </w:rPr>
      </w:pPr>
    </w:p>
    <w:tbl>
      <w:tblPr>
        <w:tblW w:w="9950" w:type="dxa"/>
        <w:tblInd w:w="5" w:type="dxa"/>
        <w:tblLayout w:type="fixed"/>
        <w:tblLook w:val="0000" w:firstRow="0" w:lastRow="0" w:firstColumn="0" w:lastColumn="0" w:noHBand="0" w:noVBand="0"/>
      </w:tblPr>
      <w:tblGrid>
        <w:gridCol w:w="1328"/>
        <w:gridCol w:w="1720"/>
        <w:gridCol w:w="1720"/>
        <w:gridCol w:w="1727"/>
        <w:gridCol w:w="3455"/>
      </w:tblGrid>
      <w:tr w:rsidR="00CB2CEE" w:rsidRPr="00170072" w14:paraId="0693EEFF" w14:textId="77777777" w:rsidTr="00CB2CEE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F501D" w14:textId="77777777" w:rsidR="00CB2CEE" w:rsidRPr="00170072" w:rsidRDefault="00CB2CEE" w:rsidP="00CC477D">
            <w:pPr>
              <w:pStyle w:val="NoSpacing"/>
              <w:jc w:val="center"/>
              <w:rPr>
                <w:sz w:val="28"/>
                <w:szCs w:val="28"/>
              </w:rPr>
            </w:pPr>
            <w:r w:rsidRPr="00170072">
              <w:rPr>
                <w:sz w:val="28"/>
                <w:szCs w:val="28"/>
              </w:rPr>
              <w:t>DATE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159C0" w14:textId="77777777" w:rsidR="00CB2CEE" w:rsidRDefault="00CB2CEE" w:rsidP="00CC477D">
            <w:pPr>
              <w:pStyle w:val="NoSpacing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First </w:t>
            </w:r>
          </w:p>
          <w:p w14:paraId="60BD0632" w14:textId="77777777" w:rsidR="00CB2CEE" w:rsidRPr="00170072" w:rsidRDefault="00CB2CEE" w:rsidP="00CC477D">
            <w:pPr>
              <w:pStyle w:val="NoSpacing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Reading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39849" w14:textId="77777777" w:rsidR="00CB2CEE" w:rsidRPr="00170072" w:rsidRDefault="00CB2CEE" w:rsidP="00CC477D">
            <w:pPr>
              <w:pStyle w:val="NoSpacing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Second Reading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6067A" w14:textId="77777777" w:rsidR="00CB2CEE" w:rsidRDefault="00CB2CEE" w:rsidP="00CC477D">
            <w:pPr>
              <w:pStyle w:val="NoSpacing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Third </w:t>
            </w:r>
          </w:p>
          <w:p w14:paraId="69036DFB" w14:textId="77777777" w:rsidR="00CB2CEE" w:rsidRPr="00170072" w:rsidRDefault="00CB2CEE" w:rsidP="00CC477D">
            <w:pPr>
              <w:pStyle w:val="NoSpacing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Reading </w:t>
            </w: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F132B" w14:textId="77777777" w:rsidR="00CB2CEE" w:rsidRDefault="00CB2CEE" w:rsidP="00CC477D">
            <w:pPr>
              <w:pStyle w:val="NoSpacing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Average of the </w:t>
            </w:r>
          </w:p>
          <w:p w14:paraId="48AF426B" w14:textId="77777777" w:rsidR="00CB2CEE" w:rsidRPr="00170072" w:rsidRDefault="00CB2CEE" w:rsidP="00CC477D">
            <w:pPr>
              <w:pStyle w:val="NoSpacing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second and third reading</w:t>
            </w:r>
          </w:p>
        </w:tc>
      </w:tr>
      <w:tr w:rsidR="00CB2CEE" w:rsidRPr="00170072" w14:paraId="1B0B6B26" w14:textId="77777777" w:rsidTr="00CB2CEE">
        <w:trPr>
          <w:cantSplit/>
          <w:trHeight w:val="597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4643B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17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tbRl"/>
          </w:tcPr>
          <w:p w14:paraId="7EC62317" w14:textId="77777777" w:rsidR="00CB2CEE" w:rsidRDefault="00CB2CEE" w:rsidP="00CC477D">
            <w:pPr>
              <w:pStyle w:val="NoSpacing"/>
              <w:ind w:left="113" w:right="113"/>
              <w:jc w:val="center"/>
              <w:rPr>
                <w:sz w:val="32"/>
                <w:szCs w:val="32"/>
              </w:rPr>
            </w:pPr>
          </w:p>
          <w:p w14:paraId="123D2CB5" w14:textId="77777777" w:rsidR="00CB2CEE" w:rsidRPr="00170072" w:rsidRDefault="00CB2CEE" w:rsidP="00CC477D">
            <w:pPr>
              <w:pStyle w:val="NoSpacing"/>
              <w:ind w:left="113" w:right="113"/>
              <w:jc w:val="center"/>
              <w:rPr>
                <w:sz w:val="32"/>
                <w:szCs w:val="32"/>
              </w:rPr>
            </w:pPr>
            <w:r w:rsidRPr="00170072">
              <w:rPr>
                <w:sz w:val="32"/>
                <w:szCs w:val="32"/>
              </w:rPr>
              <w:t>Ignore the first blood pressure reading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8DF43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A006E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F55CC" w14:textId="77777777" w:rsidR="00CB2CEE" w:rsidRPr="00170072" w:rsidRDefault="00CB2CEE" w:rsidP="00CC477D">
            <w:pPr>
              <w:pStyle w:val="NoSpacing"/>
              <w:jc w:val="center"/>
              <w:rPr>
                <w:sz w:val="28"/>
                <w:szCs w:val="28"/>
              </w:rPr>
            </w:pPr>
          </w:p>
        </w:tc>
      </w:tr>
      <w:tr w:rsidR="00CB2CEE" w:rsidRPr="00170072" w14:paraId="5E5C7A39" w14:textId="77777777" w:rsidTr="00CB2CEE">
        <w:trPr>
          <w:cantSplit/>
          <w:trHeight w:val="597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A43D5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AA9109B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ED610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6EFCB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9F944" w14:textId="77777777" w:rsidR="00CB2CEE" w:rsidRPr="00170072" w:rsidRDefault="00CB2CEE" w:rsidP="00CC477D">
            <w:pPr>
              <w:pStyle w:val="NoSpacing"/>
              <w:jc w:val="center"/>
              <w:rPr>
                <w:sz w:val="28"/>
                <w:szCs w:val="28"/>
              </w:rPr>
            </w:pPr>
          </w:p>
        </w:tc>
      </w:tr>
      <w:tr w:rsidR="00CB2CEE" w:rsidRPr="00170072" w14:paraId="70AB5E09" w14:textId="77777777" w:rsidTr="00CB2CEE">
        <w:trPr>
          <w:cantSplit/>
          <w:trHeight w:val="597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9B25A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0CBF1C7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712EC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DA0FB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599D6" w14:textId="77777777" w:rsidR="00CB2CEE" w:rsidRPr="00170072" w:rsidRDefault="00CB2CEE" w:rsidP="00CC477D">
            <w:pPr>
              <w:pStyle w:val="NoSpacing"/>
              <w:jc w:val="center"/>
              <w:rPr>
                <w:sz w:val="28"/>
                <w:szCs w:val="28"/>
              </w:rPr>
            </w:pPr>
          </w:p>
        </w:tc>
      </w:tr>
      <w:tr w:rsidR="00CB2CEE" w:rsidRPr="00170072" w14:paraId="7403C73C" w14:textId="77777777" w:rsidTr="00CB2CEE">
        <w:trPr>
          <w:cantSplit/>
          <w:trHeight w:val="597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3816B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C8D358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098FC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9AFFE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1A92B" w14:textId="77777777" w:rsidR="00CB2CEE" w:rsidRPr="00170072" w:rsidRDefault="00CB2CEE" w:rsidP="00CC477D">
            <w:pPr>
              <w:pStyle w:val="NoSpacing"/>
              <w:jc w:val="center"/>
              <w:rPr>
                <w:sz w:val="28"/>
                <w:szCs w:val="28"/>
              </w:rPr>
            </w:pPr>
          </w:p>
        </w:tc>
      </w:tr>
      <w:tr w:rsidR="00CB2CEE" w:rsidRPr="00170072" w14:paraId="6AC30176" w14:textId="77777777" w:rsidTr="00CB2CEE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F4939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A8F670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2DB49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36CFD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990E35" w14:textId="77777777" w:rsidR="00CB2CEE" w:rsidRPr="00170072" w:rsidRDefault="00CB2CEE" w:rsidP="00CC477D">
            <w:pPr>
              <w:pStyle w:val="NoSpacing"/>
              <w:jc w:val="center"/>
              <w:rPr>
                <w:sz w:val="28"/>
                <w:szCs w:val="28"/>
              </w:rPr>
            </w:pPr>
          </w:p>
        </w:tc>
      </w:tr>
      <w:tr w:rsidR="00CB2CEE" w:rsidRPr="00170072" w14:paraId="343AC651" w14:textId="77777777" w:rsidTr="00CB2CEE">
        <w:trPr>
          <w:cantSplit/>
          <w:trHeight w:val="597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BEF85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C0B17D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5B8AA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A2AB2" w14:textId="77777777" w:rsidR="00CB2CEE" w:rsidRPr="00170072" w:rsidRDefault="00CB2CEE" w:rsidP="00CC477D">
            <w:pPr>
              <w:pStyle w:val="NoSpacing"/>
              <w:rPr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4DFCF" w14:textId="77777777" w:rsidR="00CB2CEE" w:rsidRPr="00170072" w:rsidRDefault="00CB2CEE" w:rsidP="00CC477D">
            <w:pPr>
              <w:pStyle w:val="NoSpacing"/>
              <w:jc w:val="center"/>
              <w:rPr>
                <w:sz w:val="28"/>
                <w:szCs w:val="28"/>
              </w:rPr>
            </w:pPr>
          </w:p>
        </w:tc>
      </w:tr>
      <w:tr w:rsidR="00CB2CEE" w:rsidRPr="00170072" w14:paraId="206F8213" w14:textId="77777777" w:rsidTr="00CB2CEE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6DB28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6A25D2E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D8AC5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19856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DDCE0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427E7847" w14:textId="77777777" w:rsidTr="00CB2CEE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DE0C0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041B64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B85B3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4EA9C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9408F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76AD0AFF" w14:textId="77777777" w:rsidTr="00CB2CEE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91CD4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C33AD1D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4D893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54B3B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3E961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427A0F8A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BD3E4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CCA62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D1BC4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F2C4E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3A126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48B2D38C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FF2DE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  <w:r w:rsidRPr="00170072">
              <w:rPr>
                <w:rFonts w:ascii="Calibri" w:hAnsi="Calibri"/>
                <w:sz w:val="28"/>
                <w:szCs w:val="28"/>
              </w:rPr>
              <w:lastRenderedPageBreak/>
              <w:t>DATE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D50197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  <w:r w:rsidRPr="00170072">
              <w:rPr>
                <w:rFonts w:ascii="Calibri" w:hAnsi="Calibri"/>
                <w:sz w:val="28"/>
                <w:szCs w:val="28"/>
              </w:rPr>
              <w:t xml:space="preserve">First </w:t>
            </w:r>
          </w:p>
          <w:p w14:paraId="13AB00FC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  <w:r w:rsidRPr="00170072">
              <w:rPr>
                <w:rFonts w:ascii="Calibri" w:hAnsi="Calibri"/>
                <w:sz w:val="28"/>
                <w:szCs w:val="28"/>
              </w:rPr>
              <w:t>Reading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1723B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  <w:r w:rsidRPr="00170072">
              <w:rPr>
                <w:rFonts w:ascii="Calibri" w:hAnsi="Calibri"/>
                <w:sz w:val="28"/>
                <w:szCs w:val="28"/>
              </w:rPr>
              <w:t>Second Reading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7FB21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  <w:r w:rsidRPr="00170072">
              <w:rPr>
                <w:rFonts w:ascii="Calibri" w:hAnsi="Calibri"/>
                <w:sz w:val="28"/>
                <w:szCs w:val="28"/>
              </w:rPr>
              <w:t xml:space="preserve">Third </w:t>
            </w:r>
          </w:p>
          <w:p w14:paraId="4689F595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  <w:r w:rsidRPr="00170072">
              <w:rPr>
                <w:rFonts w:ascii="Calibri" w:hAnsi="Calibri"/>
                <w:sz w:val="28"/>
                <w:szCs w:val="28"/>
              </w:rPr>
              <w:t xml:space="preserve">Reading </w:t>
            </w: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F31BE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  <w:r w:rsidRPr="00170072">
              <w:rPr>
                <w:rFonts w:ascii="Calibri" w:hAnsi="Calibri"/>
                <w:sz w:val="28"/>
                <w:szCs w:val="28"/>
              </w:rPr>
              <w:t xml:space="preserve">Average of the </w:t>
            </w:r>
          </w:p>
          <w:p w14:paraId="37440CFB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  <w:r w:rsidRPr="00170072">
              <w:rPr>
                <w:rFonts w:ascii="Calibri" w:hAnsi="Calibri"/>
                <w:sz w:val="28"/>
                <w:szCs w:val="28"/>
              </w:rPr>
              <w:t>second and third reading</w:t>
            </w:r>
          </w:p>
        </w:tc>
      </w:tr>
      <w:tr w:rsidR="00CB2CEE" w:rsidRPr="00170072" w14:paraId="0628115D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A7DF3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tbRl"/>
          </w:tcPr>
          <w:p w14:paraId="036E8FD3" w14:textId="77777777" w:rsidR="00CB2CEE" w:rsidRPr="00170072" w:rsidRDefault="00CB2CEE" w:rsidP="00CC477D">
            <w:pPr>
              <w:pStyle w:val="NoSpacing"/>
              <w:ind w:left="113" w:right="113"/>
              <w:jc w:val="center"/>
              <w:rPr>
                <w:rFonts w:ascii="Calibri" w:hAnsi="Calibri"/>
                <w:sz w:val="32"/>
                <w:szCs w:val="32"/>
              </w:rPr>
            </w:pPr>
          </w:p>
          <w:p w14:paraId="43903C23" w14:textId="77777777" w:rsidR="00CB2CEE" w:rsidRPr="00170072" w:rsidRDefault="00CB2CEE" w:rsidP="00CC477D">
            <w:pPr>
              <w:pStyle w:val="NoSpacing"/>
              <w:ind w:left="113" w:right="113"/>
              <w:jc w:val="center"/>
              <w:rPr>
                <w:rFonts w:ascii="Calibri" w:hAnsi="Calibri"/>
                <w:sz w:val="28"/>
                <w:szCs w:val="28"/>
              </w:rPr>
            </w:pPr>
            <w:r w:rsidRPr="00170072">
              <w:rPr>
                <w:rFonts w:ascii="Calibri" w:hAnsi="Calibri"/>
                <w:sz w:val="32"/>
                <w:szCs w:val="32"/>
              </w:rPr>
              <w:t>Ignore the first blood pressure reading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FE42F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18DE7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DC4E9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48AD7BBF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ED3C8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17F85F0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1F958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75E71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EE03E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564F3390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12454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8B9179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87219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E0A31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9BCDD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24A0CD3D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A0DE1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0734029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1536A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9E046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DC44E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26B609C3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E5C06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E4D3B3B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6133D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CC59A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598DC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51DA4C29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14F83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742DFB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4C468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FBBE5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8329C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768856D7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8914B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3DAC043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EB842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FA7BA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245B1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3137C990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86825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1403EF7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C564E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7E09B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04DDD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590A22B0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C6E95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D6B18BA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08629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7D6FE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FB11B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56F2F98E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19785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D7EC480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52DA7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540A1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D159D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24BE2FBD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CAE67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9B7BE2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C7E77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C94B1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10EB7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2ACC105A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A3469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6F9764F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CB08F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E1B18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22395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0FF1A431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C2508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45AA08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8ADC7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F7FF5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CE3F2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6AA541D1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4A738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FFEAC2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DDF08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2057B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915C6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760FD93D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AD68D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65C114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CFEA5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1ECBD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3DE9C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05A04D60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DFFCE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1B6B6A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4725C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41DBE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5F8A3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1C28DC5E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50C47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F74E6AC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21719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CDFEA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6F8F0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0D179FE7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AB912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8BAC6D9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B4E79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E310D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CA94C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581CD039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E2BD8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DC4EFE2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398F3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F990A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EEAA6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 w:rsidR="00CB2CEE" w:rsidRPr="00170072" w14:paraId="3471A141" w14:textId="77777777" w:rsidTr="00F73634">
        <w:trPr>
          <w:cantSplit/>
          <w:trHeight w:val="633"/>
        </w:trPr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D0674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9D719F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CC6AA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E42CC" w14:textId="77777777" w:rsidR="00CB2CEE" w:rsidRPr="00170072" w:rsidRDefault="00CB2CEE" w:rsidP="00CC477D">
            <w:pPr>
              <w:pStyle w:val="NoSpacing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3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55A30" w14:textId="77777777" w:rsidR="00CB2CEE" w:rsidRPr="00170072" w:rsidRDefault="00CB2CEE" w:rsidP="00CC477D">
            <w:pPr>
              <w:pStyle w:val="NoSpacing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</w:tbl>
    <w:p w14:paraId="6F9580FF" w14:textId="77777777" w:rsidR="00CB2CEE" w:rsidRPr="00CB2CEE" w:rsidRDefault="00CB2CEE" w:rsidP="006D2513">
      <w:pPr>
        <w:pStyle w:val="NoSpacing"/>
        <w:rPr>
          <w:sz w:val="24"/>
          <w:szCs w:val="24"/>
        </w:rPr>
      </w:pPr>
    </w:p>
    <w:sectPr w:rsidR="00CB2CEE" w:rsidRPr="00CB2CEE" w:rsidSect="00A3269D">
      <w:headerReference w:type="default" r:id="rId10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0" w:author="Matthew Fay" w:date="2020-05-11T16:44:00Z" w:initials="MF">
    <w:p w14:paraId="10BCD980" w14:textId="10C7C0CA" w:rsidR="00ED1980" w:rsidRDefault="00ED1980">
      <w:pPr>
        <w:pStyle w:val="CommentText"/>
      </w:pPr>
      <w:r>
        <w:rPr>
          <w:rStyle w:val="CommentReference"/>
        </w:rPr>
        <w:annotationRef/>
      </w:r>
      <w:r>
        <w:t>We send out BHF booklets, I do like their stuff</w:t>
      </w:r>
    </w:p>
  </w:comment>
  <w:comment w:id="1" w:author="Matthew Fay" w:date="2020-05-11T16:48:00Z" w:initials="MF">
    <w:p w14:paraId="77D57C59" w14:textId="7FAC9657" w:rsidR="00ED1980" w:rsidRDefault="00ED1980">
      <w:pPr>
        <w:pStyle w:val="CommentText"/>
      </w:pPr>
      <w:r>
        <w:rPr>
          <w:rStyle w:val="CommentReference"/>
        </w:rPr>
        <w:annotationRef/>
      </w:r>
      <w:r>
        <w:t>Too many links and we wish to keep consistent with the recording sheet</w:t>
      </w:r>
    </w:p>
  </w:comment>
  <w:comment w:id="2" w:author="Matthew Fay" w:date="2020-05-11T16:53:00Z" w:initials="MF">
    <w:p w14:paraId="192036FA" w14:textId="79608D99" w:rsidR="006D2513" w:rsidRDefault="006D2513">
      <w:pPr>
        <w:pStyle w:val="CommentText"/>
      </w:pPr>
      <w:r>
        <w:rPr>
          <w:rStyle w:val="CommentReference"/>
        </w:rPr>
        <w:annotationRef/>
      </w:r>
      <w:r>
        <w:t>Way too close to endorsement for me. They can find their own way around we are here to show them how to find information</w:t>
      </w:r>
    </w:p>
  </w:comment>
  <w:comment w:id="3" w:author="Matthew Fay" w:date="2020-05-11T16:48:00Z" w:initials="MF">
    <w:p w14:paraId="6A7A245C" w14:textId="77777777" w:rsidR="00CB2CEE" w:rsidRDefault="00CB2CEE" w:rsidP="00CB2CEE">
      <w:pPr>
        <w:pStyle w:val="CommentText"/>
      </w:pP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10BCD980" w15:done="0"/>
  <w15:commentEx w15:paraId="77D57C59" w15:done="0"/>
  <w15:commentEx w15:paraId="192036FA" w15:done="0"/>
  <w15:commentEx w15:paraId="6A7A245C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10BCD980" w16cid:durableId="2263FF85"/>
  <w16cid:commentId w16cid:paraId="77D57C59" w16cid:durableId="2264006F"/>
  <w16cid:commentId w16cid:paraId="192036FA" w16cid:durableId="22640188"/>
  <w16cid:commentId w16cid:paraId="6A7A245C" w16cid:durableId="2264040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28E79C" w14:textId="77777777" w:rsidR="00A3269D" w:rsidRDefault="00A3269D" w:rsidP="00423B34">
      <w:pPr>
        <w:spacing w:after="0" w:line="240" w:lineRule="auto"/>
      </w:pPr>
      <w:r>
        <w:separator/>
      </w:r>
    </w:p>
  </w:endnote>
  <w:endnote w:type="continuationSeparator" w:id="0">
    <w:p w14:paraId="64D25EC7" w14:textId="77777777" w:rsidR="00A3269D" w:rsidRDefault="00A3269D" w:rsidP="00423B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D0F233" w14:textId="77777777" w:rsidR="00A3269D" w:rsidRDefault="00A3269D" w:rsidP="00423B34">
      <w:pPr>
        <w:spacing w:after="0" w:line="240" w:lineRule="auto"/>
      </w:pPr>
      <w:r>
        <w:separator/>
      </w:r>
    </w:p>
  </w:footnote>
  <w:footnote w:type="continuationSeparator" w:id="0">
    <w:p w14:paraId="78E2B5E9" w14:textId="77777777" w:rsidR="00A3269D" w:rsidRDefault="00A3269D" w:rsidP="00423B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B0D474" w14:textId="242D40B6" w:rsidR="00831067" w:rsidRPr="00831067" w:rsidRDefault="00831067" w:rsidP="00831067">
    <w:pPr>
      <w:jc w:val="center"/>
      <w:rPr>
        <w:b/>
        <w:sz w:val="32"/>
        <w:szCs w:val="32"/>
      </w:rPr>
    </w:pPr>
    <w:r w:rsidRPr="00831067">
      <w:rPr>
        <w:b/>
        <w:sz w:val="32"/>
        <w:szCs w:val="32"/>
      </w:rPr>
      <w:t>Home Blood Pressure Monitoring</w:t>
    </w:r>
    <w:r>
      <w:rPr>
        <w:b/>
        <w:sz w:val="32"/>
        <w:szCs w:val="32"/>
      </w:rPr>
      <w:t xml:space="preserve"> Instructions for Patients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894EE87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E4C3ADD"/>
    <w:multiLevelType w:val="hybridMultilevel"/>
    <w:tmpl w:val="C9D239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092257">
    <w:abstractNumId w:val="0"/>
  </w:num>
  <w:num w:numId="2" w16cid:durableId="886721631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Matthew Fay">
    <w15:presenceInfo w15:providerId="Windows Live" w15:userId="b11c3f45d6a34cc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9AE"/>
    <w:rsid w:val="00206956"/>
    <w:rsid w:val="002542D7"/>
    <w:rsid w:val="0028299B"/>
    <w:rsid w:val="00295C2D"/>
    <w:rsid w:val="002E2623"/>
    <w:rsid w:val="0031484A"/>
    <w:rsid w:val="00351E57"/>
    <w:rsid w:val="003B5F09"/>
    <w:rsid w:val="00423B34"/>
    <w:rsid w:val="004C3735"/>
    <w:rsid w:val="005851A4"/>
    <w:rsid w:val="005D7A34"/>
    <w:rsid w:val="00645EF8"/>
    <w:rsid w:val="006D2513"/>
    <w:rsid w:val="00827724"/>
    <w:rsid w:val="00831067"/>
    <w:rsid w:val="008524B3"/>
    <w:rsid w:val="008A5864"/>
    <w:rsid w:val="008B239B"/>
    <w:rsid w:val="00A3269D"/>
    <w:rsid w:val="00A81E07"/>
    <w:rsid w:val="00B26DFB"/>
    <w:rsid w:val="00BE0786"/>
    <w:rsid w:val="00C36D0A"/>
    <w:rsid w:val="00CA39AE"/>
    <w:rsid w:val="00CB2CEE"/>
    <w:rsid w:val="00CD257F"/>
    <w:rsid w:val="00D72A4D"/>
    <w:rsid w:val="00DB44D4"/>
    <w:rsid w:val="00DB5B91"/>
    <w:rsid w:val="00DF7333"/>
    <w:rsid w:val="00EA1C27"/>
    <w:rsid w:val="00ED1980"/>
    <w:rsid w:val="00F408E0"/>
    <w:rsid w:val="00F53F96"/>
    <w:rsid w:val="00F7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FF301E"/>
  <w15:docId w15:val="{ECD743F7-CE5D-48E5-A356-57090E5DC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106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A39AE"/>
    <w:rPr>
      <w:color w:val="0000FF" w:themeColor="hyperlink"/>
      <w:u w:val="single"/>
    </w:rPr>
  </w:style>
  <w:style w:type="paragraph" w:styleId="NoSpacing">
    <w:name w:val="No Spacing"/>
    <w:qFormat/>
    <w:rsid w:val="00B26DFB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A81E0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23B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3B34"/>
  </w:style>
  <w:style w:type="paragraph" w:styleId="Footer">
    <w:name w:val="footer"/>
    <w:basedOn w:val="Normal"/>
    <w:link w:val="FooterChar"/>
    <w:uiPriority w:val="99"/>
    <w:unhideWhenUsed/>
    <w:rsid w:val="00423B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3B34"/>
  </w:style>
  <w:style w:type="character" w:styleId="FollowedHyperlink">
    <w:name w:val="FollowedHyperlink"/>
    <w:basedOn w:val="DefaultParagraphFont"/>
    <w:uiPriority w:val="99"/>
    <w:semiHidden/>
    <w:unhideWhenUsed/>
    <w:rsid w:val="00645EF8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5F09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5F09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B5F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5F0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5F0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5F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5F0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D2513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83106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Youssef Beaini</dc:creator>
  <cp:lastModifiedBy>Ramesh Mehay</cp:lastModifiedBy>
  <cp:revision>2</cp:revision>
  <cp:lastPrinted>2020-05-11T16:26:00Z</cp:lastPrinted>
  <dcterms:created xsi:type="dcterms:W3CDTF">2024-04-09T22:16:00Z</dcterms:created>
  <dcterms:modified xsi:type="dcterms:W3CDTF">2024-04-09T22:16:00Z</dcterms:modified>
</cp:coreProperties>
</file>