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1F7936" w14:textId="5B68D9C1" w:rsidR="00A63186" w:rsidRDefault="0020455A" w:rsidP="00A63186">
      <w:pPr>
        <w:pStyle w:val="Title"/>
        <w:jc w:val="center"/>
        <w:rPr>
          <w:rFonts w:eastAsia="Times New Roman"/>
        </w:rPr>
      </w:pPr>
      <w:r>
        <w:rPr>
          <w:rFonts w:eastAsia="Times New Roman"/>
        </w:rPr>
        <w:t>Stop Smoking Conversations: w</w:t>
      </w:r>
      <w:r w:rsidR="00A63186">
        <w:rPr>
          <w:rFonts w:eastAsia="Times New Roman"/>
        </w:rPr>
        <w:t xml:space="preserve">hat </w:t>
      </w:r>
      <w:r>
        <w:rPr>
          <w:rFonts w:eastAsia="Times New Roman"/>
        </w:rPr>
        <w:t>h</w:t>
      </w:r>
      <w:r w:rsidR="00A63186">
        <w:rPr>
          <w:rFonts w:eastAsia="Times New Roman"/>
        </w:rPr>
        <w:t xml:space="preserve">elps </w:t>
      </w:r>
      <w:r>
        <w:rPr>
          <w:rFonts w:eastAsia="Times New Roman"/>
        </w:rPr>
        <w:t>patients to</w:t>
      </w:r>
      <w:r w:rsidR="00A63186">
        <w:rPr>
          <w:rFonts w:eastAsia="Times New Roman"/>
        </w:rPr>
        <w:t xml:space="preserve"> </w:t>
      </w:r>
      <w:r>
        <w:rPr>
          <w:rFonts w:eastAsia="Times New Roman"/>
        </w:rPr>
        <w:t>s</w:t>
      </w:r>
      <w:r w:rsidR="00A63186">
        <w:rPr>
          <w:rFonts w:eastAsia="Times New Roman"/>
        </w:rPr>
        <w:t xml:space="preserve">top </w:t>
      </w:r>
      <w:r>
        <w:rPr>
          <w:rFonts w:eastAsia="Times New Roman"/>
        </w:rPr>
        <w:t>s</w:t>
      </w:r>
      <w:r w:rsidR="00A63186">
        <w:rPr>
          <w:rFonts w:eastAsia="Times New Roman"/>
        </w:rPr>
        <w:t>moking?</w:t>
      </w:r>
    </w:p>
    <w:p w14:paraId="04ED6AE4" w14:textId="2ED3A8F5" w:rsidR="00A63186" w:rsidRDefault="00A63186" w:rsidP="00A63186">
      <w:pPr>
        <w:spacing w:line="300" w:lineRule="atLeast"/>
        <w:jc w:val="center"/>
        <w:rPr>
          <w:rFonts w:ascii="Arial" w:eastAsia="Times New Roman" w:hAnsi="Arial" w:cs="Arial"/>
          <w:color w:val="3C4858"/>
          <w:sz w:val="23"/>
          <w:szCs w:val="23"/>
        </w:rPr>
      </w:pPr>
      <w:r w:rsidRPr="00A63186">
        <w:rPr>
          <w:rFonts w:ascii="Arial" w:eastAsia="Times New Roman" w:hAnsi="Arial" w:cs="Arial"/>
          <w:color w:val="3C4858"/>
          <w:sz w:val="23"/>
          <w:szCs w:val="23"/>
        </w:rPr>
        <w:t>Cochrane Review on behavioural interventions for smoking cessation</w:t>
      </w:r>
    </w:p>
    <w:p w14:paraId="09059C85" w14:textId="63F49FED" w:rsidR="00A63186" w:rsidRDefault="00A63186" w:rsidP="00A63186">
      <w:pPr>
        <w:spacing w:line="300" w:lineRule="atLeast"/>
        <w:jc w:val="center"/>
        <w:rPr>
          <w:rFonts w:ascii="Arial" w:eastAsia="Times New Roman" w:hAnsi="Arial" w:cs="Arial"/>
          <w:color w:val="3C4858"/>
          <w:sz w:val="23"/>
          <w:szCs w:val="23"/>
        </w:rPr>
      </w:pPr>
      <w:r>
        <w:rPr>
          <w:rFonts w:ascii="Arial" w:eastAsia="Times New Roman" w:hAnsi="Arial" w:cs="Arial"/>
          <w:color w:val="3C4858"/>
          <w:sz w:val="23"/>
          <w:szCs w:val="23"/>
        </w:rPr>
        <w:t>March 2021</w:t>
      </w:r>
    </w:p>
    <w:p w14:paraId="2C8978D4" w14:textId="77777777" w:rsidR="00A63186" w:rsidRDefault="00A63186" w:rsidP="00A63186">
      <w:pPr>
        <w:spacing w:line="300" w:lineRule="atLeast"/>
        <w:jc w:val="both"/>
        <w:rPr>
          <w:rFonts w:ascii="Arial" w:eastAsia="Times New Roman" w:hAnsi="Arial" w:cs="Arial"/>
          <w:color w:val="3C4858"/>
          <w:sz w:val="23"/>
          <w:szCs w:val="23"/>
        </w:rPr>
      </w:pPr>
    </w:p>
    <w:p w14:paraId="6CAACDF0" w14:textId="232A65A0" w:rsidR="00A63186" w:rsidRDefault="00A63186" w:rsidP="00A63186">
      <w:pPr>
        <w:spacing w:line="300" w:lineRule="atLeast"/>
        <w:jc w:val="both"/>
        <w:rPr>
          <w:rFonts w:ascii="Arial" w:eastAsia="Times New Roman" w:hAnsi="Arial" w:cs="Arial"/>
          <w:color w:val="3C4858"/>
          <w:sz w:val="21"/>
          <w:szCs w:val="21"/>
        </w:rPr>
      </w:pPr>
      <w:r>
        <w:rPr>
          <w:rFonts w:ascii="Arial" w:eastAsia="Times New Roman" w:hAnsi="Arial" w:cs="Arial"/>
          <w:color w:val="3C4858"/>
          <w:sz w:val="21"/>
          <w:szCs w:val="21"/>
        </w:rPr>
        <w:t> </w:t>
      </w:r>
    </w:p>
    <w:p w14:paraId="6FAB62D3" w14:textId="77777777" w:rsidR="00A63186" w:rsidRDefault="00A63186" w:rsidP="00A63186">
      <w:p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t xml:space="preserve">We wanted to share with you a recently published review from the </w:t>
      </w:r>
      <w:r>
        <w:rPr>
          <w:rStyle w:val="Strong"/>
          <w:rFonts w:ascii="Arial" w:eastAsia="Times New Roman" w:hAnsi="Arial" w:cs="Arial"/>
          <w:color w:val="3C4858"/>
          <w:sz w:val="23"/>
          <w:szCs w:val="23"/>
        </w:rPr>
        <w:t>Cochrane Tobacco Addiction Group</w:t>
      </w:r>
      <w:r>
        <w:rPr>
          <w:rFonts w:ascii="Arial" w:eastAsia="Times New Roman" w:hAnsi="Arial" w:cs="Arial"/>
          <w:color w:val="3C4858"/>
          <w:sz w:val="23"/>
          <w:szCs w:val="23"/>
        </w:rPr>
        <w:t xml:space="preserve"> that aims to summarise available evidence on behavioural interventions for smoking cessation. </w:t>
      </w:r>
    </w:p>
    <w:p w14:paraId="1CFB358F" w14:textId="77777777" w:rsidR="00A63186" w:rsidRDefault="00A63186" w:rsidP="00A63186">
      <w:pPr>
        <w:spacing w:line="300" w:lineRule="atLeast"/>
        <w:jc w:val="both"/>
        <w:rPr>
          <w:rFonts w:ascii="Arial" w:eastAsia="Times New Roman" w:hAnsi="Arial" w:cs="Arial"/>
          <w:color w:val="3C4858"/>
          <w:sz w:val="21"/>
          <w:szCs w:val="21"/>
        </w:rPr>
      </w:pPr>
      <w:r>
        <w:rPr>
          <w:rFonts w:ascii="Arial" w:eastAsia="Times New Roman" w:hAnsi="Arial" w:cs="Arial"/>
          <w:color w:val="3C4858"/>
          <w:sz w:val="21"/>
          <w:szCs w:val="21"/>
        </w:rPr>
        <w:t> </w:t>
      </w:r>
    </w:p>
    <w:p w14:paraId="6C4280FE" w14:textId="77777777" w:rsidR="00A63186" w:rsidRDefault="00A63186" w:rsidP="00A63186">
      <w:p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t>We have known for some time that both behavioural support and stop smoking medications increase the likelihood stopping smoking. This review has attempted to further our knowledge by examining what types and aspects of behavioural support work best in helping people stop smoking. This review specifically looked to summarise what is known about:</w:t>
      </w:r>
    </w:p>
    <w:p w14:paraId="4E5B8C81" w14:textId="77777777" w:rsidR="00A63186" w:rsidRDefault="00A63186" w:rsidP="00A63186">
      <w:pPr>
        <w:numPr>
          <w:ilvl w:val="0"/>
          <w:numId w:val="1"/>
        </w:num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t>type of support</w:t>
      </w:r>
    </w:p>
    <w:p w14:paraId="292A10FF" w14:textId="77777777" w:rsidR="00A63186" w:rsidRDefault="00A63186" w:rsidP="00A63186">
      <w:pPr>
        <w:numPr>
          <w:ilvl w:val="0"/>
          <w:numId w:val="1"/>
        </w:num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t>mode of delivery (</w:t>
      </w:r>
      <w:proofErr w:type="gramStart"/>
      <w:r>
        <w:rPr>
          <w:rFonts w:ascii="Arial" w:eastAsia="Times New Roman" w:hAnsi="Arial" w:cs="Arial"/>
          <w:color w:val="3C4858"/>
          <w:sz w:val="23"/>
          <w:szCs w:val="23"/>
        </w:rPr>
        <w:t>i.e.</w:t>
      </w:r>
      <w:proofErr w:type="gramEnd"/>
      <w:r>
        <w:rPr>
          <w:rFonts w:ascii="Arial" w:eastAsia="Times New Roman" w:hAnsi="Arial" w:cs="Arial"/>
          <w:color w:val="3C4858"/>
          <w:sz w:val="23"/>
          <w:szCs w:val="23"/>
        </w:rPr>
        <w:t xml:space="preserve"> face-to-face, text messages)</w:t>
      </w:r>
    </w:p>
    <w:p w14:paraId="4DDAE233" w14:textId="77777777" w:rsidR="00A63186" w:rsidRDefault="00A63186" w:rsidP="00A63186">
      <w:pPr>
        <w:numPr>
          <w:ilvl w:val="0"/>
          <w:numId w:val="1"/>
        </w:num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t xml:space="preserve">best people to deliver </w:t>
      </w:r>
      <w:proofErr w:type="gramStart"/>
      <w:r>
        <w:rPr>
          <w:rFonts w:ascii="Arial" w:eastAsia="Times New Roman" w:hAnsi="Arial" w:cs="Arial"/>
          <w:color w:val="3C4858"/>
          <w:sz w:val="23"/>
          <w:szCs w:val="23"/>
        </w:rPr>
        <w:t>support</w:t>
      </w:r>
      <w:proofErr w:type="gramEnd"/>
    </w:p>
    <w:p w14:paraId="61249704" w14:textId="77777777" w:rsidR="00A63186" w:rsidRDefault="00A63186" w:rsidP="00A63186">
      <w:pPr>
        <w:numPr>
          <w:ilvl w:val="0"/>
          <w:numId w:val="1"/>
        </w:num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t>the nature, focus, and intensity of support</w:t>
      </w:r>
    </w:p>
    <w:p w14:paraId="53C26226" w14:textId="77777777" w:rsidR="00A63186" w:rsidRDefault="00A63186" w:rsidP="00A63186">
      <w:pPr>
        <w:numPr>
          <w:ilvl w:val="0"/>
          <w:numId w:val="1"/>
        </w:num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t xml:space="preserve">settings in which support is </w:t>
      </w:r>
      <w:proofErr w:type="gramStart"/>
      <w:r>
        <w:rPr>
          <w:rFonts w:ascii="Arial" w:eastAsia="Times New Roman" w:hAnsi="Arial" w:cs="Arial"/>
          <w:color w:val="3C4858"/>
          <w:sz w:val="23"/>
          <w:szCs w:val="23"/>
        </w:rPr>
        <w:t>delivered</w:t>
      </w:r>
      <w:proofErr w:type="gramEnd"/>
    </w:p>
    <w:p w14:paraId="633C22A5" w14:textId="77777777" w:rsidR="00A63186" w:rsidRDefault="00A63186" w:rsidP="00A63186">
      <w:pPr>
        <w:spacing w:line="300" w:lineRule="atLeast"/>
        <w:jc w:val="both"/>
        <w:rPr>
          <w:rFonts w:ascii="Arial" w:eastAsia="Times New Roman" w:hAnsi="Arial" w:cs="Arial"/>
          <w:color w:val="3C4858"/>
          <w:sz w:val="21"/>
          <w:szCs w:val="21"/>
        </w:rPr>
      </w:pPr>
      <w:r>
        <w:rPr>
          <w:rFonts w:ascii="Arial" w:eastAsia="Times New Roman" w:hAnsi="Arial" w:cs="Arial"/>
          <w:color w:val="3C4858"/>
          <w:sz w:val="21"/>
          <w:szCs w:val="21"/>
        </w:rPr>
        <w:t> </w:t>
      </w:r>
    </w:p>
    <w:p w14:paraId="150A01CA" w14:textId="77777777" w:rsidR="00A63186" w:rsidRDefault="00A63186" w:rsidP="00A63186">
      <w:p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t xml:space="preserve">The review included 312 randomised controlled studies with 250,563 adult smokers whose abstinence was measured at six months or longer. We summarize the main findings of the review for you below. </w:t>
      </w:r>
    </w:p>
    <w:p w14:paraId="3BF360CC" w14:textId="77777777" w:rsidR="00A63186" w:rsidRDefault="00A63186" w:rsidP="00A63186">
      <w:pPr>
        <w:spacing w:line="300" w:lineRule="atLeast"/>
        <w:jc w:val="both"/>
        <w:rPr>
          <w:rFonts w:ascii="Arial" w:eastAsia="Times New Roman" w:hAnsi="Arial" w:cs="Arial"/>
          <w:color w:val="3C4858"/>
          <w:sz w:val="21"/>
          <w:szCs w:val="21"/>
        </w:rPr>
      </w:pPr>
      <w:r>
        <w:rPr>
          <w:rFonts w:ascii="Arial" w:eastAsia="Times New Roman" w:hAnsi="Arial" w:cs="Arial"/>
          <w:color w:val="3C4858"/>
          <w:sz w:val="21"/>
          <w:szCs w:val="21"/>
        </w:rPr>
        <w:t> </w:t>
      </w:r>
    </w:p>
    <w:p w14:paraId="02D557B7" w14:textId="77777777" w:rsidR="00A63186" w:rsidRDefault="00A63186" w:rsidP="00A63186">
      <w:pPr>
        <w:spacing w:line="300" w:lineRule="atLeast"/>
        <w:jc w:val="both"/>
        <w:rPr>
          <w:rFonts w:ascii="Arial" w:eastAsia="Times New Roman" w:hAnsi="Arial" w:cs="Arial"/>
          <w:color w:val="3C4858"/>
          <w:sz w:val="21"/>
          <w:szCs w:val="21"/>
        </w:rPr>
      </w:pPr>
      <w:r>
        <w:rPr>
          <w:rStyle w:val="Strong"/>
          <w:rFonts w:ascii="Arial" w:eastAsia="Times New Roman" w:hAnsi="Arial" w:cs="Arial"/>
          <w:color w:val="3C4858"/>
          <w:sz w:val="23"/>
          <w:szCs w:val="23"/>
        </w:rPr>
        <w:t>Main findings:</w:t>
      </w:r>
    </w:p>
    <w:p w14:paraId="4D92C6A5" w14:textId="77777777" w:rsidR="00A63186" w:rsidRDefault="00A63186" w:rsidP="00A63186">
      <w:pPr>
        <w:numPr>
          <w:ilvl w:val="0"/>
          <w:numId w:val="2"/>
        </w:num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t xml:space="preserve">The review found </w:t>
      </w:r>
      <w:r>
        <w:rPr>
          <w:rStyle w:val="Strong"/>
          <w:rFonts w:ascii="Arial" w:eastAsia="Times New Roman" w:hAnsi="Arial" w:cs="Arial"/>
          <w:color w:val="3C4858"/>
          <w:sz w:val="23"/>
          <w:szCs w:val="23"/>
        </w:rPr>
        <w:t>high-certainty evidence to validate the important role of behavioural counselling (in any form) in helping people stop smoking</w:t>
      </w:r>
      <w:r>
        <w:rPr>
          <w:rFonts w:ascii="Arial" w:eastAsia="Times New Roman" w:hAnsi="Arial" w:cs="Arial"/>
          <w:color w:val="3C4858"/>
          <w:sz w:val="23"/>
          <w:szCs w:val="23"/>
        </w:rPr>
        <w:t xml:space="preserve"> (194 studies).</w:t>
      </w:r>
    </w:p>
    <w:p w14:paraId="12DB8682" w14:textId="77777777" w:rsidR="00A63186" w:rsidRDefault="00A63186" w:rsidP="00A63186">
      <w:pPr>
        <w:numPr>
          <w:ilvl w:val="0"/>
          <w:numId w:val="2"/>
        </w:num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t xml:space="preserve">There was also high certainty evidence that </w:t>
      </w:r>
      <w:r>
        <w:rPr>
          <w:rStyle w:val="Strong"/>
          <w:rFonts w:ascii="Arial" w:eastAsia="Times New Roman" w:hAnsi="Arial" w:cs="Arial"/>
          <w:color w:val="3C4858"/>
          <w:sz w:val="23"/>
          <w:szCs w:val="23"/>
        </w:rPr>
        <w:t>financial incentives</w:t>
      </w:r>
      <w:r>
        <w:rPr>
          <w:rFonts w:ascii="Arial" w:eastAsia="Times New Roman" w:hAnsi="Arial" w:cs="Arial"/>
          <w:color w:val="3C4858"/>
          <w:sz w:val="23"/>
          <w:szCs w:val="23"/>
        </w:rPr>
        <w:t>, which involve paying people to stop smoking, are effective in increasing rates at which people successfully quit (19 studies)</w:t>
      </w:r>
    </w:p>
    <w:p w14:paraId="0AC3D630" w14:textId="77777777" w:rsidR="00A63186" w:rsidRDefault="00A63186" w:rsidP="00A63186">
      <w:pPr>
        <w:numPr>
          <w:ilvl w:val="0"/>
          <w:numId w:val="2"/>
        </w:num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t>There was moderate</w:t>
      </w:r>
      <w:r>
        <w:rPr>
          <w:rFonts w:ascii="Cambria Math" w:eastAsia="Times New Roman" w:hAnsi="Cambria Math" w:cs="Cambria Math"/>
          <w:color w:val="3C4858"/>
          <w:sz w:val="23"/>
          <w:szCs w:val="23"/>
        </w:rPr>
        <w:t>‐</w:t>
      </w:r>
      <w:r>
        <w:rPr>
          <w:rFonts w:ascii="Arial" w:eastAsia="Times New Roman" w:hAnsi="Arial" w:cs="Arial"/>
          <w:color w:val="3C4858"/>
          <w:sz w:val="23"/>
          <w:szCs w:val="23"/>
        </w:rPr>
        <w:t xml:space="preserve">certainty evidence to suggest interventions delivered via </w:t>
      </w:r>
      <w:r>
        <w:rPr>
          <w:rStyle w:val="Strong"/>
          <w:rFonts w:ascii="Arial" w:eastAsia="Times New Roman" w:hAnsi="Arial" w:cs="Arial"/>
          <w:color w:val="3C4858"/>
          <w:sz w:val="23"/>
          <w:szCs w:val="23"/>
        </w:rPr>
        <w:t>text message</w:t>
      </w:r>
      <w:r>
        <w:rPr>
          <w:rFonts w:ascii="Arial" w:eastAsia="Times New Roman" w:hAnsi="Arial" w:cs="Arial"/>
          <w:color w:val="3C4858"/>
          <w:sz w:val="23"/>
          <w:szCs w:val="23"/>
        </w:rPr>
        <w:t xml:space="preserve"> are effective for helping people quit in the long-term compared to no support, but more evidence is </w:t>
      </w:r>
      <w:proofErr w:type="gramStart"/>
      <w:r>
        <w:rPr>
          <w:rFonts w:ascii="Arial" w:eastAsia="Times New Roman" w:hAnsi="Arial" w:cs="Arial"/>
          <w:color w:val="3C4858"/>
          <w:sz w:val="23"/>
          <w:szCs w:val="23"/>
        </w:rPr>
        <w:t>needed</w:t>
      </w:r>
      <w:proofErr w:type="gramEnd"/>
    </w:p>
    <w:p w14:paraId="15FCA251" w14:textId="77777777" w:rsidR="00A63186" w:rsidRDefault="00A63186" w:rsidP="00A63186">
      <w:pPr>
        <w:spacing w:line="300" w:lineRule="atLeast"/>
        <w:jc w:val="both"/>
        <w:rPr>
          <w:rFonts w:ascii="Arial" w:eastAsia="Times New Roman" w:hAnsi="Arial" w:cs="Arial"/>
          <w:color w:val="3C4858"/>
          <w:sz w:val="21"/>
          <w:szCs w:val="21"/>
        </w:rPr>
      </w:pPr>
      <w:r>
        <w:rPr>
          <w:rFonts w:ascii="Arial" w:eastAsia="Times New Roman" w:hAnsi="Arial" w:cs="Arial"/>
          <w:color w:val="3C4858"/>
          <w:sz w:val="21"/>
          <w:szCs w:val="21"/>
        </w:rPr>
        <w:t> </w:t>
      </w:r>
    </w:p>
    <w:p w14:paraId="17EBBDB8" w14:textId="77777777" w:rsidR="00A63186" w:rsidRDefault="00A63186" w:rsidP="00A63186">
      <w:p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t>There was moderate</w:t>
      </w:r>
      <w:r>
        <w:rPr>
          <w:rFonts w:ascii="Cambria Math" w:eastAsia="Times New Roman" w:hAnsi="Cambria Math" w:cs="Cambria Math"/>
          <w:color w:val="3C4858"/>
          <w:sz w:val="23"/>
          <w:szCs w:val="23"/>
        </w:rPr>
        <w:t>‐</w:t>
      </w:r>
      <w:r>
        <w:rPr>
          <w:rFonts w:ascii="Arial" w:eastAsia="Times New Roman" w:hAnsi="Arial" w:cs="Arial"/>
          <w:color w:val="3C4858"/>
          <w:sz w:val="23"/>
          <w:szCs w:val="23"/>
        </w:rPr>
        <w:t>certainty evidence to suggest that the following aspects of support are effective for helping people quit, however more research is needed:</w:t>
      </w:r>
    </w:p>
    <w:p w14:paraId="49D9E97A" w14:textId="77777777" w:rsidR="00A63186" w:rsidRDefault="00A63186" w:rsidP="00A63186">
      <w:pPr>
        <w:numPr>
          <w:ilvl w:val="0"/>
          <w:numId w:val="3"/>
        </w:num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t>including motivational components in the support provided</w:t>
      </w:r>
    </w:p>
    <w:p w14:paraId="47DEB88C" w14:textId="77777777" w:rsidR="00A63186" w:rsidRDefault="00A63186" w:rsidP="00A63186">
      <w:pPr>
        <w:numPr>
          <w:ilvl w:val="0"/>
          <w:numId w:val="3"/>
        </w:num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t>focussing counselling and/or content on how to quit smoking (versus why to quit)</w:t>
      </w:r>
    </w:p>
    <w:p w14:paraId="465ABAC9" w14:textId="77777777" w:rsidR="00A63186" w:rsidRDefault="00A63186" w:rsidP="00A63186">
      <w:pPr>
        <w:spacing w:line="300" w:lineRule="atLeast"/>
        <w:jc w:val="both"/>
        <w:rPr>
          <w:rFonts w:ascii="Arial" w:eastAsia="Times New Roman" w:hAnsi="Arial" w:cs="Arial"/>
          <w:color w:val="3C4858"/>
          <w:sz w:val="21"/>
          <w:szCs w:val="21"/>
        </w:rPr>
      </w:pPr>
      <w:r>
        <w:rPr>
          <w:rFonts w:ascii="Arial" w:eastAsia="Times New Roman" w:hAnsi="Arial" w:cs="Arial"/>
          <w:color w:val="3C4858"/>
          <w:sz w:val="21"/>
          <w:szCs w:val="21"/>
        </w:rPr>
        <w:t> </w:t>
      </w:r>
    </w:p>
    <w:p w14:paraId="45E33D9C" w14:textId="77777777" w:rsidR="0020455A" w:rsidRDefault="0020455A" w:rsidP="00A63186">
      <w:pPr>
        <w:spacing w:line="300" w:lineRule="atLeast"/>
        <w:jc w:val="both"/>
        <w:rPr>
          <w:rFonts w:ascii="Arial" w:eastAsia="Times New Roman" w:hAnsi="Arial" w:cs="Arial"/>
          <w:color w:val="3C4858"/>
          <w:sz w:val="23"/>
          <w:szCs w:val="23"/>
        </w:rPr>
      </w:pPr>
    </w:p>
    <w:p w14:paraId="7BC16822" w14:textId="77777777" w:rsidR="0020455A" w:rsidRDefault="0020455A" w:rsidP="00A63186">
      <w:pPr>
        <w:spacing w:line="300" w:lineRule="atLeast"/>
        <w:jc w:val="both"/>
        <w:rPr>
          <w:rFonts w:ascii="Arial" w:eastAsia="Times New Roman" w:hAnsi="Arial" w:cs="Arial"/>
          <w:color w:val="3C4858"/>
          <w:sz w:val="23"/>
          <w:szCs w:val="23"/>
        </w:rPr>
      </w:pPr>
    </w:p>
    <w:p w14:paraId="21BC8863" w14:textId="39BF5234" w:rsidR="00A63186" w:rsidRDefault="00A63186" w:rsidP="00A63186">
      <w:p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lastRenderedPageBreak/>
        <w:t>The review authors were uncertain about:</w:t>
      </w:r>
    </w:p>
    <w:p w14:paraId="58C90FDC" w14:textId="77777777" w:rsidR="00A63186" w:rsidRDefault="00A63186" w:rsidP="00A63186">
      <w:pPr>
        <w:numPr>
          <w:ilvl w:val="0"/>
          <w:numId w:val="4"/>
        </w:num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t xml:space="preserve">the effects of other types of behavioural support, including hypnotherapy, exercise-based support, and entering </w:t>
      </w:r>
      <w:proofErr w:type="gramStart"/>
      <w:r>
        <w:rPr>
          <w:rFonts w:ascii="Arial" w:eastAsia="Times New Roman" w:hAnsi="Arial" w:cs="Arial"/>
          <w:color w:val="3C4858"/>
          <w:sz w:val="23"/>
          <w:szCs w:val="23"/>
        </w:rPr>
        <w:t>competitions</w:t>
      </w:r>
      <w:proofErr w:type="gramEnd"/>
    </w:p>
    <w:p w14:paraId="34725938" w14:textId="77777777" w:rsidR="00A63186" w:rsidRDefault="00A63186" w:rsidP="00A63186">
      <w:pPr>
        <w:numPr>
          <w:ilvl w:val="0"/>
          <w:numId w:val="4"/>
        </w:num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t xml:space="preserve">the effect of who gives the behavioural </w:t>
      </w:r>
      <w:proofErr w:type="gramStart"/>
      <w:r>
        <w:rPr>
          <w:rFonts w:ascii="Arial" w:eastAsia="Times New Roman" w:hAnsi="Arial" w:cs="Arial"/>
          <w:color w:val="3C4858"/>
          <w:sz w:val="23"/>
          <w:szCs w:val="23"/>
        </w:rPr>
        <w:t>support</w:t>
      </w:r>
      <w:proofErr w:type="gramEnd"/>
    </w:p>
    <w:p w14:paraId="21D57B35" w14:textId="77777777" w:rsidR="00A63186" w:rsidRDefault="00A63186" w:rsidP="00A63186">
      <w:pPr>
        <w:spacing w:line="300" w:lineRule="atLeast"/>
        <w:jc w:val="both"/>
        <w:rPr>
          <w:rFonts w:ascii="Arial" w:eastAsia="Times New Roman" w:hAnsi="Arial" w:cs="Arial"/>
          <w:color w:val="3C4858"/>
          <w:sz w:val="21"/>
          <w:szCs w:val="21"/>
        </w:rPr>
      </w:pPr>
      <w:r>
        <w:rPr>
          <w:rFonts w:ascii="Arial" w:eastAsia="Times New Roman" w:hAnsi="Arial" w:cs="Arial"/>
          <w:color w:val="3C4858"/>
          <w:sz w:val="21"/>
          <w:szCs w:val="21"/>
        </w:rPr>
        <w:t> </w:t>
      </w:r>
    </w:p>
    <w:p w14:paraId="15E46D22" w14:textId="77777777" w:rsidR="00A63186" w:rsidRDefault="00A63186" w:rsidP="00A63186">
      <w:p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t xml:space="preserve">The review found that </w:t>
      </w:r>
      <w:r>
        <w:rPr>
          <w:rStyle w:val="Strong"/>
          <w:rFonts w:ascii="Arial" w:eastAsia="Times New Roman" w:hAnsi="Arial" w:cs="Arial"/>
          <w:color w:val="3C4858"/>
          <w:sz w:val="23"/>
          <w:szCs w:val="23"/>
        </w:rPr>
        <w:t>increasing intensity of behavioural support</w:t>
      </w:r>
      <w:r>
        <w:rPr>
          <w:rFonts w:ascii="Arial" w:eastAsia="Times New Roman" w:hAnsi="Arial" w:cs="Arial"/>
          <w:color w:val="3C4858"/>
          <w:sz w:val="23"/>
          <w:szCs w:val="23"/>
        </w:rPr>
        <w:t xml:space="preserve">, as measured through the number of contacts, duration of each contact, and programme length, </w:t>
      </w:r>
      <w:r>
        <w:rPr>
          <w:rStyle w:val="Strong"/>
          <w:rFonts w:ascii="Arial" w:eastAsia="Times New Roman" w:hAnsi="Arial" w:cs="Arial"/>
          <w:color w:val="3C4858"/>
          <w:sz w:val="23"/>
          <w:szCs w:val="23"/>
        </w:rPr>
        <w:t>resulted in modest increases in the chances of quitting</w:t>
      </w:r>
      <w:r>
        <w:rPr>
          <w:rFonts w:ascii="Arial" w:eastAsia="Times New Roman" w:hAnsi="Arial" w:cs="Arial"/>
          <w:color w:val="3C4858"/>
          <w:sz w:val="23"/>
          <w:szCs w:val="23"/>
        </w:rPr>
        <w:t>, but more research is needed to understand the optimal duration and intensity of support.</w:t>
      </w:r>
    </w:p>
    <w:p w14:paraId="773B72C3" w14:textId="77777777" w:rsidR="00A63186" w:rsidRDefault="00A63186" w:rsidP="00A63186">
      <w:pPr>
        <w:spacing w:line="300" w:lineRule="atLeast"/>
        <w:jc w:val="both"/>
        <w:rPr>
          <w:rFonts w:ascii="Arial" w:eastAsia="Times New Roman" w:hAnsi="Arial" w:cs="Arial"/>
          <w:color w:val="3C4858"/>
          <w:sz w:val="21"/>
          <w:szCs w:val="21"/>
        </w:rPr>
      </w:pPr>
      <w:r>
        <w:rPr>
          <w:rFonts w:ascii="Arial" w:eastAsia="Times New Roman" w:hAnsi="Arial" w:cs="Arial"/>
          <w:color w:val="3C4858"/>
          <w:sz w:val="21"/>
          <w:szCs w:val="21"/>
        </w:rPr>
        <w:t> </w:t>
      </w:r>
    </w:p>
    <w:p w14:paraId="3EAE92A2" w14:textId="77777777" w:rsidR="00A63186" w:rsidRDefault="00A63186" w:rsidP="00A63186">
      <w:p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t xml:space="preserve">The review identified 23 economic evaluations which demonstrated </w:t>
      </w:r>
      <w:r>
        <w:rPr>
          <w:rStyle w:val="Strong"/>
          <w:rFonts w:ascii="Arial" w:eastAsia="Times New Roman" w:hAnsi="Arial" w:cs="Arial"/>
          <w:color w:val="3C4858"/>
          <w:sz w:val="23"/>
          <w:szCs w:val="23"/>
        </w:rPr>
        <w:t>counselling for smoking cessation was cost-effective</w:t>
      </w:r>
      <w:r>
        <w:rPr>
          <w:rFonts w:ascii="Arial" w:eastAsia="Times New Roman" w:hAnsi="Arial" w:cs="Arial"/>
          <w:color w:val="3C4858"/>
          <w:sz w:val="23"/>
          <w:szCs w:val="23"/>
        </w:rPr>
        <w:t>. However, evidence did not consistently suggest one type of behavioural intervention for smoking cessation was more cost</w:t>
      </w:r>
      <w:r>
        <w:rPr>
          <w:rFonts w:ascii="Cambria Math" w:eastAsia="Times New Roman" w:hAnsi="Cambria Math" w:cs="Cambria Math"/>
          <w:color w:val="3C4858"/>
          <w:sz w:val="23"/>
          <w:szCs w:val="23"/>
        </w:rPr>
        <w:t>‐</w:t>
      </w:r>
      <w:r>
        <w:rPr>
          <w:rFonts w:ascii="Arial" w:eastAsia="Times New Roman" w:hAnsi="Arial" w:cs="Arial"/>
          <w:color w:val="3C4858"/>
          <w:sz w:val="23"/>
          <w:szCs w:val="23"/>
        </w:rPr>
        <w:t xml:space="preserve">effective than another. More research is needed to better understand if some interventions are more cost-effective than others and for whom. </w:t>
      </w:r>
    </w:p>
    <w:p w14:paraId="4A3C2AFD" w14:textId="77777777" w:rsidR="00A63186" w:rsidRDefault="00A63186" w:rsidP="00A63186">
      <w:pPr>
        <w:spacing w:line="300" w:lineRule="atLeast"/>
        <w:jc w:val="both"/>
        <w:rPr>
          <w:rFonts w:ascii="Arial" w:eastAsia="Times New Roman" w:hAnsi="Arial" w:cs="Arial"/>
          <w:color w:val="3C4858"/>
          <w:sz w:val="21"/>
          <w:szCs w:val="21"/>
        </w:rPr>
      </w:pPr>
      <w:r>
        <w:rPr>
          <w:rFonts w:ascii="Arial" w:eastAsia="Times New Roman" w:hAnsi="Arial" w:cs="Arial"/>
          <w:color w:val="3C4858"/>
          <w:sz w:val="21"/>
          <w:szCs w:val="21"/>
        </w:rPr>
        <w:t> </w:t>
      </w:r>
    </w:p>
    <w:p w14:paraId="014A1976" w14:textId="77777777" w:rsidR="00A63186" w:rsidRDefault="00A63186" w:rsidP="00A63186">
      <w:p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t xml:space="preserve">An important finding of the review is that not all questions about optimal delivery of behavioural support could be answered with certainty and further research is needed to enrich our experience on the best ways stop smoking support can be delivered. </w:t>
      </w:r>
    </w:p>
    <w:p w14:paraId="12BF666A" w14:textId="77777777" w:rsidR="00A63186" w:rsidRDefault="00A63186" w:rsidP="00A63186">
      <w:pPr>
        <w:spacing w:line="300" w:lineRule="atLeast"/>
        <w:jc w:val="both"/>
        <w:rPr>
          <w:rFonts w:ascii="Arial" w:eastAsia="Times New Roman" w:hAnsi="Arial" w:cs="Arial"/>
          <w:color w:val="3C4858"/>
          <w:sz w:val="21"/>
          <w:szCs w:val="21"/>
        </w:rPr>
      </w:pPr>
      <w:r>
        <w:rPr>
          <w:rFonts w:ascii="Arial" w:eastAsia="Times New Roman" w:hAnsi="Arial" w:cs="Arial"/>
          <w:color w:val="3C4858"/>
          <w:sz w:val="21"/>
          <w:szCs w:val="21"/>
        </w:rPr>
        <w:t> </w:t>
      </w:r>
    </w:p>
    <w:p w14:paraId="53C899DE" w14:textId="77777777" w:rsidR="00A63186" w:rsidRDefault="00A63186" w:rsidP="00A63186">
      <w:pPr>
        <w:spacing w:line="300" w:lineRule="atLeast"/>
        <w:jc w:val="both"/>
        <w:rPr>
          <w:rFonts w:ascii="Arial" w:eastAsia="Times New Roman" w:hAnsi="Arial" w:cs="Arial"/>
          <w:color w:val="3C4858"/>
          <w:sz w:val="21"/>
          <w:szCs w:val="21"/>
        </w:rPr>
      </w:pPr>
      <w:r>
        <w:rPr>
          <w:rStyle w:val="Strong"/>
          <w:rFonts w:ascii="Arial" w:eastAsia="Times New Roman" w:hAnsi="Arial" w:cs="Arial"/>
          <w:color w:val="3C4858"/>
          <w:sz w:val="23"/>
          <w:szCs w:val="23"/>
        </w:rPr>
        <w:t>There are a few important messages to take away from this review:</w:t>
      </w:r>
    </w:p>
    <w:p w14:paraId="51C3C92E" w14:textId="77777777" w:rsidR="00A63186" w:rsidRDefault="00A63186" w:rsidP="00A63186">
      <w:pPr>
        <w:numPr>
          <w:ilvl w:val="0"/>
          <w:numId w:val="5"/>
        </w:num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t>It validates the</w:t>
      </w:r>
      <w:r>
        <w:rPr>
          <w:rStyle w:val="Strong"/>
          <w:rFonts w:ascii="Arial" w:eastAsia="Times New Roman" w:hAnsi="Arial" w:cs="Arial"/>
          <w:color w:val="3C4858"/>
          <w:sz w:val="23"/>
          <w:szCs w:val="23"/>
        </w:rPr>
        <w:t xml:space="preserve"> important role of behavioural counselling in helping people to stop smoking</w:t>
      </w:r>
      <w:r>
        <w:rPr>
          <w:rFonts w:ascii="Arial" w:eastAsia="Times New Roman" w:hAnsi="Arial" w:cs="Arial"/>
          <w:color w:val="3C4858"/>
          <w:sz w:val="23"/>
          <w:szCs w:val="23"/>
        </w:rPr>
        <w:t xml:space="preserve"> and shows that people who receive counselling are more likely to stop smoking long term </w:t>
      </w:r>
      <w:r>
        <w:rPr>
          <w:rStyle w:val="Strong"/>
          <w:rFonts w:ascii="Arial" w:eastAsia="Times New Roman" w:hAnsi="Arial" w:cs="Arial"/>
          <w:color w:val="3C4858"/>
          <w:sz w:val="23"/>
          <w:szCs w:val="23"/>
        </w:rPr>
        <w:t>and when combined with stop smoking medications</w:t>
      </w:r>
      <w:r>
        <w:rPr>
          <w:rFonts w:ascii="Arial" w:eastAsia="Times New Roman" w:hAnsi="Arial" w:cs="Arial"/>
          <w:color w:val="3C4858"/>
          <w:sz w:val="23"/>
          <w:szCs w:val="23"/>
        </w:rPr>
        <w:t>.</w:t>
      </w:r>
    </w:p>
    <w:p w14:paraId="5F09BEAE" w14:textId="77777777" w:rsidR="00A63186" w:rsidRDefault="00A63186" w:rsidP="00A63186">
      <w:pPr>
        <w:numPr>
          <w:ilvl w:val="0"/>
          <w:numId w:val="5"/>
        </w:num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t xml:space="preserve">It highlights the role of </w:t>
      </w:r>
      <w:r>
        <w:rPr>
          <w:rStyle w:val="Strong"/>
          <w:rFonts w:ascii="Arial" w:eastAsia="Times New Roman" w:hAnsi="Arial" w:cs="Arial"/>
          <w:color w:val="3C4858"/>
          <w:sz w:val="23"/>
          <w:szCs w:val="23"/>
        </w:rPr>
        <w:t>financial incentives as an effective intervention</w:t>
      </w:r>
      <w:r>
        <w:rPr>
          <w:rFonts w:ascii="Arial" w:eastAsia="Times New Roman" w:hAnsi="Arial" w:cs="Arial"/>
          <w:color w:val="3C4858"/>
          <w:sz w:val="23"/>
          <w:szCs w:val="23"/>
        </w:rPr>
        <w:t>.</w:t>
      </w:r>
    </w:p>
    <w:p w14:paraId="13E4F24E" w14:textId="77777777" w:rsidR="00A63186" w:rsidRDefault="00A63186" w:rsidP="00A63186">
      <w:pPr>
        <w:numPr>
          <w:ilvl w:val="0"/>
          <w:numId w:val="5"/>
        </w:num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t xml:space="preserve">It is likely that </w:t>
      </w:r>
      <w:r>
        <w:rPr>
          <w:rStyle w:val="Strong"/>
          <w:rFonts w:ascii="Arial" w:eastAsia="Times New Roman" w:hAnsi="Arial" w:cs="Arial"/>
          <w:color w:val="3C4858"/>
          <w:sz w:val="23"/>
          <w:szCs w:val="23"/>
        </w:rPr>
        <w:t>stop smoking support delivered via text message is more effective for helping people quit compared to no support</w:t>
      </w:r>
      <w:r>
        <w:rPr>
          <w:rFonts w:ascii="Arial" w:eastAsia="Times New Roman" w:hAnsi="Arial" w:cs="Arial"/>
          <w:color w:val="3C4858"/>
          <w:sz w:val="23"/>
          <w:szCs w:val="23"/>
        </w:rPr>
        <w:t>, but more evidence is needed. Evidence for other technology-based modes of delivery was insufficient. This may mean that until we have more evidence, t</w:t>
      </w:r>
      <w:r>
        <w:rPr>
          <w:rStyle w:val="Strong"/>
          <w:rFonts w:ascii="Arial" w:eastAsia="Times New Roman" w:hAnsi="Arial" w:cs="Arial"/>
          <w:color w:val="3C4858"/>
          <w:sz w:val="23"/>
          <w:szCs w:val="23"/>
        </w:rPr>
        <w:t>he use of technology-based interventions should be considered as second line interventions compared with, or used in addition to, behavioural support delivered by practitioners</w:t>
      </w:r>
      <w:r>
        <w:rPr>
          <w:rFonts w:ascii="Arial" w:eastAsia="Times New Roman" w:hAnsi="Arial" w:cs="Arial"/>
          <w:color w:val="3C4858"/>
          <w:sz w:val="23"/>
          <w:szCs w:val="23"/>
        </w:rPr>
        <w:t xml:space="preserve"> (</w:t>
      </w:r>
      <w:proofErr w:type="gramStart"/>
      <w:r>
        <w:rPr>
          <w:rFonts w:ascii="Arial" w:eastAsia="Times New Roman" w:hAnsi="Arial" w:cs="Arial"/>
          <w:color w:val="3C4858"/>
          <w:sz w:val="23"/>
          <w:szCs w:val="23"/>
        </w:rPr>
        <w:t>i.e.</w:t>
      </w:r>
      <w:proofErr w:type="gramEnd"/>
      <w:r>
        <w:rPr>
          <w:rFonts w:ascii="Arial" w:eastAsia="Times New Roman" w:hAnsi="Arial" w:cs="Arial"/>
          <w:color w:val="3C4858"/>
          <w:sz w:val="23"/>
          <w:szCs w:val="23"/>
        </w:rPr>
        <w:t xml:space="preserve"> face-to-face, by telephone).</w:t>
      </w:r>
    </w:p>
    <w:p w14:paraId="51304CB0" w14:textId="77777777" w:rsidR="00A63186" w:rsidRDefault="00A63186" w:rsidP="00A63186">
      <w:pPr>
        <w:numPr>
          <w:ilvl w:val="0"/>
          <w:numId w:val="5"/>
        </w:num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t xml:space="preserve">The review is part of the larger picture of what we know about helping people stop smoking and should be combined with other evidence and local experience to guide stop smoking service delivery. Evaluating experience in the use of different behavioural interventions will be important for helping us refine our knowledge and, most importantly, to help more people stop </w:t>
      </w:r>
      <w:proofErr w:type="gramStart"/>
      <w:r>
        <w:rPr>
          <w:rFonts w:ascii="Arial" w:eastAsia="Times New Roman" w:hAnsi="Arial" w:cs="Arial"/>
          <w:color w:val="3C4858"/>
          <w:sz w:val="23"/>
          <w:szCs w:val="23"/>
        </w:rPr>
        <w:t>smoking</w:t>
      </w:r>
      <w:proofErr w:type="gramEnd"/>
      <w:r>
        <w:rPr>
          <w:rFonts w:ascii="Arial" w:eastAsia="Times New Roman" w:hAnsi="Arial" w:cs="Arial"/>
          <w:color w:val="3C4858"/>
          <w:sz w:val="23"/>
          <w:szCs w:val="23"/>
        </w:rPr>
        <w:t xml:space="preserve"> </w:t>
      </w:r>
    </w:p>
    <w:p w14:paraId="44FAD82D" w14:textId="77777777" w:rsidR="00A63186" w:rsidRDefault="00A63186" w:rsidP="00A63186">
      <w:pPr>
        <w:spacing w:line="300" w:lineRule="atLeast"/>
        <w:jc w:val="both"/>
        <w:rPr>
          <w:rFonts w:ascii="Arial" w:eastAsia="Times New Roman" w:hAnsi="Arial" w:cs="Arial"/>
          <w:color w:val="3C4858"/>
          <w:sz w:val="21"/>
          <w:szCs w:val="21"/>
        </w:rPr>
      </w:pPr>
      <w:r>
        <w:rPr>
          <w:rFonts w:ascii="Arial" w:eastAsia="Times New Roman" w:hAnsi="Arial" w:cs="Arial"/>
          <w:color w:val="3C4858"/>
          <w:sz w:val="21"/>
          <w:szCs w:val="21"/>
        </w:rPr>
        <w:t> </w:t>
      </w:r>
    </w:p>
    <w:p w14:paraId="664400D3" w14:textId="77777777" w:rsidR="00A63186" w:rsidRDefault="00A63186" w:rsidP="00A63186">
      <w:pPr>
        <w:spacing w:line="300" w:lineRule="atLeast"/>
        <w:jc w:val="both"/>
        <w:rPr>
          <w:rFonts w:ascii="Arial" w:eastAsia="Times New Roman" w:hAnsi="Arial" w:cs="Arial"/>
          <w:color w:val="3C4858"/>
          <w:sz w:val="21"/>
          <w:szCs w:val="21"/>
        </w:rPr>
      </w:pPr>
      <w:r>
        <w:rPr>
          <w:rFonts w:ascii="Arial" w:eastAsia="Times New Roman" w:hAnsi="Arial" w:cs="Arial"/>
          <w:color w:val="3C4858"/>
          <w:sz w:val="23"/>
          <w:szCs w:val="23"/>
        </w:rPr>
        <w:t xml:space="preserve">Link to full review </w:t>
      </w:r>
      <w:hyperlink r:id="rId5" w:history="1">
        <w:r>
          <w:rPr>
            <w:rStyle w:val="Hyperlink"/>
            <w:rFonts w:ascii="Arial" w:eastAsia="Times New Roman" w:hAnsi="Arial" w:cs="Arial"/>
            <w:color w:val="1590ED"/>
            <w:sz w:val="23"/>
            <w:szCs w:val="23"/>
          </w:rPr>
          <w:t>here</w:t>
        </w:r>
      </w:hyperlink>
    </w:p>
    <w:p w14:paraId="3F0C3942" w14:textId="1195E716" w:rsidR="007A6D30" w:rsidRDefault="007A6D30" w:rsidP="00A63186">
      <w:pPr>
        <w:jc w:val="both"/>
      </w:pPr>
    </w:p>
    <w:sectPr w:rsidR="007A6D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0E308F"/>
    <w:multiLevelType w:val="multilevel"/>
    <w:tmpl w:val="3FF85E7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2AB34E43"/>
    <w:multiLevelType w:val="multilevel"/>
    <w:tmpl w:val="6E205A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962E2A"/>
    <w:multiLevelType w:val="multilevel"/>
    <w:tmpl w:val="A02C23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C464C83"/>
    <w:multiLevelType w:val="multilevel"/>
    <w:tmpl w:val="20443A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237582F"/>
    <w:multiLevelType w:val="multilevel"/>
    <w:tmpl w:val="808844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2"/>
    <w:lvlOverride w:ilvl="0"/>
    <w:lvlOverride w:ilvl="1"/>
    <w:lvlOverride w:ilvl="2"/>
    <w:lvlOverride w:ilvl="3"/>
    <w:lvlOverride w:ilvl="4"/>
    <w:lvlOverride w:ilvl="5"/>
    <w:lvlOverride w:ilvl="6"/>
    <w:lvlOverride w:ilvl="7"/>
    <w:lvlOverride w:ilvl="8"/>
  </w:num>
  <w:num w:numId="2">
    <w:abstractNumId w:val="3"/>
    <w:lvlOverride w:ilvl="0"/>
    <w:lvlOverride w:ilvl="1"/>
    <w:lvlOverride w:ilvl="2"/>
    <w:lvlOverride w:ilvl="3"/>
    <w:lvlOverride w:ilvl="4"/>
    <w:lvlOverride w:ilvl="5"/>
    <w:lvlOverride w:ilvl="6"/>
    <w:lvlOverride w:ilvl="7"/>
    <w:lvlOverride w:ilvl="8"/>
  </w:num>
  <w:num w:numId="3">
    <w:abstractNumId w:val="1"/>
    <w:lvlOverride w:ilvl="0"/>
    <w:lvlOverride w:ilvl="1"/>
    <w:lvlOverride w:ilvl="2"/>
    <w:lvlOverride w:ilvl="3"/>
    <w:lvlOverride w:ilvl="4"/>
    <w:lvlOverride w:ilvl="5"/>
    <w:lvlOverride w:ilvl="6"/>
    <w:lvlOverride w:ilvl="7"/>
    <w:lvlOverride w:ilvl="8"/>
  </w:num>
  <w:num w:numId="4">
    <w:abstractNumId w:val="4"/>
    <w:lvlOverride w:ilvl="0"/>
    <w:lvlOverride w:ilvl="1"/>
    <w:lvlOverride w:ilvl="2"/>
    <w:lvlOverride w:ilvl="3"/>
    <w:lvlOverride w:ilvl="4"/>
    <w:lvlOverride w:ilvl="5"/>
    <w:lvlOverride w:ilvl="6"/>
    <w:lvlOverride w:ilvl="7"/>
    <w:lvlOverride w:ilvl="8"/>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A2Nza0tDQzszQ1MjFS0lEKTi0uzszPAykwrAUA7jGKZywAAAA="/>
  </w:docVars>
  <w:rsids>
    <w:rsidRoot w:val="007A6D30"/>
    <w:rsid w:val="0020455A"/>
    <w:rsid w:val="007A6D30"/>
    <w:rsid w:val="00A63186"/>
    <w:rsid w:val="00AD70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DFFBFB"/>
  <w15:chartTrackingRefBased/>
  <w15:docId w15:val="{07D2DA24-F875-4564-8844-656D92C1D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186"/>
    <w:pPr>
      <w:spacing w:after="0" w:line="240" w:lineRule="auto"/>
    </w:pPr>
    <w:rPr>
      <w:rFonts w:ascii="Calibri" w:hAnsi="Calibri" w:cs="Calibri"/>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63186"/>
    <w:rPr>
      <w:color w:val="0000FF"/>
      <w:u w:val="single"/>
    </w:rPr>
  </w:style>
  <w:style w:type="character" w:styleId="Strong">
    <w:name w:val="Strong"/>
    <w:basedOn w:val="DefaultParagraphFont"/>
    <w:uiPriority w:val="22"/>
    <w:qFormat/>
    <w:rsid w:val="00A63186"/>
    <w:rPr>
      <w:b/>
      <w:bCs/>
    </w:rPr>
  </w:style>
  <w:style w:type="paragraph" w:styleId="Title">
    <w:name w:val="Title"/>
    <w:basedOn w:val="Normal"/>
    <w:next w:val="Normal"/>
    <w:link w:val="TitleChar"/>
    <w:uiPriority w:val="10"/>
    <w:qFormat/>
    <w:rsid w:val="00A63186"/>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3186"/>
    <w:rPr>
      <w:rFonts w:asciiTheme="majorHAnsi" w:eastAsiaTheme="majorEastAsia" w:hAnsiTheme="majorHAnsi" w:cstheme="majorBidi"/>
      <w:spacing w:val="-10"/>
      <w:kern w:val="28"/>
      <w:sz w:val="56"/>
      <w:szCs w:val="5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1041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4h0t0.r.a.d.sendibm1.com/mk/cl/f/2PwxIeTyCrW21eh7qAVGq2mwlIqvZhbJS9JNKGDBrYLg3rMdfsgnCTfQU369VfUwaX95KABsrpNhZ0muFe7m28raK6XlYmurGScOg62f_I3OfR0V-4Y9odgVJH550M_598XgQNcAYaMhRBpyMR1rISVFDLViqql4fQa2I0Z9VfyqqDborEEQ4TiHPAJVXnnGcmXabdLIk6_LYZ7fqJzdh533YnweGiLmdcvHE0kxZW5gh9ud96DuL56z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698</Words>
  <Characters>3982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2021-03-16T22:22:00Z</dcterms:created>
  <dcterms:modified xsi:type="dcterms:W3CDTF">2021-03-16T22:22:00Z</dcterms:modified>
</cp:coreProperties>
</file>