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E7B" w:rsidRPr="00A45E96" w:rsidRDefault="00A22FEA" w:rsidP="00AF1E7B">
      <w:pPr>
        <w:pStyle w:val="Title"/>
        <w:jc w:val="center"/>
        <w:rPr>
          <w:sz w:val="36"/>
        </w:rPr>
      </w:pPr>
      <w:r>
        <w:rPr>
          <w:noProof/>
          <w:lang w:eastAsia="en-GB"/>
        </w:rPr>
        <mc:AlternateContent>
          <mc:Choice Requires="wps">
            <w:drawing>
              <wp:anchor distT="0" distB="0" distL="114300" distR="114300" simplePos="0" relativeHeight="251658240" behindDoc="0" locked="0" layoutInCell="1" allowOverlap="1">
                <wp:simplePos x="0" y="0"/>
                <wp:positionH relativeFrom="column">
                  <wp:posOffset>-19050</wp:posOffset>
                </wp:positionH>
                <wp:positionV relativeFrom="paragraph">
                  <wp:posOffset>619125</wp:posOffset>
                </wp:positionV>
                <wp:extent cx="5760085" cy="3886200"/>
                <wp:effectExtent l="19050" t="19050" r="12065" b="19050"/>
                <wp:wrapTopAndBottom/>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3886200"/>
                        </a:xfrm>
                        <a:prstGeom prst="flowChartAlternateProcess">
                          <a:avLst/>
                        </a:prstGeom>
                        <a:solidFill>
                          <a:srgbClr val="FFFFFF"/>
                        </a:solidFill>
                        <a:ln w="31750">
                          <a:solidFill>
                            <a:srgbClr val="4F81B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AF1E7B" w:rsidRPr="00A45E96" w:rsidRDefault="00AF1E7B" w:rsidP="00AF1E7B">
                            <w:pPr>
                              <w:pStyle w:val="Heading1"/>
                              <w:spacing w:before="0" w:line="281" w:lineRule="auto"/>
                            </w:pPr>
                            <w:r w:rsidRPr="00A45E96">
                              <w:t>Key points</w:t>
                            </w:r>
                          </w:p>
                          <w:p w:rsidR="005023F0" w:rsidRDefault="00D4062D" w:rsidP="00D4062D">
                            <w:pPr>
                              <w:pStyle w:val="ListParagraph"/>
                              <w:numPr>
                                <w:ilvl w:val="0"/>
                                <w:numId w:val="1"/>
                              </w:numPr>
                              <w:spacing w:after="0" w:line="281" w:lineRule="auto"/>
                              <w:jc w:val="both"/>
                            </w:pPr>
                            <w:r>
                              <w:t xml:space="preserve">Explanation is not simply you telling the patient about what’s going on and expecting them to be quiet and </w:t>
                            </w:r>
                            <w:r w:rsidR="00466CB0">
                              <w:t xml:space="preserve">to </w:t>
                            </w:r>
                            <w:r>
                              <w:t xml:space="preserve">listen.  It is not unidirectional but Bidirectional.   That means it is a </w:t>
                            </w:r>
                            <w:r w:rsidRPr="005023F0">
                              <w:rPr>
                                <w:b/>
                              </w:rPr>
                              <w:t>two way process.</w:t>
                            </w:r>
                            <w:r>
                              <w:t xml:space="preserve">   What you say and they say depends on what each of you </w:t>
                            </w:r>
                            <w:r w:rsidR="00466CB0">
                              <w:t>has</w:t>
                            </w:r>
                            <w:r w:rsidR="005023F0">
                              <w:t xml:space="preserve"> said prior to that.  </w:t>
                            </w:r>
                          </w:p>
                          <w:p w:rsidR="00D4062D" w:rsidRDefault="00D4062D" w:rsidP="00D4062D">
                            <w:pPr>
                              <w:pStyle w:val="ListParagraph"/>
                              <w:numPr>
                                <w:ilvl w:val="0"/>
                                <w:numId w:val="1"/>
                              </w:numPr>
                              <w:spacing w:after="0" w:line="281" w:lineRule="auto"/>
                              <w:jc w:val="both"/>
                            </w:pPr>
                            <w:r w:rsidRPr="005023F0">
                              <w:rPr>
                                <w:b/>
                              </w:rPr>
                              <w:t>Avoid any medical jargon.</w:t>
                            </w:r>
                            <w:r>
                              <w:t xml:space="preserve">   Think of the patient as a family member or friend.  What would you say to them?  It really is as simple as that.  But somehow, trainees often think they have to ‘dress up’</w:t>
                            </w:r>
                            <w:r w:rsidR="00DC3688">
                              <w:t xml:space="preserve"> explanations</w:t>
                            </w:r>
                            <w:r>
                              <w:t>… and the reality is that you simply don’t.</w:t>
                            </w:r>
                          </w:p>
                          <w:p w:rsidR="00D4062D" w:rsidRDefault="00D4062D" w:rsidP="00D4062D">
                            <w:pPr>
                              <w:pStyle w:val="ListParagraph"/>
                              <w:numPr>
                                <w:ilvl w:val="0"/>
                                <w:numId w:val="1"/>
                              </w:numPr>
                              <w:spacing w:after="0" w:line="281" w:lineRule="auto"/>
                              <w:jc w:val="both"/>
                            </w:pPr>
                            <w:r>
                              <w:t>Your job is to explain things adequately, cover anything else the patient wants to know AND check they’ve understood everything.</w:t>
                            </w:r>
                          </w:p>
                          <w:p w:rsidR="00466CB0" w:rsidRDefault="00466CB0" w:rsidP="005023F0">
                            <w:pPr>
                              <w:pStyle w:val="ListParagraph"/>
                              <w:numPr>
                                <w:ilvl w:val="0"/>
                                <w:numId w:val="1"/>
                              </w:numPr>
                              <w:spacing w:after="0" w:line="281" w:lineRule="auto"/>
                              <w:jc w:val="both"/>
                            </w:pPr>
                            <w:r>
                              <w:t>Below are some scripts that you can use for explanation</w:t>
                            </w:r>
                            <w:r w:rsidR="00414CB7">
                              <w:t xml:space="preserve"> the diagnosis</w:t>
                            </w:r>
                            <w:r>
                              <w:t xml:space="preserve">.  </w:t>
                            </w:r>
                            <w:r w:rsidR="005023F0">
                              <w:t>The second level questions give you an alternative way of asking the first question.</w:t>
                            </w:r>
                          </w:p>
                          <w:p w:rsidR="00AF1E7B" w:rsidRDefault="00466CB0" w:rsidP="00D4062D">
                            <w:pPr>
                              <w:pStyle w:val="ListParagraph"/>
                              <w:numPr>
                                <w:ilvl w:val="0"/>
                                <w:numId w:val="1"/>
                              </w:numPr>
                              <w:spacing w:after="0" w:line="281" w:lineRule="auto"/>
                              <w:jc w:val="both"/>
                            </w:pPr>
                            <w:r>
                              <w:t xml:space="preserve">Explanation is difficult to summarise in 2 pages.  </w:t>
                            </w:r>
                            <w:r w:rsidR="003D1E94">
                              <w:t>The least I could get it down to is 4, but what’s in these 4 pages is like gold dust!</w:t>
                            </w:r>
                          </w:p>
                          <w:p w:rsidR="00414CB7" w:rsidRDefault="00414CB7" w:rsidP="00D4062D">
                            <w:pPr>
                              <w:pStyle w:val="ListParagraph"/>
                              <w:numPr>
                                <w:ilvl w:val="0"/>
                                <w:numId w:val="1"/>
                              </w:numPr>
                              <w:spacing w:after="0" w:line="281" w:lineRule="auto"/>
                              <w:jc w:val="both"/>
                            </w:pPr>
                            <w:r>
                              <w:t>We will look at checking understanding in another document.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 o:spid="_x0000_s1026" type="#_x0000_t176" style="position:absolute;left:0;text-align:left;margin-left:-1.5pt;margin-top:48.75pt;width:453.55pt;height:30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" strokecolor="#4f81bd" strokeweight="2.5pt">
                <v:shadow color="#868686"/>
                <v:textbox>
                  <w:txbxContent>
                    <w:p w:rsidR="00AF1E7B" w:rsidRPr="00A45E96" w:rsidRDefault="00AF1E7B" w:rsidP="00AF1E7B">
                      <w:pPr>
                        <w:pStyle w:val="Heading1"/>
                        <w:spacing w:before="0" w:line="281" w:lineRule="auto"/>
                      </w:pPr>
                      <w:r w:rsidRPr="00A45E96">
                        <w:t>Key points</w:t>
                      </w:r>
                    </w:p>
                    <w:p w:rsidR="005023F0" w:rsidRDefault="00D4062D" w:rsidP="00D4062D">
                      <w:pPr>
                        <w:pStyle w:val="ListParagraph"/>
                        <w:numPr>
                          <w:ilvl w:val="0"/>
                          <w:numId w:val="1"/>
                        </w:numPr>
                        <w:spacing w:after="0" w:line="281" w:lineRule="auto"/>
                        <w:jc w:val="both"/>
                      </w:pPr>
                      <w:r>
                        <w:t xml:space="preserve">Explanation is not simply you telling the patient about what’s going on and expecting them to be quiet and </w:t>
                      </w:r>
                      <w:r w:rsidR="00466CB0">
                        <w:t xml:space="preserve">to </w:t>
                      </w:r>
                      <w:r>
                        <w:t xml:space="preserve">listen.  It is not unidirectional but Bidirectional.   That means it is a </w:t>
                      </w:r>
                      <w:r w:rsidRPr="005023F0">
                        <w:rPr>
                          <w:b/>
                        </w:rPr>
                        <w:t>two way process.</w:t>
                      </w:r>
                      <w:r>
                        <w:t xml:space="preserve">   What you say and they say depends on what each of you </w:t>
                      </w:r>
                      <w:r w:rsidR="00466CB0">
                        <w:t>has</w:t>
                      </w:r>
                      <w:r w:rsidR="005023F0">
                        <w:t xml:space="preserve"> said prior to that.  </w:t>
                      </w:r>
                    </w:p>
                    <w:p w:rsidR="00D4062D" w:rsidRDefault="00D4062D" w:rsidP="00D4062D">
                      <w:pPr>
                        <w:pStyle w:val="ListParagraph"/>
                        <w:numPr>
                          <w:ilvl w:val="0"/>
                          <w:numId w:val="1"/>
                        </w:numPr>
                        <w:spacing w:after="0" w:line="281" w:lineRule="auto"/>
                        <w:jc w:val="both"/>
                      </w:pPr>
                      <w:r w:rsidRPr="005023F0">
                        <w:rPr>
                          <w:b/>
                        </w:rPr>
                        <w:t>Avoid any medical jargon.</w:t>
                      </w:r>
                      <w:r>
                        <w:t xml:space="preserve">   Think of the patient as a family member or friend.  What would you say to them?  It really is as simple as that.  But somehow, trainees often think they have to ‘dress up’</w:t>
                      </w:r>
                      <w:r w:rsidR="00DC3688">
                        <w:t xml:space="preserve"> explanations</w:t>
                      </w:r>
                      <w:r>
                        <w:t>… and the reality is that you simply don’t.</w:t>
                      </w:r>
                    </w:p>
                    <w:p w:rsidR="00D4062D" w:rsidRDefault="00D4062D" w:rsidP="00D4062D">
                      <w:pPr>
                        <w:pStyle w:val="ListParagraph"/>
                        <w:numPr>
                          <w:ilvl w:val="0"/>
                          <w:numId w:val="1"/>
                        </w:numPr>
                        <w:spacing w:after="0" w:line="281" w:lineRule="auto"/>
                        <w:jc w:val="both"/>
                      </w:pPr>
                      <w:r>
                        <w:t>Your job is to explain things adequately, cover anything else the patient wants to know AND check they’ve understood everything.</w:t>
                      </w:r>
                    </w:p>
                    <w:p w:rsidR="00466CB0" w:rsidRDefault="00466CB0" w:rsidP="005023F0">
                      <w:pPr>
                        <w:pStyle w:val="ListParagraph"/>
                        <w:numPr>
                          <w:ilvl w:val="0"/>
                          <w:numId w:val="1"/>
                        </w:numPr>
                        <w:spacing w:after="0" w:line="281" w:lineRule="auto"/>
                        <w:jc w:val="both"/>
                      </w:pPr>
                      <w:r>
                        <w:t>Below are some scripts that you can use for explanation</w:t>
                      </w:r>
                      <w:r w:rsidR="00414CB7">
                        <w:t xml:space="preserve"> the diagnosis</w:t>
                      </w:r>
                      <w:r>
                        <w:t xml:space="preserve">.  </w:t>
                      </w:r>
                      <w:r w:rsidR="005023F0">
                        <w:t>The second level questions give you an alternative way of asking the first question.</w:t>
                      </w:r>
                    </w:p>
                    <w:p w:rsidR="00AF1E7B" w:rsidRDefault="00466CB0" w:rsidP="00D4062D">
                      <w:pPr>
                        <w:pStyle w:val="ListParagraph"/>
                        <w:numPr>
                          <w:ilvl w:val="0"/>
                          <w:numId w:val="1"/>
                        </w:numPr>
                        <w:spacing w:after="0" w:line="281" w:lineRule="auto"/>
                        <w:jc w:val="both"/>
                      </w:pPr>
                      <w:r>
                        <w:t xml:space="preserve">Explanation is difficult to summarise in 2 pages.  </w:t>
                      </w:r>
                      <w:r w:rsidR="003D1E94">
                        <w:t>The least I could get it down to is 4, but what’s in these 4 pages is like gold dust!</w:t>
                      </w:r>
                    </w:p>
                    <w:p w:rsidR="00414CB7" w:rsidRDefault="00414CB7" w:rsidP="00D4062D">
                      <w:pPr>
                        <w:pStyle w:val="ListParagraph"/>
                        <w:numPr>
                          <w:ilvl w:val="0"/>
                          <w:numId w:val="1"/>
                        </w:numPr>
                        <w:spacing w:after="0" w:line="281" w:lineRule="auto"/>
                        <w:jc w:val="both"/>
                      </w:pPr>
                      <w:r>
                        <w:t>We will look at checking understanding in another document.</w:t>
                      </w:r>
                    </w:p>
                  </w:txbxContent>
                </v:textbox>
                <w10:wrap type="topAndBottom"/>
              </v:shape>
            </w:pict>
          </mc:Fallback>
        </mc:AlternateContent>
      </w:r>
      <w:r w:rsidR="00AF1E7B" w:rsidRPr="00A45E96">
        <w:rPr>
          <w:sz w:val="36"/>
        </w:rPr>
        <w:t xml:space="preserve">Scripts for </w:t>
      </w:r>
      <w:r w:rsidR="00414CB7">
        <w:rPr>
          <w:sz w:val="36"/>
        </w:rPr>
        <w:t>Explanation</w:t>
      </w:r>
      <w:r w:rsidR="00DA5844">
        <w:rPr>
          <w:sz w:val="36"/>
        </w:rPr>
        <w:t xml:space="preserve"> of Diagnosis</w:t>
      </w:r>
      <w:bookmarkStart w:id="0" w:name="_GoBack"/>
      <w:bookmarkEnd w:id="0"/>
    </w:p>
    <w:p w:rsidR="00AF1E7B" w:rsidRDefault="00AF1E7B" w:rsidP="00AF1E7B">
      <w:pPr>
        <w:spacing w:after="0" w:line="281" w:lineRule="auto"/>
        <w:jc w:val="both"/>
      </w:pPr>
    </w:p>
    <w:p w:rsidR="00AF1E7B" w:rsidRDefault="00AF1E7B" w:rsidP="00BC5815">
      <w:pPr>
        <w:jc w:val="center"/>
      </w:pPr>
      <w:r>
        <w:t>Look at the next page for the scripts</w:t>
      </w:r>
      <w:r w:rsidR="00FC43DB">
        <w:t xml:space="preserve">. </w:t>
      </w:r>
    </w:p>
    <w:p w:rsidR="00AF1E7B" w:rsidRDefault="00FC43DB" w:rsidP="0007067B">
      <w:pPr>
        <w:jc w:val="center"/>
        <w:rPr>
          <w:b/>
        </w:rPr>
      </w:pPr>
      <w:r w:rsidRPr="00FC43DB">
        <w:rPr>
          <w:b/>
        </w:rPr>
        <w:t>Learn these scripts ‘off by heart’.</w:t>
      </w:r>
      <w:r>
        <w:rPr>
          <w:b/>
        </w:rPr>
        <w:t xml:space="preserve">  Practise saying them with patients.  You will eventually add your own flavour to them in time.</w:t>
      </w:r>
    </w:p>
    <w:p w:rsidR="00D4062D" w:rsidRDefault="00D4062D" w:rsidP="0007067B">
      <w:pPr>
        <w:jc w:val="center"/>
        <w:rPr>
          <w:b/>
        </w:rPr>
      </w:pPr>
    </w:p>
    <w:p w:rsidR="00D4062D" w:rsidRDefault="00D4062D" w:rsidP="0007067B">
      <w:pPr>
        <w:jc w:val="center"/>
        <w:rPr>
          <w:b/>
        </w:rPr>
      </w:pPr>
    </w:p>
    <w:p w:rsidR="00D4062D" w:rsidRPr="0007067B" w:rsidRDefault="00D4062D" w:rsidP="0007067B">
      <w:pPr>
        <w:jc w:val="center"/>
        <w:rPr>
          <w:b/>
        </w:rPr>
      </w:pPr>
    </w:p>
    <w:p w:rsidR="00AF1E7B" w:rsidRDefault="00D4062D" w:rsidP="00427F63">
      <w:pPr>
        <w:pStyle w:val="Heading1"/>
        <w:numPr>
          <w:ilvl w:val="0"/>
          <w:numId w:val="5"/>
        </w:numPr>
        <w:spacing w:before="0" w:line="281" w:lineRule="auto"/>
      </w:pPr>
      <w:r>
        <w:lastRenderedPageBreak/>
        <w:t>Explanation - Signposting</w:t>
      </w:r>
    </w:p>
    <w:p w:rsidR="00D4062D" w:rsidRPr="005023F0" w:rsidRDefault="006A5DC9" w:rsidP="00AF1E7B">
      <w:pPr>
        <w:pStyle w:val="Heading1"/>
        <w:spacing w:before="0" w:line="281" w:lineRule="auto"/>
        <w:rPr>
          <w:rFonts w:ascii="Calibri" w:hAnsi="Calibri" w:cs="Calibri"/>
          <w:b w:val="0"/>
          <w:color w:val="auto"/>
          <w:sz w:val="22"/>
          <w:szCs w:val="22"/>
        </w:rPr>
      </w:pPr>
      <w:r w:rsidRPr="005023F0">
        <w:rPr>
          <w:rFonts w:ascii="Calibri" w:hAnsi="Calibri" w:cs="Calibri"/>
          <w:b w:val="0"/>
          <w:color w:val="auto"/>
          <w:sz w:val="22"/>
          <w:szCs w:val="22"/>
        </w:rPr>
        <w:t xml:space="preserve">   </w:t>
      </w:r>
      <w:proofErr w:type="gramStart"/>
      <w:r w:rsidR="00DC3688">
        <w:rPr>
          <w:rFonts w:ascii="Calibri" w:hAnsi="Calibri" w:cs="Calibri"/>
          <w:b w:val="0"/>
          <w:color w:val="auto"/>
          <w:sz w:val="22"/>
          <w:szCs w:val="22"/>
        </w:rPr>
        <w:t>Signpost that you’re going onto the explanation and s</w:t>
      </w:r>
      <w:r w:rsidR="005023F0" w:rsidRPr="005023F0">
        <w:rPr>
          <w:rFonts w:ascii="Calibri" w:hAnsi="Calibri" w:cs="Calibri"/>
          <w:b w:val="0"/>
          <w:color w:val="auto"/>
          <w:sz w:val="22"/>
          <w:szCs w:val="22"/>
        </w:rPr>
        <w:t>tate your diagnosis briefly.</w:t>
      </w:r>
      <w:proofErr w:type="gramEnd"/>
    </w:p>
    <w:p w:rsidR="00D4062D" w:rsidRDefault="00D4062D" w:rsidP="00AF1E7B">
      <w:pPr>
        <w:pStyle w:val="Heading1"/>
        <w:spacing w:before="0" w:line="281" w:lineRule="auto"/>
      </w:pPr>
      <w:r w:rsidRPr="003A59BF">
        <w:rPr>
          <w:noProof/>
          <w:lang w:eastAsia="en-GB"/>
        </w:rPr>
        <w:drawing>
          <wp:inline distT="0" distB="0" distL="0" distR="0" wp14:anchorId="0AAAE7CA" wp14:editId="598AE62E">
            <wp:extent cx="5486400" cy="1343025"/>
            <wp:effectExtent l="57150" t="57150" r="95250" b="123825"/>
            <wp:docPr id="1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D4062D" w:rsidRDefault="00427F63" w:rsidP="00AF1E7B">
      <w:pPr>
        <w:pStyle w:val="Heading1"/>
        <w:spacing w:before="0" w:line="281" w:lineRule="auto"/>
        <w:rPr>
          <w:noProof/>
          <w:lang w:eastAsia="en-GB"/>
        </w:rPr>
      </w:pPr>
      <w:r>
        <w:rPr>
          <w:noProof/>
          <w:lang w:eastAsia="en-GB"/>
        </w:rPr>
        <w:t xml:space="preserve">2. </w:t>
      </w:r>
      <w:r w:rsidR="00D4062D">
        <w:rPr>
          <w:noProof/>
          <w:lang w:eastAsia="en-GB"/>
        </w:rPr>
        <w:t>Explanation – identify</w:t>
      </w:r>
      <w:r w:rsidR="007C42C1">
        <w:rPr>
          <w:noProof/>
          <w:lang w:eastAsia="en-GB"/>
        </w:rPr>
        <w:t>ing the</w:t>
      </w:r>
      <w:r w:rsidR="00D4062D">
        <w:rPr>
          <w:noProof/>
          <w:lang w:eastAsia="en-GB"/>
        </w:rPr>
        <w:t xml:space="preserve"> patient’s st</w:t>
      </w:r>
      <w:r w:rsidR="003D2D46">
        <w:rPr>
          <w:noProof/>
          <w:lang w:eastAsia="en-GB"/>
        </w:rPr>
        <w:t>arting point</w:t>
      </w:r>
    </w:p>
    <w:p w:rsidR="00D4062D" w:rsidRDefault="00D4062D" w:rsidP="00AF1E7B">
      <w:pPr>
        <w:pStyle w:val="Heading1"/>
        <w:spacing w:before="0" w:line="281" w:lineRule="auto"/>
        <w:rPr>
          <w:noProof/>
          <w:lang w:eastAsia="en-GB"/>
        </w:rPr>
      </w:pPr>
      <w:r w:rsidRPr="003A59BF">
        <w:rPr>
          <w:noProof/>
          <w:lang w:eastAsia="en-GB"/>
        </w:rPr>
        <w:drawing>
          <wp:inline distT="0" distB="0" distL="0" distR="0" wp14:anchorId="64C2C4C7" wp14:editId="1F03F50A">
            <wp:extent cx="5486400" cy="2438400"/>
            <wp:effectExtent l="57150" t="57150" r="114300" b="1333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D4062D" w:rsidRDefault="00D4062D" w:rsidP="00AF1E7B">
      <w:pPr>
        <w:pStyle w:val="Heading1"/>
        <w:spacing w:before="0" w:line="281" w:lineRule="auto"/>
        <w:rPr>
          <w:noProof/>
          <w:lang w:eastAsia="en-GB"/>
        </w:rPr>
      </w:pPr>
    </w:p>
    <w:p w:rsidR="00AF1E7B" w:rsidRDefault="00427F63" w:rsidP="00427F63">
      <w:pPr>
        <w:pStyle w:val="Heading1"/>
        <w:spacing w:before="0" w:line="281" w:lineRule="auto"/>
      </w:pPr>
      <w:r>
        <w:t>3. E</w:t>
      </w:r>
      <w:r w:rsidR="003D2D46">
        <w:t>xplanation – building on what the patient already knows</w:t>
      </w:r>
    </w:p>
    <w:p w:rsidR="005023F0" w:rsidRDefault="005023F0" w:rsidP="005023F0">
      <w:pPr>
        <w:pStyle w:val="ListParagraph"/>
        <w:numPr>
          <w:ilvl w:val="0"/>
          <w:numId w:val="4"/>
        </w:numPr>
        <w:jc w:val="both"/>
      </w:pPr>
      <w:r>
        <w:t>What you do here depends on what the patient has told you.   Confirm anything which they've said which is right and correct anything which isn't.   Try and</w:t>
      </w:r>
      <w:r w:rsidRPr="005023F0">
        <w:rPr>
          <w:b/>
        </w:rPr>
        <w:t xml:space="preserve"> weave</w:t>
      </w:r>
      <w:r>
        <w:t xml:space="preserve"> in what they have told you </w:t>
      </w:r>
      <w:r w:rsidR="00DC3688">
        <w:t xml:space="preserve">so far </w:t>
      </w:r>
      <w:r>
        <w:t>into your explanation as much as possible.</w:t>
      </w:r>
    </w:p>
    <w:p w:rsidR="005023F0" w:rsidRPr="005023F0" w:rsidRDefault="005023F0" w:rsidP="005023F0">
      <w:pPr>
        <w:pStyle w:val="ListParagraph"/>
        <w:numPr>
          <w:ilvl w:val="0"/>
          <w:numId w:val="4"/>
        </w:numPr>
        <w:jc w:val="both"/>
      </w:pPr>
      <w:r>
        <w:t xml:space="preserve">You will need to put </w:t>
      </w:r>
      <w:r w:rsidR="003D1E94">
        <w:rPr>
          <w:b/>
        </w:rPr>
        <w:t>flexibility</w:t>
      </w:r>
      <w:r w:rsidR="00DC3688">
        <w:t xml:space="preserve"> in your explanation to keep checking what the patient </w:t>
      </w:r>
      <w:r>
        <w:t>already know</w:t>
      </w:r>
      <w:r w:rsidR="00DC3688">
        <w:t>s</w:t>
      </w:r>
      <w:r>
        <w:t xml:space="preserve"> so that you can then continue to build on that</w:t>
      </w:r>
      <w:r w:rsidR="00DC3688">
        <w:t>.</w:t>
      </w:r>
    </w:p>
    <w:p w:rsidR="00AF1E7B" w:rsidRDefault="00AF1E7B" w:rsidP="00AF1E7B">
      <w:pPr>
        <w:spacing w:after="0" w:line="281" w:lineRule="auto"/>
      </w:pPr>
      <w:r w:rsidRPr="00AF1E7B">
        <w:rPr>
          <w:noProof/>
          <w:lang w:eastAsia="en-GB"/>
        </w:rPr>
        <w:lastRenderedPageBreak/>
        <w:drawing>
          <wp:inline distT="0" distB="0" distL="0" distR="0">
            <wp:extent cx="5543550" cy="2371725"/>
            <wp:effectExtent l="57150" t="57150" r="114300" b="123825"/>
            <wp:docPr id="1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5023F0" w:rsidRPr="00427F63" w:rsidRDefault="00DC3688" w:rsidP="00427F63">
      <w:pPr>
        <w:jc w:val="both"/>
      </w:pPr>
      <w:r>
        <w:rPr>
          <w:b/>
        </w:rPr>
        <w:t>A bit more about weaving: try and i</w:t>
      </w:r>
      <w:r w:rsidR="005023F0" w:rsidRPr="00427F63">
        <w:rPr>
          <w:b/>
        </w:rPr>
        <w:t>ncorporate the patient’s health belief system</w:t>
      </w:r>
      <w:r w:rsidR="00427F63">
        <w:rPr>
          <w:b/>
        </w:rPr>
        <w:t xml:space="preserve"> in your explanation</w:t>
      </w:r>
      <w:r w:rsidR="005023F0" w:rsidRPr="00427F63">
        <w:rPr>
          <w:b/>
        </w:rPr>
        <w:t>.</w:t>
      </w:r>
      <w:r w:rsidR="005023F0" w:rsidRPr="00427F63">
        <w:t xml:space="preserve">  By patient’s health belief system I mean their ideas, concerns &amp; expectations.</w:t>
      </w:r>
      <w:r w:rsidR="00427F63" w:rsidRPr="00427F63">
        <w:t xml:space="preserve">  </w:t>
      </w:r>
      <w:r w:rsidR="005023F0" w:rsidRPr="00427F63">
        <w:t>Patients are experts in their own lives and if you want them to accept your diagnosis/explanation of what is going on (especially when it is at variance with theirs)</w:t>
      </w:r>
      <w:proofErr w:type="gramStart"/>
      <w:r w:rsidR="005023F0" w:rsidRPr="00427F63">
        <w:t>,</w:t>
      </w:r>
      <w:proofErr w:type="gramEnd"/>
      <w:r w:rsidR="005023F0" w:rsidRPr="00427F63">
        <w:t xml:space="preserve"> then you need to start off with their perceptions/thoughts.  If those perceptions and thoughts are on a different track to yours, you need to explain why you don’t subscribe to th</w:t>
      </w:r>
      <w:r w:rsidR="00427F63" w:rsidRPr="00427F63">
        <w:t xml:space="preserve">eir view </w:t>
      </w:r>
      <w:r w:rsidR="005023F0" w:rsidRPr="00427F63">
        <w:t>and then go on to modify their thinking so</w:t>
      </w:r>
      <w:r>
        <w:t xml:space="preserve"> that</w:t>
      </w:r>
      <w:r w:rsidR="005023F0" w:rsidRPr="00427F63">
        <w:t xml:space="preserve"> it aligns with yours.  To be able to do all of this, you need to go back and start from what they told you when you explored their ideas, concerns and expectations.</w:t>
      </w:r>
      <w:r w:rsidR="00427F63" w:rsidRPr="00427F63">
        <w:t xml:space="preserve">  </w:t>
      </w:r>
      <w:r w:rsidR="005023F0" w:rsidRPr="00427F63">
        <w:t xml:space="preserve">If you </w:t>
      </w:r>
      <w:r w:rsidR="00427F63" w:rsidRPr="00427F63">
        <w:t xml:space="preserve">do </w:t>
      </w:r>
      <w:r w:rsidR="005023F0" w:rsidRPr="00427F63">
        <w:t>this, the patient is more likely to engage with you and the consultation becomes easy as they understand where you are coming from and start having faith in you.</w:t>
      </w:r>
    </w:p>
    <w:p w:rsidR="005023F0" w:rsidRPr="00466CB0" w:rsidRDefault="005023F0" w:rsidP="005023F0">
      <w:pPr>
        <w:rPr>
          <w:b/>
        </w:rPr>
      </w:pPr>
      <w:r>
        <w:rPr>
          <w:b/>
        </w:rPr>
        <w:t>Example</w:t>
      </w:r>
      <w:r w:rsidR="00427F63">
        <w:rPr>
          <w:b/>
        </w:rPr>
        <w:t>s</w:t>
      </w:r>
      <w:r>
        <w:rPr>
          <w:b/>
        </w:rPr>
        <w:t>:</w:t>
      </w:r>
    </w:p>
    <w:p w:rsidR="005023F0" w:rsidRPr="00427F63" w:rsidRDefault="00427F63" w:rsidP="005023F0">
      <w:pPr>
        <w:pStyle w:val="ListParagraph"/>
        <w:numPr>
          <w:ilvl w:val="0"/>
          <w:numId w:val="3"/>
        </w:numPr>
        <w:rPr>
          <w:i/>
        </w:rPr>
      </w:pPr>
      <w:r>
        <w:rPr>
          <w:i/>
        </w:rPr>
        <w:t>‘</w:t>
      </w:r>
      <w:r w:rsidR="005023F0" w:rsidRPr="00427F63">
        <w:rPr>
          <w:i/>
        </w:rPr>
        <w:t xml:space="preserve">You mentioned earlier that you were concerned that you might have angina. I can see why you might have thought that, but in fact I think it is more likely to be muscular pain. Let me explain </w:t>
      </w:r>
      <w:r>
        <w:rPr>
          <w:i/>
        </w:rPr>
        <w:t>why I don't think it is angina.’</w:t>
      </w:r>
    </w:p>
    <w:p w:rsidR="005023F0" w:rsidRPr="00427F63" w:rsidRDefault="00427F63" w:rsidP="005023F0">
      <w:pPr>
        <w:pStyle w:val="ListParagraph"/>
        <w:numPr>
          <w:ilvl w:val="0"/>
          <w:numId w:val="3"/>
        </w:numPr>
        <w:rPr>
          <w:i/>
        </w:rPr>
      </w:pPr>
      <w:r>
        <w:rPr>
          <w:i/>
        </w:rPr>
        <w:t>‘T</w:t>
      </w:r>
      <w:r w:rsidR="005023F0" w:rsidRPr="00427F63">
        <w:rPr>
          <w:i/>
        </w:rPr>
        <w:t>his rash is called psoriasis, and is caused by overactive cells in the skin, but it is probab</w:t>
      </w:r>
      <w:r>
        <w:rPr>
          <w:i/>
        </w:rPr>
        <w:t>ly not affected by what you eat’</w:t>
      </w:r>
      <w:r w:rsidR="005023F0" w:rsidRPr="00427F63">
        <w:rPr>
          <w:i/>
        </w:rPr>
        <w:t xml:space="preserve"> (having</w:t>
      </w:r>
      <w:r>
        <w:rPr>
          <w:i/>
        </w:rPr>
        <w:t xml:space="preserve"> elicited food concerns earlier).</w:t>
      </w:r>
    </w:p>
    <w:p w:rsidR="005023F0" w:rsidRPr="00427F63" w:rsidRDefault="00427F63" w:rsidP="005023F0">
      <w:pPr>
        <w:pStyle w:val="ListParagraph"/>
        <w:numPr>
          <w:ilvl w:val="0"/>
          <w:numId w:val="3"/>
        </w:numPr>
        <w:rPr>
          <w:i/>
        </w:rPr>
      </w:pPr>
      <w:r>
        <w:rPr>
          <w:i/>
        </w:rPr>
        <w:t>‘</w:t>
      </w:r>
      <w:r w:rsidR="005023F0" w:rsidRPr="00427F63">
        <w:rPr>
          <w:i/>
        </w:rPr>
        <w:t>Yeah, I think your right: your irritable bowel syndrome is very likely to be related to the stress yo</w:t>
      </w:r>
      <w:r>
        <w:rPr>
          <w:i/>
        </w:rPr>
        <w:t>u were telling me about earlier’.</w:t>
      </w:r>
    </w:p>
    <w:p w:rsidR="00777B2D" w:rsidRDefault="00427F63" w:rsidP="0007067B">
      <w:pPr>
        <w:pStyle w:val="Heading1"/>
        <w:spacing w:before="0" w:line="281" w:lineRule="auto"/>
      </w:pPr>
      <w:r>
        <w:t xml:space="preserve">4. </w:t>
      </w:r>
      <w:r w:rsidR="00777B2D">
        <w:t xml:space="preserve">Explanation – </w:t>
      </w:r>
      <w:r>
        <w:t>helping the patient to remember what is being said</w:t>
      </w:r>
    </w:p>
    <w:p w:rsidR="00427F63" w:rsidRPr="00427F63" w:rsidRDefault="00427F63" w:rsidP="00427F63"/>
    <w:p w:rsidR="00777B2D" w:rsidRDefault="00427F63" w:rsidP="004D6353">
      <w:r>
        <w:rPr>
          <w:b/>
          <w:noProof/>
          <w:lang w:eastAsia="en-GB"/>
        </w:rPr>
        <w:lastRenderedPageBreak/>
        <w:drawing>
          <wp:inline distT="0" distB="0" distL="0" distR="0">
            <wp:extent cx="5486400" cy="8753475"/>
            <wp:effectExtent l="76200" t="0" r="133350" b="28575"/>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rsidR="007C6E3F" w:rsidRDefault="007C6E3F" w:rsidP="00777B2D"/>
    <w:p w:rsidR="004D6353" w:rsidRPr="0007067B" w:rsidRDefault="004D6353" w:rsidP="004D6353">
      <w:pPr>
        <w:pStyle w:val="Heading1"/>
        <w:spacing w:before="0" w:line="281" w:lineRule="auto"/>
      </w:pPr>
      <w:r>
        <w:t xml:space="preserve">5. </w:t>
      </w:r>
      <w:r w:rsidR="00DC3688">
        <w:t>E</w:t>
      </w:r>
      <w:r>
        <w:t xml:space="preserve">xplanation at appropriate times &amp; </w:t>
      </w:r>
      <w:r w:rsidR="00DC3688">
        <w:t xml:space="preserve">the </w:t>
      </w:r>
      <w:r>
        <w:t>non-verbals</w:t>
      </w:r>
    </w:p>
    <w:p w:rsidR="00466CB0" w:rsidRDefault="00466CB0" w:rsidP="00777B2D">
      <w:pPr>
        <w:rPr>
          <w:b/>
        </w:rPr>
      </w:pPr>
      <w:r>
        <w:rPr>
          <w:b/>
        </w:rPr>
        <w:t>Give explanation at appropriate times</w:t>
      </w:r>
    </w:p>
    <w:p w:rsidR="00466CB0" w:rsidRPr="004D6353" w:rsidRDefault="00466CB0" w:rsidP="00777B2D">
      <w:r w:rsidRPr="004D6353">
        <w:t>Explanation happens at various points in the consultation (</w:t>
      </w:r>
      <w:r w:rsidR="00DC3688" w:rsidRPr="004D6353">
        <w:t>usually</w:t>
      </w:r>
      <w:r w:rsidRPr="004D6353">
        <w:t xml:space="preserve"> during the middle and the last bit).  It doesn’t just happen the once.  Therefore, give explanation at the appropriate times – you’ll know when because the patient will say something that tells you more explanation is needed.</w:t>
      </w:r>
    </w:p>
    <w:p w:rsidR="00466CB0" w:rsidRPr="004D6353" w:rsidRDefault="00466CB0" w:rsidP="004D6353">
      <w:pPr>
        <w:pStyle w:val="ListParagraph"/>
        <w:numPr>
          <w:ilvl w:val="0"/>
          <w:numId w:val="8"/>
        </w:numPr>
        <w:rPr>
          <w:i/>
        </w:rPr>
      </w:pPr>
      <w:r w:rsidRPr="004D6353">
        <w:rPr>
          <w:i/>
        </w:rPr>
        <w:t>Patient: ‘so you don’t think I need antibiotics?’</w:t>
      </w:r>
    </w:p>
    <w:p w:rsidR="00466CB0" w:rsidRPr="004D6353" w:rsidRDefault="00466CB0" w:rsidP="004D6353">
      <w:pPr>
        <w:pStyle w:val="ListParagraph"/>
        <w:numPr>
          <w:ilvl w:val="0"/>
          <w:numId w:val="8"/>
        </w:numPr>
        <w:rPr>
          <w:i/>
        </w:rPr>
      </w:pPr>
      <w:r w:rsidRPr="004D6353">
        <w:rPr>
          <w:i/>
        </w:rPr>
        <w:t>Doctor: ‘In your particular case, having listened to your chest, I don</w:t>
      </w:r>
      <w:r w:rsidR="00E710DF">
        <w:rPr>
          <w:i/>
        </w:rPr>
        <w:t xml:space="preserve">’t.  </w:t>
      </w:r>
      <w:r w:rsidRPr="004D6353">
        <w:rPr>
          <w:i/>
        </w:rPr>
        <w:t xml:space="preserve"> Let me explain why…’</w:t>
      </w:r>
    </w:p>
    <w:p w:rsidR="00A12E32" w:rsidRDefault="00A12E32" w:rsidP="00777B2D">
      <w:pPr>
        <w:rPr>
          <w:b/>
        </w:rPr>
      </w:pPr>
      <w:r>
        <w:rPr>
          <w:b/>
        </w:rPr>
        <w:t>Read the patient’s non verbals</w:t>
      </w:r>
    </w:p>
    <w:p w:rsidR="007C6E3F" w:rsidRPr="004D6353" w:rsidRDefault="00A12E32" w:rsidP="00777B2D">
      <w:r w:rsidRPr="004D6353">
        <w:t>People might be able to lie or cover up thing</w:t>
      </w:r>
      <w:r w:rsidR="00E710DF">
        <w:t>s with their mouths but their non-verbals always give the game away; t</w:t>
      </w:r>
      <w:r w:rsidRPr="004D6353">
        <w:t>he non verbals</w:t>
      </w:r>
      <w:r w:rsidR="007C6E3F" w:rsidRPr="004D6353">
        <w:t xml:space="preserve"> display </w:t>
      </w:r>
      <w:r w:rsidR="00E710DF">
        <w:t>‘</w:t>
      </w:r>
      <w:r w:rsidR="007C6E3F" w:rsidRPr="004D6353">
        <w:t>the truth</w:t>
      </w:r>
      <w:r w:rsidR="00E710DF">
        <w:t>’</w:t>
      </w:r>
      <w:r w:rsidR="007C6E3F" w:rsidRPr="004D6353">
        <w:t xml:space="preserve">.   Read the non-verbals and respond to them.  So, if a patient looks confused during your explanation, STOP and say what you see: </w:t>
      </w:r>
      <w:r w:rsidR="007C6E3F" w:rsidRPr="00E710DF">
        <w:rPr>
          <w:i/>
        </w:rPr>
        <w:t>‘Mmm… Am I right in saying that I think I’ve confused you a bit?’</w:t>
      </w:r>
    </w:p>
    <w:p w:rsidR="007C6E3F" w:rsidRPr="004D6353" w:rsidRDefault="004D6353" w:rsidP="004D6353">
      <w:pPr>
        <w:pStyle w:val="ListParagraph"/>
        <w:numPr>
          <w:ilvl w:val="0"/>
          <w:numId w:val="7"/>
        </w:numPr>
        <w:rPr>
          <w:i/>
        </w:rPr>
      </w:pPr>
      <w:r w:rsidRPr="004D6353">
        <w:rPr>
          <w:i/>
        </w:rPr>
        <w:t xml:space="preserve"> </w:t>
      </w:r>
      <w:r w:rsidR="007C6E3F" w:rsidRPr="004D6353">
        <w:rPr>
          <w:i/>
        </w:rPr>
        <w:t>‘Am I right in sensing that you’re still worried about something?’</w:t>
      </w:r>
    </w:p>
    <w:p w:rsidR="007C6E3F" w:rsidRPr="004D6353" w:rsidRDefault="007C6E3F" w:rsidP="004D6353">
      <w:pPr>
        <w:pStyle w:val="ListParagraph"/>
        <w:numPr>
          <w:ilvl w:val="0"/>
          <w:numId w:val="7"/>
        </w:numPr>
        <w:rPr>
          <w:i/>
        </w:rPr>
      </w:pPr>
      <w:r w:rsidRPr="004D6353">
        <w:rPr>
          <w:i/>
        </w:rPr>
        <w:t>‘If you don’t mind me saying, it looks like there’s still something bothering you’</w:t>
      </w:r>
    </w:p>
    <w:sectPr w:rsidR="007C6E3F" w:rsidRPr="004D6353" w:rsidSect="00AB2C5B">
      <w:foot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736A" w:rsidRDefault="00D5736A" w:rsidP="00AF1E7B">
      <w:pPr>
        <w:spacing w:after="0" w:line="240" w:lineRule="auto"/>
      </w:pPr>
      <w:r>
        <w:separator/>
      </w:r>
    </w:p>
  </w:endnote>
  <w:endnote w:type="continuationSeparator" w:id="0">
    <w:p w:rsidR="00D5736A" w:rsidRDefault="00D5736A" w:rsidP="00AF1E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E96" w:rsidRPr="00A45E96" w:rsidRDefault="006B30DD" w:rsidP="00A45E96">
    <w:pPr>
      <w:pStyle w:val="Footer"/>
      <w:jc w:val="right"/>
      <w:rPr>
        <w:i/>
      </w:rPr>
    </w:pPr>
    <w:proofErr w:type="spellStart"/>
    <w:r w:rsidRPr="00A45E96">
      <w:rPr>
        <w:i/>
      </w:rPr>
      <w:t>Dr.</w:t>
    </w:r>
    <w:proofErr w:type="spellEnd"/>
    <w:r w:rsidRPr="00A45E96">
      <w:rPr>
        <w:i/>
      </w:rPr>
      <w:t xml:space="preserve"> Ramesh Mehay, Programme Director (Bradford VTS), 2010</w:t>
    </w:r>
  </w:p>
  <w:p w:rsidR="00A45E96" w:rsidRDefault="00D573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736A" w:rsidRDefault="00D5736A" w:rsidP="00AF1E7B">
      <w:pPr>
        <w:spacing w:after="0" w:line="240" w:lineRule="auto"/>
      </w:pPr>
      <w:r>
        <w:separator/>
      </w:r>
    </w:p>
  </w:footnote>
  <w:footnote w:type="continuationSeparator" w:id="0">
    <w:p w:rsidR="00D5736A" w:rsidRDefault="00D5736A" w:rsidP="00AF1E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746F1"/>
    <w:multiLevelType w:val="hybridMultilevel"/>
    <w:tmpl w:val="CAAE28F6"/>
    <w:lvl w:ilvl="0" w:tplc="E16473B8">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
    <w:nsid w:val="14703D95"/>
    <w:multiLevelType w:val="hybridMultilevel"/>
    <w:tmpl w:val="5DE22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8D8417E"/>
    <w:multiLevelType w:val="hybridMultilevel"/>
    <w:tmpl w:val="21589142"/>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9F237D1"/>
    <w:multiLevelType w:val="hybridMultilevel"/>
    <w:tmpl w:val="3D14B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FE3A7B"/>
    <w:multiLevelType w:val="hybridMultilevel"/>
    <w:tmpl w:val="A3CEA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5976797"/>
    <w:multiLevelType w:val="hybridMultilevel"/>
    <w:tmpl w:val="A0B6D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0836F0B"/>
    <w:multiLevelType w:val="hybridMultilevel"/>
    <w:tmpl w:val="819CB78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F3A5A80"/>
    <w:multiLevelType w:val="hybridMultilevel"/>
    <w:tmpl w:val="4510D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FEB2DFD"/>
    <w:multiLevelType w:val="hybridMultilevel"/>
    <w:tmpl w:val="11FEC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3"/>
  </w:num>
  <w:num w:numId="4">
    <w:abstractNumId w:val="7"/>
  </w:num>
  <w:num w:numId="5">
    <w:abstractNumId w:val="0"/>
  </w:num>
  <w:num w:numId="6">
    <w:abstractNumId w:val="2"/>
  </w:num>
  <w:num w:numId="7">
    <w:abstractNumId w:val="1"/>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1F4E36C1-3171-4377-BA32-2570F4285D3C}"/>
    <w:docVar w:name="dgnword-eventsink" w:val="78609920"/>
  </w:docVars>
  <w:rsids>
    <w:rsidRoot w:val="00AF1E7B"/>
    <w:rsid w:val="00000285"/>
    <w:rsid w:val="00000CA6"/>
    <w:rsid w:val="000011AB"/>
    <w:rsid w:val="00001442"/>
    <w:rsid w:val="000017A9"/>
    <w:rsid w:val="00002628"/>
    <w:rsid w:val="00003534"/>
    <w:rsid w:val="0000382D"/>
    <w:rsid w:val="00003F8E"/>
    <w:rsid w:val="000053D5"/>
    <w:rsid w:val="00005590"/>
    <w:rsid w:val="00006813"/>
    <w:rsid w:val="00007546"/>
    <w:rsid w:val="00007CC3"/>
    <w:rsid w:val="00007DAD"/>
    <w:rsid w:val="00010C53"/>
    <w:rsid w:val="000117F6"/>
    <w:rsid w:val="000119E0"/>
    <w:rsid w:val="00011B98"/>
    <w:rsid w:val="000127C6"/>
    <w:rsid w:val="00012D28"/>
    <w:rsid w:val="000155B0"/>
    <w:rsid w:val="00016F21"/>
    <w:rsid w:val="000171D5"/>
    <w:rsid w:val="00017359"/>
    <w:rsid w:val="00017897"/>
    <w:rsid w:val="00017A6B"/>
    <w:rsid w:val="00020443"/>
    <w:rsid w:val="000219E3"/>
    <w:rsid w:val="000224D1"/>
    <w:rsid w:val="00022D93"/>
    <w:rsid w:val="0002402F"/>
    <w:rsid w:val="00025746"/>
    <w:rsid w:val="00025B17"/>
    <w:rsid w:val="000261C6"/>
    <w:rsid w:val="000261F5"/>
    <w:rsid w:val="000267D2"/>
    <w:rsid w:val="00027D6B"/>
    <w:rsid w:val="00030921"/>
    <w:rsid w:val="00031442"/>
    <w:rsid w:val="00031B71"/>
    <w:rsid w:val="00032B06"/>
    <w:rsid w:val="00033991"/>
    <w:rsid w:val="000339A8"/>
    <w:rsid w:val="00034342"/>
    <w:rsid w:val="00034E09"/>
    <w:rsid w:val="0003511D"/>
    <w:rsid w:val="0003519F"/>
    <w:rsid w:val="000362E0"/>
    <w:rsid w:val="00036A6B"/>
    <w:rsid w:val="00036C39"/>
    <w:rsid w:val="00037582"/>
    <w:rsid w:val="000402FE"/>
    <w:rsid w:val="00042844"/>
    <w:rsid w:val="00042CD8"/>
    <w:rsid w:val="0004311A"/>
    <w:rsid w:val="00043AE1"/>
    <w:rsid w:val="00043B70"/>
    <w:rsid w:val="00044573"/>
    <w:rsid w:val="00045AE0"/>
    <w:rsid w:val="00046035"/>
    <w:rsid w:val="000464D0"/>
    <w:rsid w:val="000465A7"/>
    <w:rsid w:val="00046EEB"/>
    <w:rsid w:val="00047646"/>
    <w:rsid w:val="000519BA"/>
    <w:rsid w:val="00051ED8"/>
    <w:rsid w:val="000526CA"/>
    <w:rsid w:val="00052778"/>
    <w:rsid w:val="000528B4"/>
    <w:rsid w:val="000538B0"/>
    <w:rsid w:val="00054524"/>
    <w:rsid w:val="00055A3D"/>
    <w:rsid w:val="0005607A"/>
    <w:rsid w:val="00056203"/>
    <w:rsid w:val="00056316"/>
    <w:rsid w:val="00056C0D"/>
    <w:rsid w:val="000570F0"/>
    <w:rsid w:val="000604C1"/>
    <w:rsid w:val="000607F0"/>
    <w:rsid w:val="00060B1F"/>
    <w:rsid w:val="00061471"/>
    <w:rsid w:val="000618A7"/>
    <w:rsid w:val="00061F46"/>
    <w:rsid w:val="0006215C"/>
    <w:rsid w:val="00062351"/>
    <w:rsid w:val="0006260B"/>
    <w:rsid w:val="00062AE5"/>
    <w:rsid w:val="00062CDD"/>
    <w:rsid w:val="0006342B"/>
    <w:rsid w:val="000635C5"/>
    <w:rsid w:val="00063CAF"/>
    <w:rsid w:val="000647AF"/>
    <w:rsid w:val="00064ED8"/>
    <w:rsid w:val="00064F65"/>
    <w:rsid w:val="00065D75"/>
    <w:rsid w:val="00066EC0"/>
    <w:rsid w:val="000703E1"/>
    <w:rsid w:val="00070576"/>
    <w:rsid w:val="0007067B"/>
    <w:rsid w:val="00072345"/>
    <w:rsid w:val="0007298E"/>
    <w:rsid w:val="00072DD4"/>
    <w:rsid w:val="00073BF0"/>
    <w:rsid w:val="00073D1F"/>
    <w:rsid w:val="00073D58"/>
    <w:rsid w:val="00074354"/>
    <w:rsid w:val="000749A1"/>
    <w:rsid w:val="0007642A"/>
    <w:rsid w:val="00076F07"/>
    <w:rsid w:val="000770F4"/>
    <w:rsid w:val="00081827"/>
    <w:rsid w:val="00081DCF"/>
    <w:rsid w:val="00082186"/>
    <w:rsid w:val="00082F63"/>
    <w:rsid w:val="000832FF"/>
    <w:rsid w:val="00083FF2"/>
    <w:rsid w:val="0008457F"/>
    <w:rsid w:val="00084A12"/>
    <w:rsid w:val="00084AEF"/>
    <w:rsid w:val="00084BF7"/>
    <w:rsid w:val="0008553A"/>
    <w:rsid w:val="00087463"/>
    <w:rsid w:val="00087647"/>
    <w:rsid w:val="00087F7E"/>
    <w:rsid w:val="00090086"/>
    <w:rsid w:val="00091120"/>
    <w:rsid w:val="00091963"/>
    <w:rsid w:val="00091BFF"/>
    <w:rsid w:val="00091F29"/>
    <w:rsid w:val="00092C65"/>
    <w:rsid w:val="00093D22"/>
    <w:rsid w:val="00094268"/>
    <w:rsid w:val="000949B2"/>
    <w:rsid w:val="00094F7F"/>
    <w:rsid w:val="000950EF"/>
    <w:rsid w:val="00095223"/>
    <w:rsid w:val="00095B11"/>
    <w:rsid w:val="000960E8"/>
    <w:rsid w:val="00096F68"/>
    <w:rsid w:val="00096F9C"/>
    <w:rsid w:val="000A2916"/>
    <w:rsid w:val="000A35C0"/>
    <w:rsid w:val="000A3FEE"/>
    <w:rsid w:val="000A6168"/>
    <w:rsid w:val="000A6CC9"/>
    <w:rsid w:val="000A740E"/>
    <w:rsid w:val="000A7CF7"/>
    <w:rsid w:val="000B0257"/>
    <w:rsid w:val="000B0436"/>
    <w:rsid w:val="000B06AF"/>
    <w:rsid w:val="000B163F"/>
    <w:rsid w:val="000B1837"/>
    <w:rsid w:val="000B1920"/>
    <w:rsid w:val="000B3235"/>
    <w:rsid w:val="000B41CC"/>
    <w:rsid w:val="000B4278"/>
    <w:rsid w:val="000B4320"/>
    <w:rsid w:val="000B50A0"/>
    <w:rsid w:val="000B6438"/>
    <w:rsid w:val="000C01D3"/>
    <w:rsid w:val="000C0D2D"/>
    <w:rsid w:val="000C1344"/>
    <w:rsid w:val="000C1504"/>
    <w:rsid w:val="000C17D8"/>
    <w:rsid w:val="000C1A40"/>
    <w:rsid w:val="000C27B4"/>
    <w:rsid w:val="000C2C99"/>
    <w:rsid w:val="000C2E13"/>
    <w:rsid w:val="000C47C0"/>
    <w:rsid w:val="000C4960"/>
    <w:rsid w:val="000C4E53"/>
    <w:rsid w:val="000C5609"/>
    <w:rsid w:val="000C65F8"/>
    <w:rsid w:val="000C6F4D"/>
    <w:rsid w:val="000C7180"/>
    <w:rsid w:val="000C7582"/>
    <w:rsid w:val="000C7622"/>
    <w:rsid w:val="000C76AD"/>
    <w:rsid w:val="000D10C7"/>
    <w:rsid w:val="000D2279"/>
    <w:rsid w:val="000D444C"/>
    <w:rsid w:val="000D449E"/>
    <w:rsid w:val="000D6335"/>
    <w:rsid w:val="000D685E"/>
    <w:rsid w:val="000D6D23"/>
    <w:rsid w:val="000D78AF"/>
    <w:rsid w:val="000D7DB3"/>
    <w:rsid w:val="000D7F50"/>
    <w:rsid w:val="000E0D76"/>
    <w:rsid w:val="000E0DC6"/>
    <w:rsid w:val="000E0F12"/>
    <w:rsid w:val="000E2868"/>
    <w:rsid w:val="000E38FA"/>
    <w:rsid w:val="000E484F"/>
    <w:rsid w:val="000E4985"/>
    <w:rsid w:val="000E4D65"/>
    <w:rsid w:val="000E508A"/>
    <w:rsid w:val="000E5480"/>
    <w:rsid w:val="000E5B07"/>
    <w:rsid w:val="000E652D"/>
    <w:rsid w:val="000F0F47"/>
    <w:rsid w:val="000F141E"/>
    <w:rsid w:val="000F1475"/>
    <w:rsid w:val="000F183D"/>
    <w:rsid w:val="000F1DB6"/>
    <w:rsid w:val="000F3908"/>
    <w:rsid w:val="000F3F2C"/>
    <w:rsid w:val="000F435F"/>
    <w:rsid w:val="000F4D03"/>
    <w:rsid w:val="000F5030"/>
    <w:rsid w:val="000F5961"/>
    <w:rsid w:val="000F734E"/>
    <w:rsid w:val="000F7AD7"/>
    <w:rsid w:val="0010036B"/>
    <w:rsid w:val="001009B7"/>
    <w:rsid w:val="00101332"/>
    <w:rsid w:val="00102828"/>
    <w:rsid w:val="0010299A"/>
    <w:rsid w:val="0010302B"/>
    <w:rsid w:val="001033E9"/>
    <w:rsid w:val="001035D8"/>
    <w:rsid w:val="00103F1A"/>
    <w:rsid w:val="00105396"/>
    <w:rsid w:val="00106646"/>
    <w:rsid w:val="001066E4"/>
    <w:rsid w:val="00106CA8"/>
    <w:rsid w:val="00106F55"/>
    <w:rsid w:val="001070E5"/>
    <w:rsid w:val="00107973"/>
    <w:rsid w:val="00107ADC"/>
    <w:rsid w:val="001108B0"/>
    <w:rsid w:val="00110A07"/>
    <w:rsid w:val="00110B94"/>
    <w:rsid w:val="0011113D"/>
    <w:rsid w:val="00111D46"/>
    <w:rsid w:val="00113686"/>
    <w:rsid w:val="00113DA4"/>
    <w:rsid w:val="001148DD"/>
    <w:rsid w:val="00114912"/>
    <w:rsid w:val="00114B5D"/>
    <w:rsid w:val="0011592D"/>
    <w:rsid w:val="0011664B"/>
    <w:rsid w:val="00117CF6"/>
    <w:rsid w:val="0012014A"/>
    <w:rsid w:val="001202DB"/>
    <w:rsid w:val="001210CB"/>
    <w:rsid w:val="00121579"/>
    <w:rsid w:val="00122AE9"/>
    <w:rsid w:val="00123A4F"/>
    <w:rsid w:val="001246A3"/>
    <w:rsid w:val="00124E54"/>
    <w:rsid w:val="001257F8"/>
    <w:rsid w:val="0012585D"/>
    <w:rsid w:val="00125EA9"/>
    <w:rsid w:val="00126A8C"/>
    <w:rsid w:val="001270AB"/>
    <w:rsid w:val="0012735C"/>
    <w:rsid w:val="001273E6"/>
    <w:rsid w:val="00127A0D"/>
    <w:rsid w:val="00127CF1"/>
    <w:rsid w:val="00130E91"/>
    <w:rsid w:val="0013110F"/>
    <w:rsid w:val="00132179"/>
    <w:rsid w:val="001338B7"/>
    <w:rsid w:val="00133BF9"/>
    <w:rsid w:val="001343C8"/>
    <w:rsid w:val="00135B6A"/>
    <w:rsid w:val="001376BF"/>
    <w:rsid w:val="0013797C"/>
    <w:rsid w:val="00137D6E"/>
    <w:rsid w:val="00140C3F"/>
    <w:rsid w:val="0014108C"/>
    <w:rsid w:val="0014141A"/>
    <w:rsid w:val="00142AA8"/>
    <w:rsid w:val="00142FBA"/>
    <w:rsid w:val="0014379C"/>
    <w:rsid w:val="00143FB9"/>
    <w:rsid w:val="00144196"/>
    <w:rsid w:val="00144409"/>
    <w:rsid w:val="0014442A"/>
    <w:rsid w:val="00144EEA"/>
    <w:rsid w:val="00144F48"/>
    <w:rsid w:val="00144F4B"/>
    <w:rsid w:val="00145E39"/>
    <w:rsid w:val="00146CB5"/>
    <w:rsid w:val="00146D59"/>
    <w:rsid w:val="00146D98"/>
    <w:rsid w:val="00147A98"/>
    <w:rsid w:val="00147C2E"/>
    <w:rsid w:val="00150EDB"/>
    <w:rsid w:val="00151075"/>
    <w:rsid w:val="00151646"/>
    <w:rsid w:val="00151962"/>
    <w:rsid w:val="00152668"/>
    <w:rsid w:val="00153759"/>
    <w:rsid w:val="001547AB"/>
    <w:rsid w:val="00154DE1"/>
    <w:rsid w:val="0015561C"/>
    <w:rsid w:val="00161096"/>
    <w:rsid w:val="00161333"/>
    <w:rsid w:val="001621CE"/>
    <w:rsid w:val="0016234C"/>
    <w:rsid w:val="00163665"/>
    <w:rsid w:val="00163EC8"/>
    <w:rsid w:val="001643B2"/>
    <w:rsid w:val="001656DD"/>
    <w:rsid w:val="00167D2D"/>
    <w:rsid w:val="001712CA"/>
    <w:rsid w:val="00173F38"/>
    <w:rsid w:val="00174320"/>
    <w:rsid w:val="00175A7E"/>
    <w:rsid w:val="00175EE3"/>
    <w:rsid w:val="001766AB"/>
    <w:rsid w:val="00176C22"/>
    <w:rsid w:val="00176E2E"/>
    <w:rsid w:val="00177037"/>
    <w:rsid w:val="00177ACF"/>
    <w:rsid w:val="00177BA2"/>
    <w:rsid w:val="00177D91"/>
    <w:rsid w:val="00180499"/>
    <w:rsid w:val="00180A9D"/>
    <w:rsid w:val="001824BD"/>
    <w:rsid w:val="001831E0"/>
    <w:rsid w:val="00183718"/>
    <w:rsid w:val="001841F4"/>
    <w:rsid w:val="00184336"/>
    <w:rsid w:val="00184428"/>
    <w:rsid w:val="00184F9B"/>
    <w:rsid w:val="001872D4"/>
    <w:rsid w:val="0019048A"/>
    <w:rsid w:val="001906DF"/>
    <w:rsid w:val="00190817"/>
    <w:rsid w:val="00190EAD"/>
    <w:rsid w:val="001929AD"/>
    <w:rsid w:val="00193811"/>
    <w:rsid w:val="0019414C"/>
    <w:rsid w:val="00194C3E"/>
    <w:rsid w:val="001958AA"/>
    <w:rsid w:val="00195B47"/>
    <w:rsid w:val="00196639"/>
    <w:rsid w:val="001971B6"/>
    <w:rsid w:val="00197304"/>
    <w:rsid w:val="001A021D"/>
    <w:rsid w:val="001A0B67"/>
    <w:rsid w:val="001A16E9"/>
    <w:rsid w:val="001A1AF3"/>
    <w:rsid w:val="001A1C22"/>
    <w:rsid w:val="001A27D1"/>
    <w:rsid w:val="001A4189"/>
    <w:rsid w:val="001A4DFF"/>
    <w:rsid w:val="001A55CC"/>
    <w:rsid w:val="001A64A9"/>
    <w:rsid w:val="001A7065"/>
    <w:rsid w:val="001B01F7"/>
    <w:rsid w:val="001B0646"/>
    <w:rsid w:val="001B1554"/>
    <w:rsid w:val="001B1B4E"/>
    <w:rsid w:val="001B32BE"/>
    <w:rsid w:val="001B35AD"/>
    <w:rsid w:val="001B396A"/>
    <w:rsid w:val="001B40B3"/>
    <w:rsid w:val="001B46ED"/>
    <w:rsid w:val="001B7127"/>
    <w:rsid w:val="001B7999"/>
    <w:rsid w:val="001B7EE6"/>
    <w:rsid w:val="001C0C90"/>
    <w:rsid w:val="001C2465"/>
    <w:rsid w:val="001C2683"/>
    <w:rsid w:val="001C2802"/>
    <w:rsid w:val="001C2D14"/>
    <w:rsid w:val="001C37F2"/>
    <w:rsid w:val="001C3A90"/>
    <w:rsid w:val="001C3B35"/>
    <w:rsid w:val="001C3BD9"/>
    <w:rsid w:val="001C454D"/>
    <w:rsid w:val="001C4F40"/>
    <w:rsid w:val="001C5106"/>
    <w:rsid w:val="001C54C4"/>
    <w:rsid w:val="001C54C8"/>
    <w:rsid w:val="001C5E74"/>
    <w:rsid w:val="001C6D75"/>
    <w:rsid w:val="001C791B"/>
    <w:rsid w:val="001D066B"/>
    <w:rsid w:val="001D2F28"/>
    <w:rsid w:val="001D306F"/>
    <w:rsid w:val="001D4149"/>
    <w:rsid w:val="001D49FF"/>
    <w:rsid w:val="001D4B92"/>
    <w:rsid w:val="001D507C"/>
    <w:rsid w:val="001D5271"/>
    <w:rsid w:val="001D5CF4"/>
    <w:rsid w:val="001D6066"/>
    <w:rsid w:val="001D646E"/>
    <w:rsid w:val="001D6512"/>
    <w:rsid w:val="001D7F90"/>
    <w:rsid w:val="001E131C"/>
    <w:rsid w:val="001E26EA"/>
    <w:rsid w:val="001E29CC"/>
    <w:rsid w:val="001E2A95"/>
    <w:rsid w:val="001E31B3"/>
    <w:rsid w:val="001E3586"/>
    <w:rsid w:val="001E3A01"/>
    <w:rsid w:val="001E4509"/>
    <w:rsid w:val="001E46BA"/>
    <w:rsid w:val="001E4E58"/>
    <w:rsid w:val="001E711E"/>
    <w:rsid w:val="001F1957"/>
    <w:rsid w:val="001F1C40"/>
    <w:rsid w:val="001F1DAC"/>
    <w:rsid w:val="001F2333"/>
    <w:rsid w:val="001F2CE3"/>
    <w:rsid w:val="001F375E"/>
    <w:rsid w:val="001F4E3F"/>
    <w:rsid w:val="001F6846"/>
    <w:rsid w:val="001F7221"/>
    <w:rsid w:val="00200FBC"/>
    <w:rsid w:val="00201019"/>
    <w:rsid w:val="0020336A"/>
    <w:rsid w:val="00205095"/>
    <w:rsid w:val="002051E8"/>
    <w:rsid w:val="00205379"/>
    <w:rsid w:val="002053FA"/>
    <w:rsid w:val="0020541D"/>
    <w:rsid w:val="00207A4F"/>
    <w:rsid w:val="002123C0"/>
    <w:rsid w:val="002125BB"/>
    <w:rsid w:val="00212725"/>
    <w:rsid w:val="00215A46"/>
    <w:rsid w:val="00217AB2"/>
    <w:rsid w:val="00217B42"/>
    <w:rsid w:val="00220521"/>
    <w:rsid w:val="00220575"/>
    <w:rsid w:val="0022526E"/>
    <w:rsid w:val="00225923"/>
    <w:rsid w:val="002275BD"/>
    <w:rsid w:val="00227836"/>
    <w:rsid w:val="00230A1E"/>
    <w:rsid w:val="0023125A"/>
    <w:rsid w:val="0023156C"/>
    <w:rsid w:val="00233071"/>
    <w:rsid w:val="00233B1A"/>
    <w:rsid w:val="0023473A"/>
    <w:rsid w:val="00234C08"/>
    <w:rsid w:val="00235503"/>
    <w:rsid w:val="002361AD"/>
    <w:rsid w:val="00242A0B"/>
    <w:rsid w:val="002430C8"/>
    <w:rsid w:val="00243EE1"/>
    <w:rsid w:val="00244176"/>
    <w:rsid w:val="00244658"/>
    <w:rsid w:val="002461D0"/>
    <w:rsid w:val="00246B01"/>
    <w:rsid w:val="00247CF0"/>
    <w:rsid w:val="00250B96"/>
    <w:rsid w:val="00251191"/>
    <w:rsid w:val="00252063"/>
    <w:rsid w:val="00252099"/>
    <w:rsid w:val="00252400"/>
    <w:rsid w:val="00252A7A"/>
    <w:rsid w:val="002543FF"/>
    <w:rsid w:val="00254C9E"/>
    <w:rsid w:val="0025545F"/>
    <w:rsid w:val="002554F8"/>
    <w:rsid w:val="002558D7"/>
    <w:rsid w:val="00255F8C"/>
    <w:rsid w:val="0025678F"/>
    <w:rsid w:val="00257CA4"/>
    <w:rsid w:val="00260C6F"/>
    <w:rsid w:val="00260F65"/>
    <w:rsid w:val="00261F0E"/>
    <w:rsid w:val="00262803"/>
    <w:rsid w:val="00262DC0"/>
    <w:rsid w:val="00262EFD"/>
    <w:rsid w:val="002635A0"/>
    <w:rsid w:val="00263931"/>
    <w:rsid w:val="00263D55"/>
    <w:rsid w:val="00263E1F"/>
    <w:rsid w:val="00264AFC"/>
    <w:rsid w:val="0026506F"/>
    <w:rsid w:val="002656D8"/>
    <w:rsid w:val="00265AEE"/>
    <w:rsid w:val="00265B17"/>
    <w:rsid w:val="0026606B"/>
    <w:rsid w:val="002665D5"/>
    <w:rsid w:val="00266A54"/>
    <w:rsid w:val="00266D9A"/>
    <w:rsid w:val="002670A0"/>
    <w:rsid w:val="002671FE"/>
    <w:rsid w:val="00270117"/>
    <w:rsid w:val="00271623"/>
    <w:rsid w:val="00271646"/>
    <w:rsid w:val="00271ECA"/>
    <w:rsid w:val="0027203A"/>
    <w:rsid w:val="00273383"/>
    <w:rsid w:val="002734F2"/>
    <w:rsid w:val="002746AB"/>
    <w:rsid w:val="00274B6A"/>
    <w:rsid w:val="00274F3A"/>
    <w:rsid w:val="00275028"/>
    <w:rsid w:val="00275106"/>
    <w:rsid w:val="0027526B"/>
    <w:rsid w:val="002752B2"/>
    <w:rsid w:val="00277415"/>
    <w:rsid w:val="00280ACD"/>
    <w:rsid w:val="00281493"/>
    <w:rsid w:val="00282112"/>
    <w:rsid w:val="00282635"/>
    <w:rsid w:val="0028290F"/>
    <w:rsid w:val="00283354"/>
    <w:rsid w:val="00284C83"/>
    <w:rsid w:val="00285806"/>
    <w:rsid w:val="002865C9"/>
    <w:rsid w:val="002874A1"/>
    <w:rsid w:val="002874C9"/>
    <w:rsid w:val="00287C99"/>
    <w:rsid w:val="00291438"/>
    <w:rsid w:val="00291E4E"/>
    <w:rsid w:val="00292036"/>
    <w:rsid w:val="002923F3"/>
    <w:rsid w:val="00293FC2"/>
    <w:rsid w:val="00294030"/>
    <w:rsid w:val="00294177"/>
    <w:rsid w:val="00294D7D"/>
    <w:rsid w:val="00295A7A"/>
    <w:rsid w:val="00295B16"/>
    <w:rsid w:val="0029739A"/>
    <w:rsid w:val="00297E0C"/>
    <w:rsid w:val="002A074F"/>
    <w:rsid w:val="002A193C"/>
    <w:rsid w:val="002A19E6"/>
    <w:rsid w:val="002A1A9D"/>
    <w:rsid w:val="002A32C7"/>
    <w:rsid w:val="002A33E3"/>
    <w:rsid w:val="002A3B04"/>
    <w:rsid w:val="002A4AF9"/>
    <w:rsid w:val="002A518C"/>
    <w:rsid w:val="002A5EA6"/>
    <w:rsid w:val="002A62D6"/>
    <w:rsid w:val="002A6B4E"/>
    <w:rsid w:val="002A7D10"/>
    <w:rsid w:val="002B0185"/>
    <w:rsid w:val="002B0201"/>
    <w:rsid w:val="002B0688"/>
    <w:rsid w:val="002B0914"/>
    <w:rsid w:val="002B122F"/>
    <w:rsid w:val="002B1551"/>
    <w:rsid w:val="002B2CF9"/>
    <w:rsid w:val="002B3449"/>
    <w:rsid w:val="002B398B"/>
    <w:rsid w:val="002B3B2F"/>
    <w:rsid w:val="002B3DB4"/>
    <w:rsid w:val="002B4314"/>
    <w:rsid w:val="002B478E"/>
    <w:rsid w:val="002B4896"/>
    <w:rsid w:val="002B5231"/>
    <w:rsid w:val="002B5BF7"/>
    <w:rsid w:val="002B5F57"/>
    <w:rsid w:val="002B6322"/>
    <w:rsid w:val="002B6802"/>
    <w:rsid w:val="002B6F73"/>
    <w:rsid w:val="002B73A1"/>
    <w:rsid w:val="002C03F7"/>
    <w:rsid w:val="002C04C7"/>
    <w:rsid w:val="002C0B8D"/>
    <w:rsid w:val="002C44E0"/>
    <w:rsid w:val="002C4613"/>
    <w:rsid w:val="002C52A5"/>
    <w:rsid w:val="002C5CC0"/>
    <w:rsid w:val="002C6256"/>
    <w:rsid w:val="002C6B22"/>
    <w:rsid w:val="002C78EB"/>
    <w:rsid w:val="002C7B1E"/>
    <w:rsid w:val="002C7EBA"/>
    <w:rsid w:val="002D1A10"/>
    <w:rsid w:val="002D3786"/>
    <w:rsid w:val="002D38A2"/>
    <w:rsid w:val="002D40C1"/>
    <w:rsid w:val="002D5950"/>
    <w:rsid w:val="002D60E2"/>
    <w:rsid w:val="002D625A"/>
    <w:rsid w:val="002D6AC6"/>
    <w:rsid w:val="002D7438"/>
    <w:rsid w:val="002D775E"/>
    <w:rsid w:val="002D7809"/>
    <w:rsid w:val="002E0035"/>
    <w:rsid w:val="002E0285"/>
    <w:rsid w:val="002E064E"/>
    <w:rsid w:val="002E0A52"/>
    <w:rsid w:val="002E1476"/>
    <w:rsid w:val="002E3480"/>
    <w:rsid w:val="002E3498"/>
    <w:rsid w:val="002E401C"/>
    <w:rsid w:val="002E4648"/>
    <w:rsid w:val="002E4D63"/>
    <w:rsid w:val="002E4E18"/>
    <w:rsid w:val="002E5E0B"/>
    <w:rsid w:val="002E7307"/>
    <w:rsid w:val="002F0B4D"/>
    <w:rsid w:val="002F1C8B"/>
    <w:rsid w:val="002F2095"/>
    <w:rsid w:val="002F268F"/>
    <w:rsid w:val="002F37A3"/>
    <w:rsid w:val="002F42F9"/>
    <w:rsid w:val="002F469A"/>
    <w:rsid w:val="002F4AFF"/>
    <w:rsid w:val="002F5DC8"/>
    <w:rsid w:val="002F69B6"/>
    <w:rsid w:val="002F6F06"/>
    <w:rsid w:val="0030120B"/>
    <w:rsid w:val="00301811"/>
    <w:rsid w:val="00302958"/>
    <w:rsid w:val="00302AEB"/>
    <w:rsid w:val="00304F13"/>
    <w:rsid w:val="00304FCA"/>
    <w:rsid w:val="003064A4"/>
    <w:rsid w:val="0030685D"/>
    <w:rsid w:val="00307357"/>
    <w:rsid w:val="003107BA"/>
    <w:rsid w:val="00310EE9"/>
    <w:rsid w:val="003118F0"/>
    <w:rsid w:val="00311FE5"/>
    <w:rsid w:val="0031247F"/>
    <w:rsid w:val="00312C4E"/>
    <w:rsid w:val="0031326E"/>
    <w:rsid w:val="003137E0"/>
    <w:rsid w:val="003158AB"/>
    <w:rsid w:val="00315FC3"/>
    <w:rsid w:val="003161C6"/>
    <w:rsid w:val="003162C9"/>
    <w:rsid w:val="003171C9"/>
    <w:rsid w:val="00317251"/>
    <w:rsid w:val="00317799"/>
    <w:rsid w:val="003178E4"/>
    <w:rsid w:val="00322072"/>
    <w:rsid w:val="00323C29"/>
    <w:rsid w:val="00324091"/>
    <w:rsid w:val="00325286"/>
    <w:rsid w:val="003256F8"/>
    <w:rsid w:val="00325DF7"/>
    <w:rsid w:val="0032629C"/>
    <w:rsid w:val="00327EFF"/>
    <w:rsid w:val="00331483"/>
    <w:rsid w:val="00331F15"/>
    <w:rsid w:val="003353B1"/>
    <w:rsid w:val="0033569B"/>
    <w:rsid w:val="00337F63"/>
    <w:rsid w:val="00340269"/>
    <w:rsid w:val="00340E65"/>
    <w:rsid w:val="0034254F"/>
    <w:rsid w:val="00342885"/>
    <w:rsid w:val="00342C7B"/>
    <w:rsid w:val="00342D50"/>
    <w:rsid w:val="0034378D"/>
    <w:rsid w:val="00343C74"/>
    <w:rsid w:val="00344793"/>
    <w:rsid w:val="00345477"/>
    <w:rsid w:val="003469C5"/>
    <w:rsid w:val="00347667"/>
    <w:rsid w:val="00351C1E"/>
    <w:rsid w:val="003531AB"/>
    <w:rsid w:val="00353683"/>
    <w:rsid w:val="00354097"/>
    <w:rsid w:val="00354697"/>
    <w:rsid w:val="00354F86"/>
    <w:rsid w:val="00356595"/>
    <w:rsid w:val="00360479"/>
    <w:rsid w:val="00360B90"/>
    <w:rsid w:val="00360B92"/>
    <w:rsid w:val="00360B95"/>
    <w:rsid w:val="00360DF7"/>
    <w:rsid w:val="00361C27"/>
    <w:rsid w:val="0036218D"/>
    <w:rsid w:val="00362330"/>
    <w:rsid w:val="00362385"/>
    <w:rsid w:val="00362555"/>
    <w:rsid w:val="00362B0D"/>
    <w:rsid w:val="00362F3F"/>
    <w:rsid w:val="0036394A"/>
    <w:rsid w:val="00364F10"/>
    <w:rsid w:val="00365431"/>
    <w:rsid w:val="00365F5D"/>
    <w:rsid w:val="00367ABF"/>
    <w:rsid w:val="00367CF4"/>
    <w:rsid w:val="003710CE"/>
    <w:rsid w:val="00372BB1"/>
    <w:rsid w:val="00373811"/>
    <w:rsid w:val="003738A3"/>
    <w:rsid w:val="00374373"/>
    <w:rsid w:val="00374E62"/>
    <w:rsid w:val="00374F40"/>
    <w:rsid w:val="003757C2"/>
    <w:rsid w:val="00376386"/>
    <w:rsid w:val="00383E46"/>
    <w:rsid w:val="00384283"/>
    <w:rsid w:val="003843F9"/>
    <w:rsid w:val="0038472F"/>
    <w:rsid w:val="00384AEE"/>
    <w:rsid w:val="00384F9C"/>
    <w:rsid w:val="00384FFD"/>
    <w:rsid w:val="00385DEF"/>
    <w:rsid w:val="003862A7"/>
    <w:rsid w:val="00386C4A"/>
    <w:rsid w:val="00387703"/>
    <w:rsid w:val="003878B6"/>
    <w:rsid w:val="00387B2A"/>
    <w:rsid w:val="00387CA0"/>
    <w:rsid w:val="00390EF4"/>
    <w:rsid w:val="00391C2B"/>
    <w:rsid w:val="00391FA9"/>
    <w:rsid w:val="00392385"/>
    <w:rsid w:val="0039251F"/>
    <w:rsid w:val="00392D1B"/>
    <w:rsid w:val="00392FC6"/>
    <w:rsid w:val="003936DC"/>
    <w:rsid w:val="0039397C"/>
    <w:rsid w:val="0039592E"/>
    <w:rsid w:val="003959F0"/>
    <w:rsid w:val="003A0227"/>
    <w:rsid w:val="003A0F83"/>
    <w:rsid w:val="003A160D"/>
    <w:rsid w:val="003A20C2"/>
    <w:rsid w:val="003A2B79"/>
    <w:rsid w:val="003A2FD1"/>
    <w:rsid w:val="003A3190"/>
    <w:rsid w:val="003A328A"/>
    <w:rsid w:val="003A3793"/>
    <w:rsid w:val="003A4C6D"/>
    <w:rsid w:val="003A59BF"/>
    <w:rsid w:val="003A5C07"/>
    <w:rsid w:val="003A5F51"/>
    <w:rsid w:val="003A5F6D"/>
    <w:rsid w:val="003A68E6"/>
    <w:rsid w:val="003A6F1C"/>
    <w:rsid w:val="003A7AC4"/>
    <w:rsid w:val="003A7B98"/>
    <w:rsid w:val="003B03D3"/>
    <w:rsid w:val="003B19A3"/>
    <w:rsid w:val="003B222B"/>
    <w:rsid w:val="003B22AF"/>
    <w:rsid w:val="003B2822"/>
    <w:rsid w:val="003B291E"/>
    <w:rsid w:val="003B2C8B"/>
    <w:rsid w:val="003B31AF"/>
    <w:rsid w:val="003B31D9"/>
    <w:rsid w:val="003B38A9"/>
    <w:rsid w:val="003B4616"/>
    <w:rsid w:val="003B4853"/>
    <w:rsid w:val="003B58B6"/>
    <w:rsid w:val="003B5EAC"/>
    <w:rsid w:val="003C0455"/>
    <w:rsid w:val="003C0A2F"/>
    <w:rsid w:val="003C194F"/>
    <w:rsid w:val="003C357E"/>
    <w:rsid w:val="003C42DD"/>
    <w:rsid w:val="003C433C"/>
    <w:rsid w:val="003C4F5D"/>
    <w:rsid w:val="003C56F5"/>
    <w:rsid w:val="003C5A0C"/>
    <w:rsid w:val="003C66BD"/>
    <w:rsid w:val="003C6E3F"/>
    <w:rsid w:val="003C7349"/>
    <w:rsid w:val="003C7627"/>
    <w:rsid w:val="003C7EC9"/>
    <w:rsid w:val="003D074B"/>
    <w:rsid w:val="003D1DB2"/>
    <w:rsid w:val="003D1E94"/>
    <w:rsid w:val="003D22BD"/>
    <w:rsid w:val="003D2521"/>
    <w:rsid w:val="003D2721"/>
    <w:rsid w:val="003D27EE"/>
    <w:rsid w:val="003D2885"/>
    <w:rsid w:val="003D2D46"/>
    <w:rsid w:val="003D2D54"/>
    <w:rsid w:val="003D4199"/>
    <w:rsid w:val="003D4BF7"/>
    <w:rsid w:val="003D52DD"/>
    <w:rsid w:val="003D5DD0"/>
    <w:rsid w:val="003D6DA4"/>
    <w:rsid w:val="003D6EA6"/>
    <w:rsid w:val="003D75CF"/>
    <w:rsid w:val="003E2D1B"/>
    <w:rsid w:val="003E2EDF"/>
    <w:rsid w:val="003E3D2C"/>
    <w:rsid w:val="003E41EF"/>
    <w:rsid w:val="003E5E85"/>
    <w:rsid w:val="003E6032"/>
    <w:rsid w:val="003E61A9"/>
    <w:rsid w:val="003E62D8"/>
    <w:rsid w:val="003E6A5A"/>
    <w:rsid w:val="003E6B87"/>
    <w:rsid w:val="003E72B7"/>
    <w:rsid w:val="003F049D"/>
    <w:rsid w:val="003F1BAE"/>
    <w:rsid w:val="003F295E"/>
    <w:rsid w:val="003F3BD5"/>
    <w:rsid w:val="003F48ED"/>
    <w:rsid w:val="003F4ECB"/>
    <w:rsid w:val="003F4FA9"/>
    <w:rsid w:val="003F575E"/>
    <w:rsid w:val="003F73D3"/>
    <w:rsid w:val="003F79CC"/>
    <w:rsid w:val="003F7A3F"/>
    <w:rsid w:val="003F7DA4"/>
    <w:rsid w:val="00400C09"/>
    <w:rsid w:val="004012CC"/>
    <w:rsid w:val="0040179D"/>
    <w:rsid w:val="00401B1C"/>
    <w:rsid w:val="00401C1B"/>
    <w:rsid w:val="00402231"/>
    <w:rsid w:val="00403ADC"/>
    <w:rsid w:val="00405196"/>
    <w:rsid w:val="004054B3"/>
    <w:rsid w:val="00405D07"/>
    <w:rsid w:val="00406792"/>
    <w:rsid w:val="0040709D"/>
    <w:rsid w:val="0040718C"/>
    <w:rsid w:val="00407CF9"/>
    <w:rsid w:val="004104DE"/>
    <w:rsid w:val="00411115"/>
    <w:rsid w:val="004113AD"/>
    <w:rsid w:val="0041356A"/>
    <w:rsid w:val="0041383A"/>
    <w:rsid w:val="00413D8B"/>
    <w:rsid w:val="0041423A"/>
    <w:rsid w:val="00414CB7"/>
    <w:rsid w:val="00415147"/>
    <w:rsid w:val="00415539"/>
    <w:rsid w:val="00416C4C"/>
    <w:rsid w:val="00417C3F"/>
    <w:rsid w:val="004207C8"/>
    <w:rsid w:val="0042083F"/>
    <w:rsid w:val="004209CF"/>
    <w:rsid w:val="00422277"/>
    <w:rsid w:val="004224D9"/>
    <w:rsid w:val="00422A5D"/>
    <w:rsid w:val="004236F7"/>
    <w:rsid w:val="00423D67"/>
    <w:rsid w:val="00424124"/>
    <w:rsid w:val="0042556F"/>
    <w:rsid w:val="004258B3"/>
    <w:rsid w:val="00425D8F"/>
    <w:rsid w:val="00426616"/>
    <w:rsid w:val="00426D7E"/>
    <w:rsid w:val="00427460"/>
    <w:rsid w:val="004278E4"/>
    <w:rsid w:val="00427F63"/>
    <w:rsid w:val="00427F80"/>
    <w:rsid w:val="004301F0"/>
    <w:rsid w:val="0043084F"/>
    <w:rsid w:val="00430945"/>
    <w:rsid w:val="00431C59"/>
    <w:rsid w:val="00432120"/>
    <w:rsid w:val="0043273A"/>
    <w:rsid w:val="00432C0C"/>
    <w:rsid w:val="00432CD4"/>
    <w:rsid w:val="0043314A"/>
    <w:rsid w:val="00433BA3"/>
    <w:rsid w:val="00433CCE"/>
    <w:rsid w:val="004356CB"/>
    <w:rsid w:val="004357D5"/>
    <w:rsid w:val="004365B9"/>
    <w:rsid w:val="004400FA"/>
    <w:rsid w:val="004402B1"/>
    <w:rsid w:val="004408BC"/>
    <w:rsid w:val="00441512"/>
    <w:rsid w:val="00441B3D"/>
    <w:rsid w:val="00441D6C"/>
    <w:rsid w:val="00441FFA"/>
    <w:rsid w:val="004423D0"/>
    <w:rsid w:val="00442E6C"/>
    <w:rsid w:val="00443493"/>
    <w:rsid w:val="00443F94"/>
    <w:rsid w:val="00444473"/>
    <w:rsid w:val="00444E99"/>
    <w:rsid w:val="00445120"/>
    <w:rsid w:val="00446DC0"/>
    <w:rsid w:val="00446EDB"/>
    <w:rsid w:val="00447520"/>
    <w:rsid w:val="0044769C"/>
    <w:rsid w:val="004509E9"/>
    <w:rsid w:val="00450BD3"/>
    <w:rsid w:val="00450DF5"/>
    <w:rsid w:val="00450E50"/>
    <w:rsid w:val="00451280"/>
    <w:rsid w:val="0045185E"/>
    <w:rsid w:val="0045192B"/>
    <w:rsid w:val="004525CE"/>
    <w:rsid w:val="00452814"/>
    <w:rsid w:val="00452E07"/>
    <w:rsid w:val="004532A1"/>
    <w:rsid w:val="004536D7"/>
    <w:rsid w:val="004536F6"/>
    <w:rsid w:val="0045373F"/>
    <w:rsid w:val="004538D1"/>
    <w:rsid w:val="004542B1"/>
    <w:rsid w:val="00454BAE"/>
    <w:rsid w:val="00454C93"/>
    <w:rsid w:val="00455942"/>
    <w:rsid w:val="00456153"/>
    <w:rsid w:val="0045645E"/>
    <w:rsid w:val="00457027"/>
    <w:rsid w:val="00457599"/>
    <w:rsid w:val="00457BE1"/>
    <w:rsid w:val="00457E58"/>
    <w:rsid w:val="004617D1"/>
    <w:rsid w:val="004626B3"/>
    <w:rsid w:val="00462AAD"/>
    <w:rsid w:val="0046337B"/>
    <w:rsid w:val="00463881"/>
    <w:rsid w:val="004644F7"/>
    <w:rsid w:val="004655B0"/>
    <w:rsid w:val="004655D6"/>
    <w:rsid w:val="00465B5A"/>
    <w:rsid w:val="004663AB"/>
    <w:rsid w:val="004667F1"/>
    <w:rsid w:val="0046680B"/>
    <w:rsid w:val="00466CB0"/>
    <w:rsid w:val="004676FD"/>
    <w:rsid w:val="004678B8"/>
    <w:rsid w:val="00467A12"/>
    <w:rsid w:val="00467D78"/>
    <w:rsid w:val="00467F46"/>
    <w:rsid w:val="00471D5E"/>
    <w:rsid w:val="00471E3B"/>
    <w:rsid w:val="00472043"/>
    <w:rsid w:val="0047230E"/>
    <w:rsid w:val="00472371"/>
    <w:rsid w:val="00472E2A"/>
    <w:rsid w:val="00473468"/>
    <w:rsid w:val="0047407D"/>
    <w:rsid w:val="00474441"/>
    <w:rsid w:val="00474CC7"/>
    <w:rsid w:val="00475048"/>
    <w:rsid w:val="00475738"/>
    <w:rsid w:val="00476176"/>
    <w:rsid w:val="004762B6"/>
    <w:rsid w:val="004763B9"/>
    <w:rsid w:val="00476537"/>
    <w:rsid w:val="00476AE8"/>
    <w:rsid w:val="00480B9C"/>
    <w:rsid w:val="00482D9D"/>
    <w:rsid w:val="0048344D"/>
    <w:rsid w:val="00483B5B"/>
    <w:rsid w:val="00483BD4"/>
    <w:rsid w:val="004859F5"/>
    <w:rsid w:val="00485F26"/>
    <w:rsid w:val="004863FC"/>
    <w:rsid w:val="00486A88"/>
    <w:rsid w:val="00487000"/>
    <w:rsid w:val="004876E8"/>
    <w:rsid w:val="00492AC3"/>
    <w:rsid w:val="004956A4"/>
    <w:rsid w:val="00497C06"/>
    <w:rsid w:val="004A01D7"/>
    <w:rsid w:val="004A0573"/>
    <w:rsid w:val="004A1F63"/>
    <w:rsid w:val="004A2532"/>
    <w:rsid w:val="004A272E"/>
    <w:rsid w:val="004A2920"/>
    <w:rsid w:val="004A30EA"/>
    <w:rsid w:val="004A317A"/>
    <w:rsid w:val="004A32A0"/>
    <w:rsid w:val="004A3634"/>
    <w:rsid w:val="004A3853"/>
    <w:rsid w:val="004A38FF"/>
    <w:rsid w:val="004A39F0"/>
    <w:rsid w:val="004A3F98"/>
    <w:rsid w:val="004A7112"/>
    <w:rsid w:val="004A7381"/>
    <w:rsid w:val="004A7689"/>
    <w:rsid w:val="004A7A05"/>
    <w:rsid w:val="004A7EFF"/>
    <w:rsid w:val="004B0FE8"/>
    <w:rsid w:val="004B127B"/>
    <w:rsid w:val="004B15FA"/>
    <w:rsid w:val="004B22FA"/>
    <w:rsid w:val="004B27DC"/>
    <w:rsid w:val="004B4C10"/>
    <w:rsid w:val="004B4C72"/>
    <w:rsid w:val="004B55CF"/>
    <w:rsid w:val="004B698C"/>
    <w:rsid w:val="004B7DF4"/>
    <w:rsid w:val="004B7F8E"/>
    <w:rsid w:val="004C01C3"/>
    <w:rsid w:val="004C0513"/>
    <w:rsid w:val="004C098B"/>
    <w:rsid w:val="004C0998"/>
    <w:rsid w:val="004C0D10"/>
    <w:rsid w:val="004C0F76"/>
    <w:rsid w:val="004C16AD"/>
    <w:rsid w:val="004C26E9"/>
    <w:rsid w:val="004C28E3"/>
    <w:rsid w:val="004C2B2B"/>
    <w:rsid w:val="004C2C50"/>
    <w:rsid w:val="004C2F8F"/>
    <w:rsid w:val="004C35B8"/>
    <w:rsid w:val="004C4587"/>
    <w:rsid w:val="004C45F9"/>
    <w:rsid w:val="004C5853"/>
    <w:rsid w:val="004C5F57"/>
    <w:rsid w:val="004C6829"/>
    <w:rsid w:val="004C6EE2"/>
    <w:rsid w:val="004D097C"/>
    <w:rsid w:val="004D29F5"/>
    <w:rsid w:val="004D2C34"/>
    <w:rsid w:val="004D2C92"/>
    <w:rsid w:val="004D3F76"/>
    <w:rsid w:val="004D41A2"/>
    <w:rsid w:val="004D425A"/>
    <w:rsid w:val="004D45D4"/>
    <w:rsid w:val="004D4774"/>
    <w:rsid w:val="004D488C"/>
    <w:rsid w:val="004D5BB2"/>
    <w:rsid w:val="004D5F85"/>
    <w:rsid w:val="004D6012"/>
    <w:rsid w:val="004D6353"/>
    <w:rsid w:val="004D651D"/>
    <w:rsid w:val="004D675E"/>
    <w:rsid w:val="004D6F22"/>
    <w:rsid w:val="004D6F79"/>
    <w:rsid w:val="004D76A6"/>
    <w:rsid w:val="004E117B"/>
    <w:rsid w:val="004E2497"/>
    <w:rsid w:val="004E3F53"/>
    <w:rsid w:val="004E42A2"/>
    <w:rsid w:val="004E493E"/>
    <w:rsid w:val="004E4F7D"/>
    <w:rsid w:val="004E6439"/>
    <w:rsid w:val="004E6BA1"/>
    <w:rsid w:val="004E6FE7"/>
    <w:rsid w:val="004E779C"/>
    <w:rsid w:val="004E77C2"/>
    <w:rsid w:val="004E7AAF"/>
    <w:rsid w:val="004F0047"/>
    <w:rsid w:val="004F0AAE"/>
    <w:rsid w:val="004F178B"/>
    <w:rsid w:val="004F2B7B"/>
    <w:rsid w:val="004F445E"/>
    <w:rsid w:val="004F498D"/>
    <w:rsid w:val="004F66DE"/>
    <w:rsid w:val="004F6FD1"/>
    <w:rsid w:val="004F73E0"/>
    <w:rsid w:val="004F7F25"/>
    <w:rsid w:val="00500356"/>
    <w:rsid w:val="005012A9"/>
    <w:rsid w:val="0050153E"/>
    <w:rsid w:val="00501DDB"/>
    <w:rsid w:val="005023F0"/>
    <w:rsid w:val="00502A5B"/>
    <w:rsid w:val="00503D41"/>
    <w:rsid w:val="00504314"/>
    <w:rsid w:val="005053BA"/>
    <w:rsid w:val="00505823"/>
    <w:rsid w:val="00505A35"/>
    <w:rsid w:val="00507D0C"/>
    <w:rsid w:val="00510FF6"/>
    <w:rsid w:val="00511D97"/>
    <w:rsid w:val="00512BB7"/>
    <w:rsid w:val="00512DB6"/>
    <w:rsid w:val="005136B4"/>
    <w:rsid w:val="00514BB7"/>
    <w:rsid w:val="005152C8"/>
    <w:rsid w:val="00516193"/>
    <w:rsid w:val="00516BEE"/>
    <w:rsid w:val="00516C60"/>
    <w:rsid w:val="00517463"/>
    <w:rsid w:val="00517A4C"/>
    <w:rsid w:val="00520297"/>
    <w:rsid w:val="0052084C"/>
    <w:rsid w:val="00520E93"/>
    <w:rsid w:val="00521450"/>
    <w:rsid w:val="005220F9"/>
    <w:rsid w:val="00522551"/>
    <w:rsid w:val="00522BD8"/>
    <w:rsid w:val="0052340A"/>
    <w:rsid w:val="00525821"/>
    <w:rsid w:val="005258F3"/>
    <w:rsid w:val="00525B25"/>
    <w:rsid w:val="00526C74"/>
    <w:rsid w:val="005277D0"/>
    <w:rsid w:val="00530329"/>
    <w:rsid w:val="0053127C"/>
    <w:rsid w:val="00531C78"/>
    <w:rsid w:val="0053286E"/>
    <w:rsid w:val="005328B4"/>
    <w:rsid w:val="00533F9B"/>
    <w:rsid w:val="00534839"/>
    <w:rsid w:val="00534C1B"/>
    <w:rsid w:val="005351E0"/>
    <w:rsid w:val="00535438"/>
    <w:rsid w:val="00535BB2"/>
    <w:rsid w:val="00535FE1"/>
    <w:rsid w:val="00537120"/>
    <w:rsid w:val="0053761C"/>
    <w:rsid w:val="00537789"/>
    <w:rsid w:val="005378CA"/>
    <w:rsid w:val="0054115F"/>
    <w:rsid w:val="00541EA3"/>
    <w:rsid w:val="00542085"/>
    <w:rsid w:val="00542936"/>
    <w:rsid w:val="00543181"/>
    <w:rsid w:val="005435B4"/>
    <w:rsid w:val="005437EB"/>
    <w:rsid w:val="00543ADA"/>
    <w:rsid w:val="00543C33"/>
    <w:rsid w:val="00545482"/>
    <w:rsid w:val="00545696"/>
    <w:rsid w:val="00545927"/>
    <w:rsid w:val="0054628A"/>
    <w:rsid w:val="00546957"/>
    <w:rsid w:val="00546A5F"/>
    <w:rsid w:val="00546B2B"/>
    <w:rsid w:val="005475C4"/>
    <w:rsid w:val="00547A23"/>
    <w:rsid w:val="00547FF9"/>
    <w:rsid w:val="00550C4E"/>
    <w:rsid w:val="00552157"/>
    <w:rsid w:val="0055249B"/>
    <w:rsid w:val="005528C7"/>
    <w:rsid w:val="00552FE6"/>
    <w:rsid w:val="005534A0"/>
    <w:rsid w:val="005553F6"/>
    <w:rsid w:val="00555D29"/>
    <w:rsid w:val="00555EF2"/>
    <w:rsid w:val="0055648E"/>
    <w:rsid w:val="005567A9"/>
    <w:rsid w:val="00557678"/>
    <w:rsid w:val="0056055D"/>
    <w:rsid w:val="005614AC"/>
    <w:rsid w:val="005618DA"/>
    <w:rsid w:val="005619F1"/>
    <w:rsid w:val="005627B5"/>
    <w:rsid w:val="005638E9"/>
    <w:rsid w:val="00563CEC"/>
    <w:rsid w:val="00564D8E"/>
    <w:rsid w:val="00564E6A"/>
    <w:rsid w:val="00565F6A"/>
    <w:rsid w:val="0056670E"/>
    <w:rsid w:val="005670CB"/>
    <w:rsid w:val="0056755A"/>
    <w:rsid w:val="005702EE"/>
    <w:rsid w:val="00571187"/>
    <w:rsid w:val="0057142F"/>
    <w:rsid w:val="005715FA"/>
    <w:rsid w:val="00571C6E"/>
    <w:rsid w:val="00572677"/>
    <w:rsid w:val="00572AAF"/>
    <w:rsid w:val="00572EBE"/>
    <w:rsid w:val="00573321"/>
    <w:rsid w:val="00573717"/>
    <w:rsid w:val="0057405E"/>
    <w:rsid w:val="0057481C"/>
    <w:rsid w:val="005755C0"/>
    <w:rsid w:val="00575672"/>
    <w:rsid w:val="00575C25"/>
    <w:rsid w:val="00575C40"/>
    <w:rsid w:val="00575E6F"/>
    <w:rsid w:val="0057606A"/>
    <w:rsid w:val="00576764"/>
    <w:rsid w:val="00576960"/>
    <w:rsid w:val="00580500"/>
    <w:rsid w:val="005810BA"/>
    <w:rsid w:val="0058203C"/>
    <w:rsid w:val="00582916"/>
    <w:rsid w:val="00582A88"/>
    <w:rsid w:val="0058369B"/>
    <w:rsid w:val="00583760"/>
    <w:rsid w:val="005837EE"/>
    <w:rsid w:val="00583AE0"/>
    <w:rsid w:val="005858B6"/>
    <w:rsid w:val="005864EA"/>
    <w:rsid w:val="00586EC5"/>
    <w:rsid w:val="005874A5"/>
    <w:rsid w:val="00590282"/>
    <w:rsid w:val="00590EEC"/>
    <w:rsid w:val="005915D8"/>
    <w:rsid w:val="00591E05"/>
    <w:rsid w:val="00591E9C"/>
    <w:rsid w:val="00591FCA"/>
    <w:rsid w:val="00593153"/>
    <w:rsid w:val="00593BFE"/>
    <w:rsid w:val="00594B35"/>
    <w:rsid w:val="0059532C"/>
    <w:rsid w:val="005953C5"/>
    <w:rsid w:val="00595986"/>
    <w:rsid w:val="00595CC7"/>
    <w:rsid w:val="00595D9F"/>
    <w:rsid w:val="0059659A"/>
    <w:rsid w:val="00597158"/>
    <w:rsid w:val="005A09CF"/>
    <w:rsid w:val="005A16B7"/>
    <w:rsid w:val="005A2155"/>
    <w:rsid w:val="005A27C8"/>
    <w:rsid w:val="005A34F4"/>
    <w:rsid w:val="005A3E37"/>
    <w:rsid w:val="005A5CBF"/>
    <w:rsid w:val="005A64D9"/>
    <w:rsid w:val="005A668B"/>
    <w:rsid w:val="005B0148"/>
    <w:rsid w:val="005B03DF"/>
    <w:rsid w:val="005B0502"/>
    <w:rsid w:val="005B1649"/>
    <w:rsid w:val="005B18C7"/>
    <w:rsid w:val="005B2190"/>
    <w:rsid w:val="005B23BC"/>
    <w:rsid w:val="005B361F"/>
    <w:rsid w:val="005B3D00"/>
    <w:rsid w:val="005B3E16"/>
    <w:rsid w:val="005B4654"/>
    <w:rsid w:val="005B5A5A"/>
    <w:rsid w:val="005B7056"/>
    <w:rsid w:val="005B7E37"/>
    <w:rsid w:val="005C00CE"/>
    <w:rsid w:val="005C0836"/>
    <w:rsid w:val="005C1432"/>
    <w:rsid w:val="005C1E26"/>
    <w:rsid w:val="005C2FE7"/>
    <w:rsid w:val="005C38FF"/>
    <w:rsid w:val="005C40F9"/>
    <w:rsid w:val="005C5BF2"/>
    <w:rsid w:val="005C60EC"/>
    <w:rsid w:val="005C6999"/>
    <w:rsid w:val="005C733B"/>
    <w:rsid w:val="005C7511"/>
    <w:rsid w:val="005D04B4"/>
    <w:rsid w:val="005D1469"/>
    <w:rsid w:val="005D23DF"/>
    <w:rsid w:val="005D3244"/>
    <w:rsid w:val="005D47B8"/>
    <w:rsid w:val="005D62AD"/>
    <w:rsid w:val="005D71A9"/>
    <w:rsid w:val="005D76E0"/>
    <w:rsid w:val="005E036E"/>
    <w:rsid w:val="005E0478"/>
    <w:rsid w:val="005E1BEB"/>
    <w:rsid w:val="005E2B26"/>
    <w:rsid w:val="005E2B85"/>
    <w:rsid w:val="005E3293"/>
    <w:rsid w:val="005E3561"/>
    <w:rsid w:val="005E449A"/>
    <w:rsid w:val="005E54C6"/>
    <w:rsid w:val="005E5662"/>
    <w:rsid w:val="005E589C"/>
    <w:rsid w:val="005E5B49"/>
    <w:rsid w:val="005E5FA1"/>
    <w:rsid w:val="005E64EE"/>
    <w:rsid w:val="005E724C"/>
    <w:rsid w:val="005E7602"/>
    <w:rsid w:val="005E7C7F"/>
    <w:rsid w:val="005F118D"/>
    <w:rsid w:val="005F11B7"/>
    <w:rsid w:val="005F1412"/>
    <w:rsid w:val="005F1D5E"/>
    <w:rsid w:val="005F28D1"/>
    <w:rsid w:val="005F36D4"/>
    <w:rsid w:val="005F3DAC"/>
    <w:rsid w:val="005F45D7"/>
    <w:rsid w:val="005F471D"/>
    <w:rsid w:val="005F4A6C"/>
    <w:rsid w:val="005F51A7"/>
    <w:rsid w:val="005F5A4E"/>
    <w:rsid w:val="005F5C35"/>
    <w:rsid w:val="005F6698"/>
    <w:rsid w:val="005F77F7"/>
    <w:rsid w:val="005F7866"/>
    <w:rsid w:val="005F7E42"/>
    <w:rsid w:val="005F7EB9"/>
    <w:rsid w:val="006002F6"/>
    <w:rsid w:val="00600DCA"/>
    <w:rsid w:val="00601201"/>
    <w:rsid w:val="006013B2"/>
    <w:rsid w:val="00603C98"/>
    <w:rsid w:val="00603D4B"/>
    <w:rsid w:val="006043AD"/>
    <w:rsid w:val="006047D7"/>
    <w:rsid w:val="00604CA6"/>
    <w:rsid w:val="006059D3"/>
    <w:rsid w:val="00605FCF"/>
    <w:rsid w:val="00606305"/>
    <w:rsid w:val="00606736"/>
    <w:rsid w:val="00606F8E"/>
    <w:rsid w:val="00607B2C"/>
    <w:rsid w:val="0061022E"/>
    <w:rsid w:val="00610819"/>
    <w:rsid w:val="0061172F"/>
    <w:rsid w:val="00611798"/>
    <w:rsid w:val="00612938"/>
    <w:rsid w:val="00612C75"/>
    <w:rsid w:val="00612CF7"/>
    <w:rsid w:val="00614058"/>
    <w:rsid w:val="00614967"/>
    <w:rsid w:val="00615BB4"/>
    <w:rsid w:val="006162F5"/>
    <w:rsid w:val="00616727"/>
    <w:rsid w:val="00616756"/>
    <w:rsid w:val="0061678E"/>
    <w:rsid w:val="006168ED"/>
    <w:rsid w:val="00617F20"/>
    <w:rsid w:val="006208B3"/>
    <w:rsid w:val="00620E97"/>
    <w:rsid w:val="0062162A"/>
    <w:rsid w:val="00621F79"/>
    <w:rsid w:val="00622247"/>
    <w:rsid w:val="006222C8"/>
    <w:rsid w:val="00624528"/>
    <w:rsid w:val="006245E4"/>
    <w:rsid w:val="00624AA4"/>
    <w:rsid w:val="006251B3"/>
    <w:rsid w:val="00625480"/>
    <w:rsid w:val="00625C8E"/>
    <w:rsid w:val="00625DF1"/>
    <w:rsid w:val="00626188"/>
    <w:rsid w:val="006276CE"/>
    <w:rsid w:val="00627C00"/>
    <w:rsid w:val="00630033"/>
    <w:rsid w:val="00630628"/>
    <w:rsid w:val="006314D5"/>
    <w:rsid w:val="0063165C"/>
    <w:rsid w:val="006319E6"/>
    <w:rsid w:val="00632182"/>
    <w:rsid w:val="006324AE"/>
    <w:rsid w:val="00632FBB"/>
    <w:rsid w:val="00633B7B"/>
    <w:rsid w:val="00634466"/>
    <w:rsid w:val="00634533"/>
    <w:rsid w:val="00635C6D"/>
    <w:rsid w:val="0063690B"/>
    <w:rsid w:val="00636BA6"/>
    <w:rsid w:val="0063750C"/>
    <w:rsid w:val="006375DA"/>
    <w:rsid w:val="006402DA"/>
    <w:rsid w:val="00641151"/>
    <w:rsid w:val="006414B2"/>
    <w:rsid w:val="00642580"/>
    <w:rsid w:val="00642A0A"/>
    <w:rsid w:val="006431DA"/>
    <w:rsid w:val="00643ECF"/>
    <w:rsid w:val="00644435"/>
    <w:rsid w:val="006456D7"/>
    <w:rsid w:val="00646C5E"/>
    <w:rsid w:val="00647498"/>
    <w:rsid w:val="00647A70"/>
    <w:rsid w:val="00647BD1"/>
    <w:rsid w:val="00647C9D"/>
    <w:rsid w:val="006503D9"/>
    <w:rsid w:val="00650E96"/>
    <w:rsid w:val="006518E8"/>
    <w:rsid w:val="00651A16"/>
    <w:rsid w:val="006531ED"/>
    <w:rsid w:val="00654F50"/>
    <w:rsid w:val="00656FC3"/>
    <w:rsid w:val="0065729C"/>
    <w:rsid w:val="0066156E"/>
    <w:rsid w:val="00661587"/>
    <w:rsid w:val="006616F6"/>
    <w:rsid w:val="0066181E"/>
    <w:rsid w:val="00663AC8"/>
    <w:rsid w:val="00663EEE"/>
    <w:rsid w:val="00663FFE"/>
    <w:rsid w:val="00664688"/>
    <w:rsid w:val="00665CD4"/>
    <w:rsid w:val="0066609E"/>
    <w:rsid w:val="00666E17"/>
    <w:rsid w:val="00667395"/>
    <w:rsid w:val="00667D1B"/>
    <w:rsid w:val="006711C4"/>
    <w:rsid w:val="00671CAE"/>
    <w:rsid w:val="0067248A"/>
    <w:rsid w:val="00672882"/>
    <w:rsid w:val="00672C40"/>
    <w:rsid w:val="00672C65"/>
    <w:rsid w:val="006751D1"/>
    <w:rsid w:val="00680260"/>
    <w:rsid w:val="00680371"/>
    <w:rsid w:val="006805E2"/>
    <w:rsid w:val="00680DDD"/>
    <w:rsid w:val="00681BEF"/>
    <w:rsid w:val="00681CDA"/>
    <w:rsid w:val="00682936"/>
    <w:rsid w:val="00682A18"/>
    <w:rsid w:val="00682BA3"/>
    <w:rsid w:val="00682F50"/>
    <w:rsid w:val="006832F6"/>
    <w:rsid w:val="00683689"/>
    <w:rsid w:val="00683A55"/>
    <w:rsid w:val="00683EF5"/>
    <w:rsid w:val="0068492E"/>
    <w:rsid w:val="006851FD"/>
    <w:rsid w:val="00687D59"/>
    <w:rsid w:val="00687E6B"/>
    <w:rsid w:val="006900F2"/>
    <w:rsid w:val="0069035B"/>
    <w:rsid w:val="006903D4"/>
    <w:rsid w:val="00690C91"/>
    <w:rsid w:val="00692850"/>
    <w:rsid w:val="00692A6B"/>
    <w:rsid w:val="00692C2D"/>
    <w:rsid w:val="00693688"/>
    <w:rsid w:val="00693FD8"/>
    <w:rsid w:val="00694D56"/>
    <w:rsid w:val="00694DEE"/>
    <w:rsid w:val="00694F95"/>
    <w:rsid w:val="00695235"/>
    <w:rsid w:val="006956F7"/>
    <w:rsid w:val="00696721"/>
    <w:rsid w:val="0069766A"/>
    <w:rsid w:val="00697EE9"/>
    <w:rsid w:val="006A043F"/>
    <w:rsid w:val="006A0B47"/>
    <w:rsid w:val="006A261D"/>
    <w:rsid w:val="006A2B5A"/>
    <w:rsid w:val="006A2D32"/>
    <w:rsid w:val="006A35A5"/>
    <w:rsid w:val="006A3C21"/>
    <w:rsid w:val="006A452C"/>
    <w:rsid w:val="006A49D9"/>
    <w:rsid w:val="006A5145"/>
    <w:rsid w:val="006A5A1B"/>
    <w:rsid w:val="006A5D57"/>
    <w:rsid w:val="006A5DC9"/>
    <w:rsid w:val="006A62E6"/>
    <w:rsid w:val="006A650F"/>
    <w:rsid w:val="006A6602"/>
    <w:rsid w:val="006A761B"/>
    <w:rsid w:val="006A7CCF"/>
    <w:rsid w:val="006A7FB6"/>
    <w:rsid w:val="006B1106"/>
    <w:rsid w:val="006B2084"/>
    <w:rsid w:val="006B211D"/>
    <w:rsid w:val="006B2AAF"/>
    <w:rsid w:val="006B30DD"/>
    <w:rsid w:val="006B3B0C"/>
    <w:rsid w:val="006B4F69"/>
    <w:rsid w:val="006B514E"/>
    <w:rsid w:val="006B567B"/>
    <w:rsid w:val="006B6A11"/>
    <w:rsid w:val="006B6D16"/>
    <w:rsid w:val="006B70DE"/>
    <w:rsid w:val="006B734B"/>
    <w:rsid w:val="006B73EF"/>
    <w:rsid w:val="006B7F9D"/>
    <w:rsid w:val="006C0623"/>
    <w:rsid w:val="006C1077"/>
    <w:rsid w:val="006C1CF8"/>
    <w:rsid w:val="006C24B6"/>
    <w:rsid w:val="006C2C38"/>
    <w:rsid w:val="006C3E53"/>
    <w:rsid w:val="006C4409"/>
    <w:rsid w:val="006C61DF"/>
    <w:rsid w:val="006C6881"/>
    <w:rsid w:val="006C7F28"/>
    <w:rsid w:val="006D01CE"/>
    <w:rsid w:val="006D040C"/>
    <w:rsid w:val="006D1073"/>
    <w:rsid w:val="006D1AEF"/>
    <w:rsid w:val="006D1B43"/>
    <w:rsid w:val="006D1CD1"/>
    <w:rsid w:val="006D2A79"/>
    <w:rsid w:val="006D2B6B"/>
    <w:rsid w:val="006D2DBD"/>
    <w:rsid w:val="006D51B0"/>
    <w:rsid w:val="006D6130"/>
    <w:rsid w:val="006D6733"/>
    <w:rsid w:val="006D7884"/>
    <w:rsid w:val="006D7975"/>
    <w:rsid w:val="006D7AC2"/>
    <w:rsid w:val="006D7C07"/>
    <w:rsid w:val="006E15AE"/>
    <w:rsid w:val="006E3301"/>
    <w:rsid w:val="006E567E"/>
    <w:rsid w:val="006E6476"/>
    <w:rsid w:val="006E6649"/>
    <w:rsid w:val="006E6BA7"/>
    <w:rsid w:val="006E6CFD"/>
    <w:rsid w:val="006F0CE0"/>
    <w:rsid w:val="006F1688"/>
    <w:rsid w:val="006F1F3D"/>
    <w:rsid w:val="006F20F0"/>
    <w:rsid w:val="006F297A"/>
    <w:rsid w:val="006F472F"/>
    <w:rsid w:val="006F4905"/>
    <w:rsid w:val="006F4CD2"/>
    <w:rsid w:val="006F54FA"/>
    <w:rsid w:val="006F55E1"/>
    <w:rsid w:val="006F608A"/>
    <w:rsid w:val="006F7656"/>
    <w:rsid w:val="006F76AA"/>
    <w:rsid w:val="006F7948"/>
    <w:rsid w:val="006F7A95"/>
    <w:rsid w:val="00700F9A"/>
    <w:rsid w:val="007016FC"/>
    <w:rsid w:val="00701810"/>
    <w:rsid w:val="00701BDC"/>
    <w:rsid w:val="007035E5"/>
    <w:rsid w:val="00704840"/>
    <w:rsid w:val="00705750"/>
    <w:rsid w:val="0070592E"/>
    <w:rsid w:val="00705B3E"/>
    <w:rsid w:val="00705E9D"/>
    <w:rsid w:val="00706882"/>
    <w:rsid w:val="007072AD"/>
    <w:rsid w:val="007076C1"/>
    <w:rsid w:val="00707CD1"/>
    <w:rsid w:val="00707D2C"/>
    <w:rsid w:val="00707D69"/>
    <w:rsid w:val="00710006"/>
    <w:rsid w:val="00710585"/>
    <w:rsid w:val="00710835"/>
    <w:rsid w:val="007108F7"/>
    <w:rsid w:val="0071145D"/>
    <w:rsid w:val="007122EF"/>
    <w:rsid w:val="00712488"/>
    <w:rsid w:val="00712EA4"/>
    <w:rsid w:val="0071348D"/>
    <w:rsid w:val="00714037"/>
    <w:rsid w:val="007145E7"/>
    <w:rsid w:val="00714C7E"/>
    <w:rsid w:val="00714FD5"/>
    <w:rsid w:val="007172C7"/>
    <w:rsid w:val="00720251"/>
    <w:rsid w:val="0072047E"/>
    <w:rsid w:val="00721027"/>
    <w:rsid w:val="00721297"/>
    <w:rsid w:val="007227E3"/>
    <w:rsid w:val="00722823"/>
    <w:rsid w:val="00722DF3"/>
    <w:rsid w:val="00723068"/>
    <w:rsid w:val="00723B1C"/>
    <w:rsid w:val="00724FA1"/>
    <w:rsid w:val="00725096"/>
    <w:rsid w:val="0072542B"/>
    <w:rsid w:val="00725779"/>
    <w:rsid w:val="0072589E"/>
    <w:rsid w:val="00725A5D"/>
    <w:rsid w:val="007273B6"/>
    <w:rsid w:val="00727ED2"/>
    <w:rsid w:val="00730729"/>
    <w:rsid w:val="00733F8A"/>
    <w:rsid w:val="00735A4B"/>
    <w:rsid w:val="00735D99"/>
    <w:rsid w:val="0073660C"/>
    <w:rsid w:val="00736A8C"/>
    <w:rsid w:val="00736CF8"/>
    <w:rsid w:val="00736EDE"/>
    <w:rsid w:val="007400BF"/>
    <w:rsid w:val="007415FD"/>
    <w:rsid w:val="00742582"/>
    <w:rsid w:val="007431C2"/>
    <w:rsid w:val="00743AE0"/>
    <w:rsid w:val="007455C4"/>
    <w:rsid w:val="00745960"/>
    <w:rsid w:val="007465B6"/>
    <w:rsid w:val="0074739B"/>
    <w:rsid w:val="0074774E"/>
    <w:rsid w:val="00747BBF"/>
    <w:rsid w:val="00747F3D"/>
    <w:rsid w:val="00750974"/>
    <w:rsid w:val="00750FB6"/>
    <w:rsid w:val="007521A8"/>
    <w:rsid w:val="00753002"/>
    <w:rsid w:val="0075301F"/>
    <w:rsid w:val="00753C82"/>
    <w:rsid w:val="00753E30"/>
    <w:rsid w:val="0075464D"/>
    <w:rsid w:val="007554ED"/>
    <w:rsid w:val="007560DC"/>
    <w:rsid w:val="00756D2E"/>
    <w:rsid w:val="00757713"/>
    <w:rsid w:val="007606E1"/>
    <w:rsid w:val="00761451"/>
    <w:rsid w:val="00761706"/>
    <w:rsid w:val="007628E8"/>
    <w:rsid w:val="00762E99"/>
    <w:rsid w:val="0076311D"/>
    <w:rsid w:val="0076376C"/>
    <w:rsid w:val="00763B16"/>
    <w:rsid w:val="007662BD"/>
    <w:rsid w:val="007706C8"/>
    <w:rsid w:val="00770746"/>
    <w:rsid w:val="00770848"/>
    <w:rsid w:val="00771D89"/>
    <w:rsid w:val="007730D2"/>
    <w:rsid w:val="0077323A"/>
    <w:rsid w:val="00773FD4"/>
    <w:rsid w:val="00774097"/>
    <w:rsid w:val="0077432F"/>
    <w:rsid w:val="0077479E"/>
    <w:rsid w:val="00775BA9"/>
    <w:rsid w:val="00776299"/>
    <w:rsid w:val="007772A3"/>
    <w:rsid w:val="007773B4"/>
    <w:rsid w:val="00777B2D"/>
    <w:rsid w:val="00777D0A"/>
    <w:rsid w:val="00780641"/>
    <w:rsid w:val="00781177"/>
    <w:rsid w:val="00782077"/>
    <w:rsid w:val="00782C1B"/>
    <w:rsid w:val="0078352D"/>
    <w:rsid w:val="00783FDB"/>
    <w:rsid w:val="00784292"/>
    <w:rsid w:val="007851EA"/>
    <w:rsid w:val="00785F3D"/>
    <w:rsid w:val="00787C00"/>
    <w:rsid w:val="00790542"/>
    <w:rsid w:val="007908FC"/>
    <w:rsid w:val="00790A1A"/>
    <w:rsid w:val="00790CFA"/>
    <w:rsid w:val="0079172B"/>
    <w:rsid w:val="0079189E"/>
    <w:rsid w:val="0079196A"/>
    <w:rsid w:val="007922F1"/>
    <w:rsid w:val="007928F1"/>
    <w:rsid w:val="007929C8"/>
    <w:rsid w:val="00792A0D"/>
    <w:rsid w:val="00795B97"/>
    <w:rsid w:val="007A0266"/>
    <w:rsid w:val="007A1071"/>
    <w:rsid w:val="007A17A5"/>
    <w:rsid w:val="007A1B2D"/>
    <w:rsid w:val="007A26CE"/>
    <w:rsid w:val="007A2CBA"/>
    <w:rsid w:val="007A3295"/>
    <w:rsid w:val="007A391A"/>
    <w:rsid w:val="007A432C"/>
    <w:rsid w:val="007A56A4"/>
    <w:rsid w:val="007A5A82"/>
    <w:rsid w:val="007A63CB"/>
    <w:rsid w:val="007B0A95"/>
    <w:rsid w:val="007B0EA7"/>
    <w:rsid w:val="007B13C0"/>
    <w:rsid w:val="007B1F3D"/>
    <w:rsid w:val="007B2AB7"/>
    <w:rsid w:val="007B3109"/>
    <w:rsid w:val="007B312E"/>
    <w:rsid w:val="007B3E52"/>
    <w:rsid w:val="007B4334"/>
    <w:rsid w:val="007B5FB7"/>
    <w:rsid w:val="007B714B"/>
    <w:rsid w:val="007B7692"/>
    <w:rsid w:val="007B77A5"/>
    <w:rsid w:val="007C07D1"/>
    <w:rsid w:val="007C0EAD"/>
    <w:rsid w:val="007C19C1"/>
    <w:rsid w:val="007C19C6"/>
    <w:rsid w:val="007C3037"/>
    <w:rsid w:val="007C377D"/>
    <w:rsid w:val="007C42C1"/>
    <w:rsid w:val="007C5458"/>
    <w:rsid w:val="007C55A7"/>
    <w:rsid w:val="007C5E12"/>
    <w:rsid w:val="007C62DC"/>
    <w:rsid w:val="007C6E3F"/>
    <w:rsid w:val="007C759A"/>
    <w:rsid w:val="007C7C75"/>
    <w:rsid w:val="007D0292"/>
    <w:rsid w:val="007D092A"/>
    <w:rsid w:val="007D1961"/>
    <w:rsid w:val="007D1F2D"/>
    <w:rsid w:val="007D1FDC"/>
    <w:rsid w:val="007D2446"/>
    <w:rsid w:val="007D2DAA"/>
    <w:rsid w:val="007D2FE0"/>
    <w:rsid w:val="007D4010"/>
    <w:rsid w:val="007D462D"/>
    <w:rsid w:val="007D5DF1"/>
    <w:rsid w:val="007D6682"/>
    <w:rsid w:val="007D6FA0"/>
    <w:rsid w:val="007D6FA2"/>
    <w:rsid w:val="007E03E5"/>
    <w:rsid w:val="007E138A"/>
    <w:rsid w:val="007E1DE7"/>
    <w:rsid w:val="007E1F6B"/>
    <w:rsid w:val="007E307C"/>
    <w:rsid w:val="007E3336"/>
    <w:rsid w:val="007E4026"/>
    <w:rsid w:val="007E4064"/>
    <w:rsid w:val="007E42D4"/>
    <w:rsid w:val="007E4406"/>
    <w:rsid w:val="007E49AE"/>
    <w:rsid w:val="007E4A52"/>
    <w:rsid w:val="007E4C27"/>
    <w:rsid w:val="007E568C"/>
    <w:rsid w:val="007E5881"/>
    <w:rsid w:val="007E6CFC"/>
    <w:rsid w:val="007F0D6B"/>
    <w:rsid w:val="007F0D88"/>
    <w:rsid w:val="007F0FB9"/>
    <w:rsid w:val="007F133D"/>
    <w:rsid w:val="007F1378"/>
    <w:rsid w:val="007F24D3"/>
    <w:rsid w:val="007F33F4"/>
    <w:rsid w:val="007F4585"/>
    <w:rsid w:val="007F45E1"/>
    <w:rsid w:val="007F463F"/>
    <w:rsid w:val="007F4C29"/>
    <w:rsid w:val="007F57D8"/>
    <w:rsid w:val="007F6358"/>
    <w:rsid w:val="007F63E0"/>
    <w:rsid w:val="007F66F5"/>
    <w:rsid w:val="007F6C3A"/>
    <w:rsid w:val="007F7952"/>
    <w:rsid w:val="00800ADC"/>
    <w:rsid w:val="00800B15"/>
    <w:rsid w:val="00800E64"/>
    <w:rsid w:val="00801818"/>
    <w:rsid w:val="0080301C"/>
    <w:rsid w:val="008037AA"/>
    <w:rsid w:val="00803B9B"/>
    <w:rsid w:val="00803FF6"/>
    <w:rsid w:val="00804761"/>
    <w:rsid w:val="00804F5F"/>
    <w:rsid w:val="00806EC5"/>
    <w:rsid w:val="008076DB"/>
    <w:rsid w:val="008119F6"/>
    <w:rsid w:val="0081208E"/>
    <w:rsid w:val="0081391F"/>
    <w:rsid w:val="00813A98"/>
    <w:rsid w:val="00813C1A"/>
    <w:rsid w:val="008143D1"/>
    <w:rsid w:val="00814C49"/>
    <w:rsid w:val="0081531B"/>
    <w:rsid w:val="008158B1"/>
    <w:rsid w:val="00815BCB"/>
    <w:rsid w:val="00815F2A"/>
    <w:rsid w:val="0081629E"/>
    <w:rsid w:val="00816E31"/>
    <w:rsid w:val="00817495"/>
    <w:rsid w:val="008175EE"/>
    <w:rsid w:val="00817686"/>
    <w:rsid w:val="008178A3"/>
    <w:rsid w:val="00817B73"/>
    <w:rsid w:val="00821586"/>
    <w:rsid w:val="0082219D"/>
    <w:rsid w:val="008237CB"/>
    <w:rsid w:val="00823952"/>
    <w:rsid w:val="00823C56"/>
    <w:rsid w:val="00823D5B"/>
    <w:rsid w:val="00824957"/>
    <w:rsid w:val="00824CA7"/>
    <w:rsid w:val="00825356"/>
    <w:rsid w:val="00825709"/>
    <w:rsid w:val="00825E5D"/>
    <w:rsid w:val="008261A1"/>
    <w:rsid w:val="00826A4F"/>
    <w:rsid w:val="008277AC"/>
    <w:rsid w:val="00827F51"/>
    <w:rsid w:val="00830A82"/>
    <w:rsid w:val="00831352"/>
    <w:rsid w:val="00831B08"/>
    <w:rsid w:val="00831F8C"/>
    <w:rsid w:val="0083301B"/>
    <w:rsid w:val="008340D7"/>
    <w:rsid w:val="008342F0"/>
    <w:rsid w:val="00835512"/>
    <w:rsid w:val="00836D3C"/>
    <w:rsid w:val="00837813"/>
    <w:rsid w:val="00837D56"/>
    <w:rsid w:val="00840BCB"/>
    <w:rsid w:val="008419C3"/>
    <w:rsid w:val="00842851"/>
    <w:rsid w:val="00843101"/>
    <w:rsid w:val="00843E5D"/>
    <w:rsid w:val="008440D2"/>
    <w:rsid w:val="008441C3"/>
    <w:rsid w:val="00844681"/>
    <w:rsid w:val="008448CA"/>
    <w:rsid w:val="00844CA1"/>
    <w:rsid w:val="00844DC2"/>
    <w:rsid w:val="008451A0"/>
    <w:rsid w:val="00845B16"/>
    <w:rsid w:val="00847C05"/>
    <w:rsid w:val="00847F3C"/>
    <w:rsid w:val="0085014D"/>
    <w:rsid w:val="008501A6"/>
    <w:rsid w:val="0085063E"/>
    <w:rsid w:val="00850CE9"/>
    <w:rsid w:val="00851013"/>
    <w:rsid w:val="008514BE"/>
    <w:rsid w:val="00851602"/>
    <w:rsid w:val="0085178E"/>
    <w:rsid w:val="008522E0"/>
    <w:rsid w:val="0085249E"/>
    <w:rsid w:val="00853451"/>
    <w:rsid w:val="00853511"/>
    <w:rsid w:val="00854784"/>
    <w:rsid w:val="00854D9A"/>
    <w:rsid w:val="008551A2"/>
    <w:rsid w:val="00856A2C"/>
    <w:rsid w:val="00856E20"/>
    <w:rsid w:val="00857784"/>
    <w:rsid w:val="00860CD6"/>
    <w:rsid w:val="00861482"/>
    <w:rsid w:val="008619DD"/>
    <w:rsid w:val="00861A6C"/>
    <w:rsid w:val="00861B61"/>
    <w:rsid w:val="008629C2"/>
    <w:rsid w:val="00863189"/>
    <w:rsid w:val="00863DAB"/>
    <w:rsid w:val="00863E5E"/>
    <w:rsid w:val="00864622"/>
    <w:rsid w:val="0086504E"/>
    <w:rsid w:val="0086578D"/>
    <w:rsid w:val="00865853"/>
    <w:rsid w:val="008658E3"/>
    <w:rsid w:val="00866757"/>
    <w:rsid w:val="008667FD"/>
    <w:rsid w:val="0086683A"/>
    <w:rsid w:val="00866857"/>
    <w:rsid w:val="00866E8A"/>
    <w:rsid w:val="00866EAF"/>
    <w:rsid w:val="00867812"/>
    <w:rsid w:val="00867D9B"/>
    <w:rsid w:val="00870D07"/>
    <w:rsid w:val="00870D46"/>
    <w:rsid w:val="008737D7"/>
    <w:rsid w:val="00874076"/>
    <w:rsid w:val="008743CC"/>
    <w:rsid w:val="00874667"/>
    <w:rsid w:val="00874DCA"/>
    <w:rsid w:val="00875243"/>
    <w:rsid w:val="00875E48"/>
    <w:rsid w:val="00876F9B"/>
    <w:rsid w:val="00877438"/>
    <w:rsid w:val="008774AD"/>
    <w:rsid w:val="00880322"/>
    <w:rsid w:val="008807F7"/>
    <w:rsid w:val="00880CA2"/>
    <w:rsid w:val="00880F40"/>
    <w:rsid w:val="00881461"/>
    <w:rsid w:val="00881DEF"/>
    <w:rsid w:val="008823DB"/>
    <w:rsid w:val="008824E8"/>
    <w:rsid w:val="0088385A"/>
    <w:rsid w:val="008838E2"/>
    <w:rsid w:val="00883B33"/>
    <w:rsid w:val="00883B7F"/>
    <w:rsid w:val="00884152"/>
    <w:rsid w:val="00885549"/>
    <w:rsid w:val="00885B30"/>
    <w:rsid w:val="00885C52"/>
    <w:rsid w:val="0088759D"/>
    <w:rsid w:val="008876DC"/>
    <w:rsid w:val="00890C9A"/>
    <w:rsid w:val="00894B67"/>
    <w:rsid w:val="00894CD9"/>
    <w:rsid w:val="008961E0"/>
    <w:rsid w:val="00896675"/>
    <w:rsid w:val="00896964"/>
    <w:rsid w:val="00897A34"/>
    <w:rsid w:val="008A07DA"/>
    <w:rsid w:val="008A0ECB"/>
    <w:rsid w:val="008A2A95"/>
    <w:rsid w:val="008A2BB2"/>
    <w:rsid w:val="008A2C0D"/>
    <w:rsid w:val="008A2CCB"/>
    <w:rsid w:val="008A4960"/>
    <w:rsid w:val="008A4EE3"/>
    <w:rsid w:val="008A50C8"/>
    <w:rsid w:val="008A5167"/>
    <w:rsid w:val="008A51FD"/>
    <w:rsid w:val="008A53E0"/>
    <w:rsid w:val="008A56BD"/>
    <w:rsid w:val="008A6490"/>
    <w:rsid w:val="008A795D"/>
    <w:rsid w:val="008B0E55"/>
    <w:rsid w:val="008B0FB7"/>
    <w:rsid w:val="008B28B3"/>
    <w:rsid w:val="008B2B3B"/>
    <w:rsid w:val="008B2D7B"/>
    <w:rsid w:val="008B3B4F"/>
    <w:rsid w:val="008B4316"/>
    <w:rsid w:val="008B5A1C"/>
    <w:rsid w:val="008B6011"/>
    <w:rsid w:val="008B6AE1"/>
    <w:rsid w:val="008C03B9"/>
    <w:rsid w:val="008C0BF6"/>
    <w:rsid w:val="008C1FBE"/>
    <w:rsid w:val="008C265C"/>
    <w:rsid w:val="008C315C"/>
    <w:rsid w:val="008C36F9"/>
    <w:rsid w:val="008C6EA0"/>
    <w:rsid w:val="008C7137"/>
    <w:rsid w:val="008D07ED"/>
    <w:rsid w:val="008D1EF2"/>
    <w:rsid w:val="008D2786"/>
    <w:rsid w:val="008D29F6"/>
    <w:rsid w:val="008D2C24"/>
    <w:rsid w:val="008D34BD"/>
    <w:rsid w:val="008D3DF5"/>
    <w:rsid w:val="008D3F48"/>
    <w:rsid w:val="008D3F8C"/>
    <w:rsid w:val="008D4158"/>
    <w:rsid w:val="008D5BC9"/>
    <w:rsid w:val="008D5F89"/>
    <w:rsid w:val="008D71A5"/>
    <w:rsid w:val="008D7C70"/>
    <w:rsid w:val="008E0138"/>
    <w:rsid w:val="008E0C47"/>
    <w:rsid w:val="008E0DD3"/>
    <w:rsid w:val="008E133E"/>
    <w:rsid w:val="008E15CA"/>
    <w:rsid w:val="008E17E9"/>
    <w:rsid w:val="008E1BDF"/>
    <w:rsid w:val="008E2008"/>
    <w:rsid w:val="008E2228"/>
    <w:rsid w:val="008E22C8"/>
    <w:rsid w:val="008E25F3"/>
    <w:rsid w:val="008E36B0"/>
    <w:rsid w:val="008E3E22"/>
    <w:rsid w:val="008E4288"/>
    <w:rsid w:val="008E48FE"/>
    <w:rsid w:val="008E50C0"/>
    <w:rsid w:val="008E5309"/>
    <w:rsid w:val="008E5623"/>
    <w:rsid w:val="008E5A52"/>
    <w:rsid w:val="008E635A"/>
    <w:rsid w:val="008E6A08"/>
    <w:rsid w:val="008E6D29"/>
    <w:rsid w:val="008E6E41"/>
    <w:rsid w:val="008E766D"/>
    <w:rsid w:val="008F0A13"/>
    <w:rsid w:val="008F0C73"/>
    <w:rsid w:val="008F0CAA"/>
    <w:rsid w:val="008F0D31"/>
    <w:rsid w:val="008F32DB"/>
    <w:rsid w:val="008F3462"/>
    <w:rsid w:val="008F35B8"/>
    <w:rsid w:val="008F3D7E"/>
    <w:rsid w:val="008F4CE9"/>
    <w:rsid w:val="008F654C"/>
    <w:rsid w:val="008F6C54"/>
    <w:rsid w:val="008F7D94"/>
    <w:rsid w:val="0090024F"/>
    <w:rsid w:val="009008AC"/>
    <w:rsid w:val="00900E78"/>
    <w:rsid w:val="00901193"/>
    <w:rsid w:val="00901810"/>
    <w:rsid w:val="0090192D"/>
    <w:rsid w:val="0090343D"/>
    <w:rsid w:val="00903C9F"/>
    <w:rsid w:val="00904026"/>
    <w:rsid w:val="009041C0"/>
    <w:rsid w:val="00904EC5"/>
    <w:rsid w:val="00905513"/>
    <w:rsid w:val="00906158"/>
    <w:rsid w:val="00906F63"/>
    <w:rsid w:val="009073FF"/>
    <w:rsid w:val="0091084B"/>
    <w:rsid w:val="00910FCE"/>
    <w:rsid w:val="009116E0"/>
    <w:rsid w:val="00911DD0"/>
    <w:rsid w:val="009121C3"/>
    <w:rsid w:val="00913AE1"/>
    <w:rsid w:val="00913DAA"/>
    <w:rsid w:val="009148AD"/>
    <w:rsid w:val="00915085"/>
    <w:rsid w:val="00915EB8"/>
    <w:rsid w:val="00916C9B"/>
    <w:rsid w:val="009179ED"/>
    <w:rsid w:val="00920669"/>
    <w:rsid w:val="009215E9"/>
    <w:rsid w:val="00922E89"/>
    <w:rsid w:val="00923E33"/>
    <w:rsid w:val="00924122"/>
    <w:rsid w:val="00924564"/>
    <w:rsid w:val="00924B5E"/>
    <w:rsid w:val="00925BBC"/>
    <w:rsid w:val="00925F2F"/>
    <w:rsid w:val="00926233"/>
    <w:rsid w:val="00930B5A"/>
    <w:rsid w:val="00931C4F"/>
    <w:rsid w:val="00931E7E"/>
    <w:rsid w:val="00932DD8"/>
    <w:rsid w:val="00933A75"/>
    <w:rsid w:val="00933E03"/>
    <w:rsid w:val="00936234"/>
    <w:rsid w:val="00937B94"/>
    <w:rsid w:val="00941821"/>
    <w:rsid w:val="00941E2E"/>
    <w:rsid w:val="00941EB6"/>
    <w:rsid w:val="00942F75"/>
    <w:rsid w:val="009458E9"/>
    <w:rsid w:val="009469D4"/>
    <w:rsid w:val="00947804"/>
    <w:rsid w:val="009478F9"/>
    <w:rsid w:val="0095029C"/>
    <w:rsid w:val="0095062C"/>
    <w:rsid w:val="00950ACB"/>
    <w:rsid w:val="00951AEB"/>
    <w:rsid w:val="00951D5C"/>
    <w:rsid w:val="00951E17"/>
    <w:rsid w:val="00951FDA"/>
    <w:rsid w:val="00952B96"/>
    <w:rsid w:val="0095308F"/>
    <w:rsid w:val="009539AC"/>
    <w:rsid w:val="00954EE4"/>
    <w:rsid w:val="009555BF"/>
    <w:rsid w:val="00955BD2"/>
    <w:rsid w:val="00956328"/>
    <w:rsid w:val="00956D24"/>
    <w:rsid w:val="00957775"/>
    <w:rsid w:val="0096011E"/>
    <w:rsid w:val="00960A84"/>
    <w:rsid w:val="009619DE"/>
    <w:rsid w:val="009621B3"/>
    <w:rsid w:val="009623BC"/>
    <w:rsid w:val="0096645B"/>
    <w:rsid w:val="00967275"/>
    <w:rsid w:val="009679E5"/>
    <w:rsid w:val="009716D1"/>
    <w:rsid w:val="009718D3"/>
    <w:rsid w:val="00971B1E"/>
    <w:rsid w:val="00971E28"/>
    <w:rsid w:val="00971E82"/>
    <w:rsid w:val="00973C43"/>
    <w:rsid w:val="00975304"/>
    <w:rsid w:val="00976275"/>
    <w:rsid w:val="00976461"/>
    <w:rsid w:val="009764AB"/>
    <w:rsid w:val="009767FD"/>
    <w:rsid w:val="00977266"/>
    <w:rsid w:val="0097739E"/>
    <w:rsid w:val="0097798C"/>
    <w:rsid w:val="00981826"/>
    <w:rsid w:val="0098213A"/>
    <w:rsid w:val="00982FE6"/>
    <w:rsid w:val="00983505"/>
    <w:rsid w:val="009835A4"/>
    <w:rsid w:val="0098408C"/>
    <w:rsid w:val="00985809"/>
    <w:rsid w:val="00985B22"/>
    <w:rsid w:val="009866F3"/>
    <w:rsid w:val="00986F0C"/>
    <w:rsid w:val="00986F97"/>
    <w:rsid w:val="00987151"/>
    <w:rsid w:val="00990D54"/>
    <w:rsid w:val="00990D66"/>
    <w:rsid w:val="0099118D"/>
    <w:rsid w:val="00991E0D"/>
    <w:rsid w:val="00992030"/>
    <w:rsid w:val="009921F8"/>
    <w:rsid w:val="009922AB"/>
    <w:rsid w:val="009939E7"/>
    <w:rsid w:val="00993BE5"/>
    <w:rsid w:val="009940AD"/>
    <w:rsid w:val="0099648C"/>
    <w:rsid w:val="00996586"/>
    <w:rsid w:val="00997CC9"/>
    <w:rsid w:val="00997D7F"/>
    <w:rsid w:val="00997F04"/>
    <w:rsid w:val="009A0532"/>
    <w:rsid w:val="009A0B8D"/>
    <w:rsid w:val="009A10F5"/>
    <w:rsid w:val="009A117A"/>
    <w:rsid w:val="009A225D"/>
    <w:rsid w:val="009A3AAF"/>
    <w:rsid w:val="009A5ED4"/>
    <w:rsid w:val="009A608C"/>
    <w:rsid w:val="009A6591"/>
    <w:rsid w:val="009A69C0"/>
    <w:rsid w:val="009A6C62"/>
    <w:rsid w:val="009A777C"/>
    <w:rsid w:val="009B0ACC"/>
    <w:rsid w:val="009B1A87"/>
    <w:rsid w:val="009B1D01"/>
    <w:rsid w:val="009B49C2"/>
    <w:rsid w:val="009B4F86"/>
    <w:rsid w:val="009B52D2"/>
    <w:rsid w:val="009B54E2"/>
    <w:rsid w:val="009B65D5"/>
    <w:rsid w:val="009B724C"/>
    <w:rsid w:val="009B7CDF"/>
    <w:rsid w:val="009C021B"/>
    <w:rsid w:val="009C026C"/>
    <w:rsid w:val="009C0768"/>
    <w:rsid w:val="009C0A16"/>
    <w:rsid w:val="009C0AF9"/>
    <w:rsid w:val="009C0C6C"/>
    <w:rsid w:val="009C0D88"/>
    <w:rsid w:val="009C116A"/>
    <w:rsid w:val="009C1756"/>
    <w:rsid w:val="009C193A"/>
    <w:rsid w:val="009C2323"/>
    <w:rsid w:val="009C2CC6"/>
    <w:rsid w:val="009C3230"/>
    <w:rsid w:val="009C3899"/>
    <w:rsid w:val="009C394E"/>
    <w:rsid w:val="009C4E1F"/>
    <w:rsid w:val="009C5213"/>
    <w:rsid w:val="009C563A"/>
    <w:rsid w:val="009C7EF9"/>
    <w:rsid w:val="009C7F71"/>
    <w:rsid w:val="009D13D1"/>
    <w:rsid w:val="009D167A"/>
    <w:rsid w:val="009D2362"/>
    <w:rsid w:val="009D301D"/>
    <w:rsid w:val="009D3BB7"/>
    <w:rsid w:val="009D55A2"/>
    <w:rsid w:val="009D65E0"/>
    <w:rsid w:val="009D70DB"/>
    <w:rsid w:val="009D73AB"/>
    <w:rsid w:val="009D7FF5"/>
    <w:rsid w:val="009E0970"/>
    <w:rsid w:val="009E1650"/>
    <w:rsid w:val="009E1FB6"/>
    <w:rsid w:val="009E2C37"/>
    <w:rsid w:val="009E48B0"/>
    <w:rsid w:val="009E4B5F"/>
    <w:rsid w:val="009E56FE"/>
    <w:rsid w:val="009F052E"/>
    <w:rsid w:val="009F0F15"/>
    <w:rsid w:val="009F2583"/>
    <w:rsid w:val="009F31A0"/>
    <w:rsid w:val="009F3241"/>
    <w:rsid w:val="009F3450"/>
    <w:rsid w:val="009F4C4C"/>
    <w:rsid w:val="009F51B5"/>
    <w:rsid w:val="009F5209"/>
    <w:rsid w:val="009F56B7"/>
    <w:rsid w:val="009F577B"/>
    <w:rsid w:val="009F6ACC"/>
    <w:rsid w:val="009F6F90"/>
    <w:rsid w:val="00A01848"/>
    <w:rsid w:val="00A02680"/>
    <w:rsid w:val="00A02768"/>
    <w:rsid w:val="00A035A8"/>
    <w:rsid w:val="00A03A8B"/>
    <w:rsid w:val="00A04C5A"/>
    <w:rsid w:val="00A05F5F"/>
    <w:rsid w:val="00A07ACA"/>
    <w:rsid w:val="00A07FAD"/>
    <w:rsid w:val="00A12E32"/>
    <w:rsid w:val="00A138C8"/>
    <w:rsid w:val="00A13B32"/>
    <w:rsid w:val="00A13B58"/>
    <w:rsid w:val="00A1463F"/>
    <w:rsid w:val="00A157C2"/>
    <w:rsid w:val="00A15A24"/>
    <w:rsid w:val="00A17EE9"/>
    <w:rsid w:val="00A219F7"/>
    <w:rsid w:val="00A21BA5"/>
    <w:rsid w:val="00A22318"/>
    <w:rsid w:val="00A2298F"/>
    <w:rsid w:val="00A22ABC"/>
    <w:rsid w:val="00A22E4E"/>
    <w:rsid w:val="00A22FEA"/>
    <w:rsid w:val="00A23494"/>
    <w:rsid w:val="00A2398B"/>
    <w:rsid w:val="00A2540D"/>
    <w:rsid w:val="00A3103B"/>
    <w:rsid w:val="00A31107"/>
    <w:rsid w:val="00A31E54"/>
    <w:rsid w:val="00A31F5D"/>
    <w:rsid w:val="00A32086"/>
    <w:rsid w:val="00A323CC"/>
    <w:rsid w:val="00A3253F"/>
    <w:rsid w:val="00A32687"/>
    <w:rsid w:val="00A330DB"/>
    <w:rsid w:val="00A338B6"/>
    <w:rsid w:val="00A33F1A"/>
    <w:rsid w:val="00A351AA"/>
    <w:rsid w:val="00A36030"/>
    <w:rsid w:val="00A367D9"/>
    <w:rsid w:val="00A373F2"/>
    <w:rsid w:val="00A3774F"/>
    <w:rsid w:val="00A37DC6"/>
    <w:rsid w:val="00A41509"/>
    <w:rsid w:val="00A41A5B"/>
    <w:rsid w:val="00A42804"/>
    <w:rsid w:val="00A4320F"/>
    <w:rsid w:val="00A43965"/>
    <w:rsid w:val="00A43AB8"/>
    <w:rsid w:val="00A43EDF"/>
    <w:rsid w:val="00A443D9"/>
    <w:rsid w:val="00A44F26"/>
    <w:rsid w:val="00A4519C"/>
    <w:rsid w:val="00A45696"/>
    <w:rsid w:val="00A46579"/>
    <w:rsid w:val="00A468D5"/>
    <w:rsid w:val="00A4751D"/>
    <w:rsid w:val="00A47B97"/>
    <w:rsid w:val="00A50A9B"/>
    <w:rsid w:val="00A51023"/>
    <w:rsid w:val="00A51F40"/>
    <w:rsid w:val="00A52123"/>
    <w:rsid w:val="00A53E8B"/>
    <w:rsid w:val="00A55EF1"/>
    <w:rsid w:val="00A564A7"/>
    <w:rsid w:val="00A569DD"/>
    <w:rsid w:val="00A56D38"/>
    <w:rsid w:val="00A57D76"/>
    <w:rsid w:val="00A60367"/>
    <w:rsid w:val="00A608E1"/>
    <w:rsid w:val="00A6151A"/>
    <w:rsid w:val="00A622CD"/>
    <w:rsid w:val="00A6292A"/>
    <w:rsid w:val="00A62A75"/>
    <w:rsid w:val="00A63287"/>
    <w:rsid w:val="00A633D4"/>
    <w:rsid w:val="00A63797"/>
    <w:rsid w:val="00A638D5"/>
    <w:rsid w:val="00A6500A"/>
    <w:rsid w:val="00A65207"/>
    <w:rsid w:val="00A6524E"/>
    <w:rsid w:val="00A657CB"/>
    <w:rsid w:val="00A65A49"/>
    <w:rsid w:val="00A66996"/>
    <w:rsid w:val="00A66DB7"/>
    <w:rsid w:val="00A67085"/>
    <w:rsid w:val="00A671A4"/>
    <w:rsid w:val="00A675F8"/>
    <w:rsid w:val="00A703F8"/>
    <w:rsid w:val="00A70E05"/>
    <w:rsid w:val="00A71726"/>
    <w:rsid w:val="00A71BBF"/>
    <w:rsid w:val="00A720FD"/>
    <w:rsid w:val="00A72F34"/>
    <w:rsid w:val="00A73372"/>
    <w:rsid w:val="00A73599"/>
    <w:rsid w:val="00A7387F"/>
    <w:rsid w:val="00A74C0B"/>
    <w:rsid w:val="00A7508A"/>
    <w:rsid w:val="00A76268"/>
    <w:rsid w:val="00A76323"/>
    <w:rsid w:val="00A76D00"/>
    <w:rsid w:val="00A7712F"/>
    <w:rsid w:val="00A778EA"/>
    <w:rsid w:val="00A80FDC"/>
    <w:rsid w:val="00A81217"/>
    <w:rsid w:val="00A813F7"/>
    <w:rsid w:val="00A81F02"/>
    <w:rsid w:val="00A82280"/>
    <w:rsid w:val="00A825D4"/>
    <w:rsid w:val="00A829B9"/>
    <w:rsid w:val="00A8305D"/>
    <w:rsid w:val="00A836DF"/>
    <w:rsid w:val="00A84499"/>
    <w:rsid w:val="00A856A4"/>
    <w:rsid w:val="00A85C70"/>
    <w:rsid w:val="00A860AC"/>
    <w:rsid w:val="00A873E0"/>
    <w:rsid w:val="00A874CD"/>
    <w:rsid w:val="00A87671"/>
    <w:rsid w:val="00A87B7B"/>
    <w:rsid w:val="00A87B9A"/>
    <w:rsid w:val="00A909E2"/>
    <w:rsid w:val="00A90F5D"/>
    <w:rsid w:val="00A93056"/>
    <w:rsid w:val="00A93FE5"/>
    <w:rsid w:val="00A96A9B"/>
    <w:rsid w:val="00A97EAF"/>
    <w:rsid w:val="00AA000C"/>
    <w:rsid w:val="00AA0D6B"/>
    <w:rsid w:val="00AA1FBB"/>
    <w:rsid w:val="00AA24CD"/>
    <w:rsid w:val="00AA2B74"/>
    <w:rsid w:val="00AA3DCE"/>
    <w:rsid w:val="00AA429A"/>
    <w:rsid w:val="00AA43F0"/>
    <w:rsid w:val="00AA4E2D"/>
    <w:rsid w:val="00AA4EA8"/>
    <w:rsid w:val="00AA704F"/>
    <w:rsid w:val="00AA7F92"/>
    <w:rsid w:val="00AB2ACA"/>
    <w:rsid w:val="00AB2C5B"/>
    <w:rsid w:val="00AB2D33"/>
    <w:rsid w:val="00AB3A4A"/>
    <w:rsid w:val="00AB4347"/>
    <w:rsid w:val="00AB438F"/>
    <w:rsid w:val="00AB4F60"/>
    <w:rsid w:val="00AB51FF"/>
    <w:rsid w:val="00AB5F07"/>
    <w:rsid w:val="00AB6B50"/>
    <w:rsid w:val="00AB75F5"/>
    <w:rsid w:val="00AB7CF8"/>
    <w:rsid w:val="00AB7DB3"/>
    <w:rsid w:val="00AC1660"/>
    <w:rsid w:val="00AC18D9"/>
    <w:rsid w:val="00AC2B72"/>
    <w:rsid w:val="00AC5F36"/>
    <w:rsid w:val="00AC60CF"/>
    <w:rsid w:val="00AC7115"/>
    <w:rsid w:val="00AC7B4C"/>
    <w:rsid w:val="00AC7B73"/>
    <w:rsid w:val="00AC7D86"/>
    <w:rsid w:val="00AD024C"/>
    <w:rsid w:val="00AD071A"/>
    <w:rsid w:val="00AD33CD"/>
    <w:rsid w:val="00AD342E"/>
    <w:rsid w:val="00AD5276"/>
    <w:rsid w:val="00AD53E5"/>
    <w:rsid w:val="00AD55B7"/>
    <w:rsid w:val="00AD5B17"/>
    <w:rsid w:val="00AD6175"/>
    <w:rsid w:val="00AD6F0F"/>
    <w:rsid w:val="00AD7460"/>
    <w:rsid w:val="00AD74D8"/>
    <w:rsid w:val="00AD7AE9"/>
    <w:rsid w:val="00AD7C04"/>
    <w:rsid w:val="00AE0EDC"/>
    <w:rsid w:val="00AE1D23"/>
    <w:rsid w:val="00AE3D31"/>
    <w:rsid w:val="00AE4A7B"/>
    <w:rsid w:val="00AE57DF"/>
    <w:rsid w:val="00AE6817"/>
    <w:rsid w:val="00AF050D"/>
    <w:rsid w:val="00AF08F0"/>
    <w:rsid w:val="00AF09EF"/>
    <w:rsid w:val="00AF14AC"/>
    <w:rsid w:val="00AF1E7B"/>
    <w:rsid w:val="00AF25EE"/>
    <w:rsid w:val="00AF391F"/>
    <w:rsid w:val="00AF3D15"/>
    <w:rsid w:val="00AF3FE9"/>
    <w:rsid w:val="00AF5AEE"/>
    <w:rsid w:val="00AF60DE"/>
    <w:rsid w:val="00AF6780"/>
    <w:rsid w:val="00AF6ABA"/>
    <w:rsid w:val="00AF6D73"/>
    <w:rsid w:val="00B013DD"/>
    <w:rsid w:val="00B01402"/>
    <w:rsid w:val="00B015D6"/>
    <w:rsid w:val="00B02311"/>
    <w:rsid w:val="00B02CC5"/>
    <w:rsid w:val="00B02D79"/>
    <w:rsid w:val="00B02FA7"/>
    <w:rsid w:val="00B03B3B"/>
    <w:rsid w:val="00B053B5"/>
    <w:rsid w:val="00B05BD3"/>
    <w:rsid w:val="00B05CAE"/>
    <w:rsid w:val="00B05D6F"/>
    <w:rsid w:val="00B05FD2"/>
    <w:rsid w:val="00B06D1F"/>
    <w:rsid w:val="00B070EE"/>
    <w:rsid w:val="00B074B5"/>
    <w:rsid w:val="00B077C7"/>
    <w:rsid w:val="00B078CE"/>
    <w:rsid w:val="00B07C1D"/>
    <w:rsid w:val="00B10D70"/>
    <w:rsid w:val="00B12A8E"/>
    <w:rsid w:val="00B12C28"/>
    <w:rsid w:val="00B12CDD"/>
    <w:rsid w:val="00B12F48"/>
    <w:rsid w:val="00B1345C"/>
    <w:rsid w:val="00B14652"/>
    <w:rsid w:val="00B146CE"/>
    <w:rsid w:val="00B15BE1"/>
    <w:rsid w:val="00B15C9D"/>
    <w:rsid w:val="00B176AE"/>
    <w:rsid w:val="00B17863"/>
    <w:rsid w:val="00B17DC7"/>
    <w:rsid w:val="00B200E0"/>
    <w:rsid w:val="00B20BF0"/>
    <w:rsid w:val="00B20C7F"/>
    <w:rsid w:val="00B217B4"/>
    <w:rsid w:val="00B22408"/>
    <w:rsid w:val="00B228CB"/>
    <w:rsid w:val="00B22A09"/>
    <w:rsid w:val="00B236D7"/>
    <w:rsid w:val="00B23ED0"/>
    <w:rsid w:val="00B249DD"/>
    <w:rsid w:val="00B25F00"/>
    <w:rsid w:val="00B2671F"/>
    <w:rsid w:val="00B26A15"/>
    <w:rsid w:val="00B2739C"/>
    <w:rsid w:val="00B27739"/>
    <w:rsid w:val="00B3029F"/>
    <w:rsid w:val="00B309A0"/>
    <w:rsid w:val="00B30C7F"/>
    <w:rsid w:val="00B31E3F"/>
    <w:rsid w:val="00B32824"/>
    <w:rsid w:val="00B32CF7"/>
    <w:rsid w:val="00B33709"/>
    <w:rsid w:val="00B33CF7"/>
    <w:rsid w:val="00B37D94"/>
    <w:rsid w:val="00B40625"/>
    <w:rsid w:val="00B40F35"/>
    <w:rsid w:val="00B412EB"/>
    <w:rsid w:val="00B4149A"/>
    <w:rsid w:val="00B4232A"/>
    <w:rsid w:val="00B425F4"/>
    <w:rsid w:val="00B42B47"/>
    <w:rsid w:val="00B43130"/>
    <w:rsid w:val="00B43CEA"/>
    <w:rsid w:val="00B441D1"/>
    <w:rsid w:val="00B45792"/>
    <w:rsid w:val="00B45848"/>
    <w:rsid w:val="00B45A6F"/>
    <w:rsid w:val="00B46C57"/>
    <w:rsid w:val="00B47356"/>
    <w:rsid w:val="00B476CC"/>
    <w:rsid w:val="00B47A0D"/>
    <w:rsid w:val="00B503AC"/>
    <w:rsid w:val="00B50E5A"/>
    <w:rsid w:val="00B51653"/>
    <w:rsid w:val="00B520CD"/>
    <w:rsid w:val="00B52849"/>
    <w:rsid w:val="00B53072"/>
    <w:rsid w:val="00B53344"/>
    <w:rsid w:val="00B5391C"/>
    <w:rsid w:val="00B53A92"/>
    <w:rsid w:val="00B540D3"/>
    <w:rsid w:val="00B54C79"/>
    <w:rsid w:val="00B54DBD"/>
    <w:rsid w:val="00B55B7D"/>
    <w:rsid w:val="00B55D68"/>
    <w:rsid w:val="00B56C6A"/>
    <w:rsid w:val="00B571D6"/>
    <w:rsid w:val="00B60824"/>
    <w:rsid w:val="00B6082F"/>
    <w:rsid w:val="00B60894"/>
    <w:rsid w:val="00B61A10"/>
    <w:rsid w:val="00B62754"/>
    <w:rsid w:val="00B638CF"/>
    <w:rsid w:val="00B63AE2"/>
    <w:rsid w:val="00B64703"/>
    <w:rsid w:val="00B657A5"/>
    <w:rsid w:val="00B65BE6"/>
    <w:rsid w:val="00B66868"/>
    <w:rsid w:val="00B66B34"/>
    <w:rsid w:val="00B66DAB"/>
    <w:rsid w:val="00B67AEB"/>
    <w:rsid w:val="00B701B0"/>
    <w:rsid w:val="00B70669"/>
    <w:rsid w:val="00B7072F"/>
    <w:rsid w:val="00B71887"/>
    <w:rsid w:val="00B72424"/>
    <w:rsid w:val="00B72944"/>
    <w:rsid w:val="00B72D1D"/>
    <w:rsid w:val="00B73C5E"/>
    <w:rsid w:val="00B73C87"/>
    <w:rsid w:val="00B746FF"/>
    <w:rsid w:val="00B74843"/>
    <w:rsid w:val="00B7527F"/>
    <w:rsid w:val="00B7559A"/>
    <w:rsid w:val="00B75AF0"/>
    <w:rsid w:val="00B8061F"/>
    <w:rsid w:val="00B808AC"/>
    <w:rsid w:val="00B81581"/>
    <w:rsid w:val="00B81903"/>
    <w:rsid w:val="00B81A01"/>
    <w:rsid w:val="00B81EA6"/>
    <w:rsid w:val="00B83DBB"/>
    <w:rsid w:val="00B84873"/>
    <w:rsid w:val="00B84928"/>
    <w:rsid w:val="00B85357"/>
    <w:rsid w:val="00B860C8"/>
    <w:rsid w:val="00B8623D"/>
    <w:rsid w:val="00B864DE"/>
    <w:rsid w:val="00B86890"/>
    <w:rsid w:val="00B876A5"/>
    <w:rsid w:val="00B90347"/>
    <w:rsid w:val="00B90829"/>
    <w:rsid w:val="00B908B1"/>
    <w:rsid w:val="00B9198E"/>
    <w:rsid w:val="00B91C62"/>
    <w:rsid w:val="00B91FFB"/>
    <w:rsid w:val="00B94A25"/>
    <w:rsid w:val="00B94BEC"/>
    <w:rsid w:val="00B95403"/>
    <w:rsid w:val="00B96C02"/>
    <w:rsid w:val="00B96CDE"/>
    <w:rsid w:val="00B97B1E"/>
    <w:rsid w:val="00BA05E9"/>
    <w:rsid w:val="00BA085B"/>
    <w:rsid w:val="00BA0F3A"/>
    <w:rsid w:val="00BA2022"/>
    <w:rsid w:val="00BA28FD"/>
    <w:rsid w:val="00BA3821"/>
    <w:rsid w:val="00BA3884"/>
    <w:rsid w:val="00BA39A6"/>
    <w:rsid w:val="00BA3A2A"/>
    <w:rsid w:val="00BA44B5"/>
    <w:rsid w:val="00BA4873"/>
    <w:rsid w:val="00BA4D41"/>
    <w:rsid w:val="00BA5E07"/>
    <w:rsid w:val="00BA5E28"/>
    <w:rsid w:val="00BA60CA"/>
    <w:rsid w:val="00BA6676"/>
    <w:rsid w:val="00BA6B56"/>
    <w:rsid w:val="00BA6BDB"/>
    <w:rsid w:val="00BA6CED"/>
    <w:rsid w:val="00BA72F1"/>
    <w:rsid w:val="00BA7713"/>
    <w:rsid w:val="00BA79CA"/>
    <w:rsid w:val="00BB0A15"/>
    <w:rsid w:val="00BB127D"/>
    <w:rsid w:val="00BB217E"/>
    <w:rsid w:val="00BB27C9"/>
    <w:rsid w:val="00BB3074"/>
    <w:rsid w:val="00BB3186"/>
    <w:rsid w:val="00BB4E0D"/>
    <w:rsid w:val="00BB74DF"/>
    <w:rsid w:val="00BC039C"/>
    <w:rsid w:val="00BC0782"/>
    <w:rsid w:val="00BC097A"/>
    <w:rsid w:val="00BC1113"/>
    <w:rsid w:val="00BC1194"/>
    <w:rsid w:val="00BC11F3"/>
    <w:rsid w:val="00BC1357"/>
    <w:rsid w:val="00BC1991"/>
    <w:rsid w:val="00BC2599"/>
    <w:rsid w:val="00BC30CE"/>
    <w:rsid w:val="00BC3387"/>
    <w:rsid w:val="00BC3BE6"/>
    <w:rsid w:val="00BC3D1C"/>
    <w:rsid w:val="00BC3DFD"/>
    <w:rsid w:val="00BC42CE"/>
    <w:rsid w:val="00BC53FD"/>
    <w:rsid w:val="00BC544A"/>
    <w:rsid w:val="00BC5509"/>
    <w:rsid w:val="00BC564F"/>
    <w:rsid w:val="00BC5815"/>
    <w:rsid w:val="00BC6255"/>
    <w:rsid w:val="00BC6BFF"/>
    <w:rsid w:val="00BC6F2C"/>
    <w:rsid w:val="00BC7745"/>
    <w:rsid w:val="00BC7E24"/>
    <w:rsid w:val="00BD05D0"/>
    <w:rsid w:val="00BD095A"/>
    <w:rsid w:val="00BD0B24"/>
    <w:rsid w:val="00BD1EC1"/>
    <w:rsid w:val="00BD2EFE"/>
    <w:rsid w:val="00BD3231"/>
    <w:rsid w:val="00BD4218"/>
    <w:rsid w:val="00BD4328"/>
    <w:rsid w:val="00BD4414"/>
    <w:rsid w:val="00BD4AD7"/>
    <w:rsid w:val="00BD5AE2"/>
    <w:rsid w:val="00BD5EDE"/>
    <w:rsid w:val="00BD6164"/>
    <w:rsid w:val="00BD6ED3"/>
    <w:rsid w:val="00BE0D25"/>
    <w:rsid w:val="00BE2423"/>
    <w:rsid w:val="00BE2BE7"/>
    <w:rsid w:val="00BE2F94"/>
    <w:rsid w:val="00BE3C4D"/>
    <w:rsid w:val="00BE4B99"/>
    <w:rsid w:val="00BE56DE"/>
    <w:rsid w:val="00BE6E7D"/>
    <w:rsid w:val="00BE723E"/>
    <w:rsid w:val="00BE72A0"/>
    <w:rsid w:val="00BF05ED"/>
    <w:rsid w:val="00BF109E"/>
    <w:rsid w:val="00BF1E58"/>
    <w:rsid w:val="00BF3936"/>
    <w:rsid w:val="00BF5ED9"/>
    <w:rsid w:val="00BF75CB"/>
    <w:rsid w:val="00BF7840"/>
    <w:rsid w:val="00C0073C"/>
    <w:rsid w:val="00C00C88"/>
    <w:rsid w:val="00C0118A"/>
    <w:rsid w:val="00C01B32"/>
    <w:rsid w:val="00C034CE"/>
    <w:rsid w:val="00C03B20"/>
    <w:rsid w:val="00C04EEA"/>
    <w:rsid w:val="00C06A36"/>
    <w:rsid w:val="00C07523"/>
    <w:rsid w:val="00C07BE7"/>
    <w:rsid w:val="00C11BFF"/>
    <w:rsid w:val="00C11C4F"/>
    <w:rsid w:val="00C11EA1"/>
    <w:rsid w:val="00C11F5E"/>
    <w:rsid w:val="00C131F4"/>
    <w:rsid w:val="00C1363F"/>
    <w:rsid w:val="00C1396C"/>
    <w:rsid w:val="00C13F9A"/>
    <w:rsid w:val="00C1406F"/>
    <w:rsid w:val="00C156EE"/>
    <w:rsid w:val="00C16387"/>
    <w:rsid w:val="00C16533"/>
    <w:rsid w:val="00C16E63"/>
    <w:rsid w:val="00C17E86"/>
    <w:rsid w:val="00C2139F"/>
    <w:rsid w:val="00C21C18"/>
    <w:rsid w:val="00C225B3"/>
    <w:rsid w:val="00C22DC5"/>
    <w:rsid w:val="00C2407E"/>
    <w:rsid w:val="00C24761"/>
    <w:rsid w:val="00C24CFC"/>
    <w:rsid w:val="00C24EC0"/>
    <w:rsid w:val="00C255DA"/>
    <w:rsid w:val="00C3047D"/>
    <w:rsid w:val="00C313ED"/>
    <w:rsid w:val="00C3148B"/>
    <w:rsid w:val="00C32125"/>
    <w:rsid w:val="00C32258"/>
    <w:rsid w:val="00C32658"/>
    <w:rsid w:val="00C351A5"/>
    <w:rsid w:val="00C353FB"/>
    <w:rsid w:val="00C35B5F"/>
    <w:rsid w:val="00C363D5"/>
    <w:rsid w:val="00C367D4"/>
    <w:rsid w:val="00C36A15"/>
    <w:rsid w:val="00C37F83"/>
    <w:rsid w:val="00C40C17"/>
    <w:rsid w:val="00C41E5B"/>
    <w:rsid w:val="00C436FA"/>
    <w:rsid w:val="00C447DF"/>
    <w:rsid w:val="00C4513C"/>
    <w:rsid w:val="00C46441"/>
    <w:rsid w:val="00C46895"/>
    <w:rsid w:val="00C476C7"/>
    <w:rsid w:val="00C503DC"/>
    <w:rsid w:val="00C5093E"/>
    <w:rsid w:val="00C50C8B"/>
    <w:rsid w:val="00C50D38"/>
    <w:rsid w:val="00C51863"/>
    <w:rsid w:val="00C51B7C"/>
    <w:rsid w:val="00C51C7E"/>
    <w:rsid w:val="00C52C77"/>
    <w:rsid w:val="00C532E6"/>
    <w:rsid w:val="00C53820"/>
    <w:rsid w:val="00C54F52"/>
    <w:rsid w:val="00C5590D"/>
    <w:rsid w:val="00C55F59"/>
    <w:rsid w:val="00C55F5F"/>
    <w:rsid w:val="00C56A5F"/>
    <w:rsid w:val="00C56FB8"/>
    <w:rsid w:val="00C57898"/>
    <w:rsid w:val="00C60B80"/>
    <w:rsid w:val="00C61611"/>
    <w:rsid w:val="00C61921"/>
    <w:rsid w:val="00C624E1"/>
    <w:rsid w:val="00C62AB0"/>
    <w:rsid w:val="00C63328"/>
    <w:rsid w:val="00C6351D"/>
    <w:rsid w:val="00C63E54"/>
    <w:rsid w:val="00C64A76"/>
    <w:rsid w:val="00C65156"/>
    <w:rsid w:val="00C653A4"/>
    <w:rsid w:val="00C6560B"/>
    <w:rsid w:val="00C65957"/>
    <w:rsid w:val="00C6631E"/>
    <w:rsid w:val="00C66ECF"/>
    <w:rsid w:val="00C677BE"/>
    <w:rsid w:val="00C677C9"/>
    <w:rsid w:val="00C677DD"/>
    <w:rsid w:val="00C67E71"/>
    <w:rsid w:val="00C7085A"/>
    <w:rsid w:val="00C70F66"/>
    <w:rsid w:val="00C71318"/>
    <w:rsid w:val="00C71516"/>
    <w:rsid w:val="00C72A33"/>
    <w:rsid w:val="00C7308F"/>
    <w:rsid w:val="00C74B92"/>
    <w:rsid w:val="00C7512D"/>
    <w:rsid w:val="00C75D52"/>
    <w:rsid w:val="00C75DC1"/>
    <w:rsid w:val="00C765EC"/>
    <w:rsid w:val="00C76643"/>
    <w:rsid w:val="00C76C60"/>
    <w:rsid w:val="00C777B2"/>
    <w:rsid w:val="00C80594"/>
    <w:rsid w:val="00C8076F"/>
    <w:rsid w:val="00C80CC0"/>
    <w:rsid w:val="00C8191D"/>
    <w:rsid w:val="00C81A0D"/>
    <w:rsid w:val="00C81F2B"/>
    <w:rsid w:val="00C8295A"/>
    <w:rsid w:val="00C834A3"/>
    <w:rsid w:val="00C83709"/>
    <w:rsid w:val="00C8370F"/>
    <w:rsid w:val="00C838B1"/>
    <w:rsid w:val="00C8407F"/>
    <w:rsid w:val="00C85070"/>
    <w:rsid w:val="00C8616E"/>
    <w:rsid w:val="00C86B7F"/>
    <w:rsid w:val="00C8717B"/>
    <w:rsid w:val="00C9038B"/>
    <w:rsid w:val="00C907DE"/>
    <w:rsid w:val="00C9266B"/>
    <w:rsid w:val="00C92F86"/>
    <w:rsid w:val="00C93B87"/>
    <w:rsid w:val="00C9556C"/>
    <w:rsid w:val="00C956DA"/>
    <w:rsid w:val="00C96931"/>
    <w:rsid w:val="00C976E2"/>
    <w:rsid w:val="00CA0FA8"/>
    <w:rsid w:val="00CA103E"/>
    <w:rsid w:val="00CA12F6"/>
    <w:rsid w:val="00CA25FC"/>
    <w:rsid w:val="00CA3172"/>
    <w:rsid w:val="00CA345D"/>
    <w:rsid w:val="00CA3AED"/>
    <w:rsid w:val="00CA429B"/>
    <w:rsid w:val="00CA480B"/>
    <w:rsid w:val="00CA4867"/>
    <w:rsid w:val="00CA4BE3"/>
    <w:rsid w:val="00CA5564"/>
    <w:rsid w:val="00CA5D15"/>
    <w:rsid w:val="00CA600A"/>
    <w:rsid w:val="00CA6897"/>
    <w:rsid w:val="00CA739F"/>
    <w:rsid w:val="00CA7630"/>
    <w:rsid w:val="00CA7A34"/>
    <w:rsid w:val="00CB0CDC"/>
    <w:rsid w:val="00CB11BD"/>
    <w:rsid w:val="00CB1F31"/>
    <w:rsid w:val="00CB2154"/>
    <w:rsid w:val="00CB222B"/>
    <w:rsid w:val="00CB4206"/>
    <w:rsid w:val="00CB4660"/>
    <w:rsid w:val="00CB4B17"/>
    <w:rsid w:val="00CB4B64"/>
    <w:rsid w:val="00CB63B8"/>
    <w:rsid w:val="00CB6911"/>
    <w:rsid w:val="00CB7AD6"/>
    <w:rsid w:val="00CC01A4"/>
    <w:rsid w:val="00CC0B4D"/>
    <w:rsid w:val="00CC1DDE"/>
    <w:rsid w:val="00CC1F7E"/>
    <w:rsid w:val="00CC2BE4"/>
    <w:rsid w:val="00CC2CC7"/>
    <w:rsid w:val="00CC2F1C"/>
    <w:rsid w:val="00CC2FB6"/>
    <w:rsid w:val="00CC352B"/>
    <w:rsid w:val="00CC4BDB"/>
    <w:rsid w:val="00CC5604"/>
    <w:rsid w:val="00CC5EAA"/>
    <w:rsid w:val="00CC68F1"/>
    <w:rsid w:val="00CC6C41"/>
    <w:rsid w:val="00CC6E30"/>
    <w:rsid w:val="00CC7461"/>
    <w:rsid w:val="00CC749A"/>
    <w:rsid w:val="00CC7867"/>
    <w:rsid w:val="00CD0237"/>
    <w:rsid w:val="00CD28D9"/>
    <w:rsid w:val="00CD38DA"/>
    <w:rsid w:val="00CD3933"/>
    <w:rsid w:val="00CD4533"/>
    <w:rsid w:val="00CD4EA2"/>
    <w:rsid w:val="00CD58C9"/>
    <w:rsid w:val="00CD593C"/>
    <w:rsid w:val="00CD72E2"/>
    <w:rsid w:val="00CD7FBC"/>
    <w:rsid w:val="00CE0D74"/>
    <w:rsid w:val="00CE15E7"/>
    <w:rsid w:val="00CE38EF"/>
    <w:rsid w:val="00CE52AC"/>
    <w:rsid w:val="00CE5BC5"/>
    <w:rsid w:val="00CE5C57"/>
    <w:rsid w:val="00CE5DF2"/>
    <w:rsid w:val="00CE5FD8"/>
    <w:rsid w:val="00CE70D7"/>
    <w:rsid w:val="00CF015E"/>
    <w:rsid w:val="00CF0820"/>
    <w:rsid w:val="00CF1020"/>
    <w:rsid w:val="00CF1641"/>
    <w:rsid w:val="00CF244A"/>
    <w:rsid w:val="00CF2D69"/>
    <w:rsid w:val="00CF36EC"/>
    <w:rsid w:val="00CF4BED"/>
    <w:rsid w:val="00CF5F24"/>
    <w:rsid w:val="00CF5FA0"/>
    <w:rsid w:val="00CF6068"/>
    <w:rsid w:val="00CF7740"/>
    <w:rsid w:val="00D005FD"/>
    <w:rsid w:val="00D01A83"/>
    <w:rsid w:val="00D0276E"/>
    <w:rsid w:val="00D0346E"/>
    <w:rsid w:val="00D03A8E"/>
    <w:rsid w:val="00D03ECC"/>
    <w:rsid w:val="00D04326"/>
    <w:rsid w:val="00D04BA7"/>
    <w:rsid w:val="00D05314"/>
    <w:rsid w:val="00D05769"/>
    <w:rsid w:val="00D058F0"/>
    <w:rsid w:val="00D05E5C"/>
    <w:rsid w:val="00D076C7"/>
    <w:rsid w:val="00D1005A"/>
    <w:rsid w:val="00D1006A"/>
    <w:rsid w:val="00D103A0"/>
    <w:rsid w:val="00D107B3"/>
    <w:rsid w:val="00D10E0A"/>
    <w:rsid w:val="00D10FE2"/>
    <w:rsid w:val="00D119DD"/>
    <w:rsid w:val="00D13242"/>
    <w:rsid w:val="00D1383A"/>
    <w:rsid w:val="00D14C1A"/>
    <w:rsid w:val="00D156EE"/>
    <w:rsid w:val="00D15BED"/>
    <w:rsid w:val="00D15CC5"/>
    <w:rsid w:val="00D15D01"/>
    <w:rsid w:val="00D15D86"/>
    <w:rsid w:val="00D1611D"/>
    <w:rsid w:val="00D16852"/>
    <w:rsid w:val="00D173F8"/>
    <w:rsid w:val="00D20297"/>
    <w:rsid w:val="00D215F6"/>
    <w:rsid w:val="00D218C6"/>
    <w:rsid w:val="00D21E2B"/>
    <w:rsid w:val="00D22A04"/>
    <w:rsid w:val="00D22BA7"/>
    <w:rsid w:val="00D22D8B"/>
    <w:rsid w:val="00D234D6"/>
    <w:rsid w:val="00D24405"/>
    <w:rsid w:val="00D25BCD"/>
    <w:rsid w:val="00D26101"/>
    <w:rsid w:val="00D26152"/>
    <w:rsid w:val="00D26193"/>
    <w:rsid w:val="00D2633E"/>
    <w:rsid w:val="00D26608"/>
    <w:rsid w:val="00D27256"/>
    <w:rsid w:val="00D30637"/>
    <w:rsid w:val="00D30945"/>
    <w:rsid w:val="00D312B7"/>
    <w:rsid w:val="00D3162B"/>
    <w:rsid w:val="00D326B2"/>
    <w:rsid w:val="00D32D09"/>
    <w:rsid w:val="00D332F4"/>
    <w:rsid w:val="00D33349"/>
    <w:rsid w:val="00D33ACE"/>
    <w:rsid w:val="00D33FDC"/>
    <w:rsid w:val="00D345F9"/>
    <w:rsid w:val="00D35CF2"/>
    <w:rsid w:val="00D35F3C"/>
    <w:rsid w:val="00D36AB3"/>
    <w:rsid w:val="00D37243"/>
    <w:rsid w:val="00D37400"/>
    <w:rsid w:val="00D400BC"/>
    <w:rsid w:val="00D4062D"/>
    <w:rsid w:val="00D408B7"/>
    <w:rsid w:val="00D40BD8"/>
    <w:rsid w:val="00D40C03"/>
    <w:rsid w:val="00D411BD"/>
    <w:rsid w:val="00D42F8B"/>
    <w:rsid w:val="00D434AB"/>
    <w:rsid w:val="00D438AB"/>
    <w:rsid w:val="00D43E49"/>
    <w:rsid w:val="00D44295"/>
    <w:rsid w:val="00D44518"/>
    <w:rsid w:val="00D449E6"/>
    <w:rsid w:val="00D457CE"/>
    <w:rsid w:val="00D45D4B"/>
    <w:rsid w:val="00D46E48"/>
    <w:rsid w:val="00D4714C"/>
    <w:rsid w:val="00D47B84"/>
    <w:rsid w:val="00D50CBC"/>
    <w:rsid w:val="00D51601"/>
    <w:rsid w:val="00D51E3C"/>
    <w:rsid w:val="00D51E6B"/>
    <w:rsid w:val="00D52797"/>
    <w:rsid w:val="00D531FB"/>
    <w:rsid w:val="00D53BC2"/>
    <w:rsid w:val="00D54DC4"/>
    <w:rsid w:val="00D57285"/>
    <w:rsid w:val="00D5736A"/>
    <w:rsid w:val="00D613F0"/>
    <w:rsid w:val="00D6304B"/>
    <w:rsid w:val="00D63252"/>
    <w:rsid w:val="00D635BE"/>
    <w:rsid w:val="00D6370B"/>
    <w:rsid w:val="00D63F1B"/>
    <w:rsid w:val="00D650BF"/>
    <w:rsid w:val="00D65DF8"/>
    <w:rsid w:val="00D7051C"/>
    <w:rsid w:val="00D705BD"/>
    <w:rsid w:val="00D71182"/>
    <w:rsid w:val="00D716C2"/>
    <w:rsid w:val="00D7182E"/>
    <w:rsid w:val="00D71F82"/>
    <w:rsid w:val="00D721FD"/>
    <w:rsid w:val="00D722AA"/>
    <w:rsid w:val="00D72AB4"/>
    <w:rsid w:val="00D72F1D"/>
    <w:rsid w:val="00D735E3"/>
    <w:rsid w:val="00D736F4"/>
    <w:rsid w:val="00D7375C"/>
    <w:rsid w:val="00D742BE"/>
    <w:rsid w:val="00D74A49"/>
    <w:rsid w:val="00D74B90"/>
    <w:rsid w:val="00D74BE3"/>
    <w:rsid w:val="00D751A6"/>
    <w:rsid w:val="00D752B7"/>
    <w:rsid w:val="00D76260"/>
    <w:rsid w:val="00D767D4"/>
    <w:rsid w:val="00D76B3A"/>
    <w:rsid w:val="00D76EB5"/>
    <w:rsid w:val="00D774EE"/>
    <w:rsid w:val="00D77AE8"/>
    <w:rsid w:val="00D77C06"/>
    <w:rsid w:val="00D77C1E"/>
    <w:rsid w:val="00D8022F"/>
    <w:rsid w:val="00D8092B"/>
    <w:rsid w:val="00D80D49"/>
    <w:rsid w:val="00D8188C"/>
    <w:rsid w:val="00D81A9E"/>
    <w:rsid w:val="00D81EDF"/>
    <w:rsid w:val="00D832CF"/>
    <w:rsid w:val="00D837A4"/>
    <w:rsid w:val="00D84F93"/>
    <w:rsid w:val="00D84FF4"/>
    <w:rsid w:val="00D85372"/>
    <w:rsid w:val="00D854D9"/>
    <w:rsid w:val="00D8611C"/>
    <w:rsid w:val="00D86680"/>
    <w:rsid w:val="00D86CBD"/>
    <w:rsid w:val="00D90DE5"/>
    <w:rsid w:val="00D91255"/>
    <w:rsid w:val="00D9256F"/>
    <w:rsid w:val="00D92971"/>
    <w:rsid w:val="00D93A2A"/>
    <w:rsid w:val="00D93A2C"/>
    <w:rsid w:val="00D93EF2"/>
    <w:rsid w:val="00D94276"/>
    <w:rsid w:val="00D94909"/>
    <w:rsid w:val="00D94949"/>
    <w:rsid w:val="00D94F71"/>
    <w:rsid w:val="00D95406"/>
    <w:rsid w:val="00D97404"/>
    <w:rsid w:val="00D97950"/>
    <w:rsid w:val="00DA0DD8"/>
    <w:rsid w:val="00DA11E9"/>
    <w:rsid w:val="00DA20BF"/>
    <w:rsid w:val="00DA2298"/>
    <w:rsid w:val="00DA22C1"/>
    <w:rsid w:val="00DA29C0"/>
    <w:rsid w:val="00DA333B"/>
    <w:rsid w:val="00DA3E02"/>
    <w:rsid w:val="00DA3E46"/>
    <w:rsid w:val="00DA3EFC"/>
    <w:rsid w:val="00DA5844"/>
    <w:rsid w:val="00DA61EA"/>
    <w:rsid w:val="00DA7DE6"/>
    <w:rsid w:val="00DB0084"/>
    <w:rsid w:val="00DB0123"/>
    <w:rsid w:val="00DB2B1D"/>
    <w:rsid w:val="00DB2F6C"/>
    <w:rsid w:val="00DB60B4"/>
    <w:rsid w:val="00DB7AD5"/>
    <w:rsid w:val="00DB7CCB"/>
    <w:rsid w:val="00DC09C8"/>
    <w:rsid w:val="00DC252B"/>
    <w:rsid w:val="00DC2AD7"/>
    <w:rsid w:val="00DC2F91"/>
    <w:rsid w:val="00DC3688"/>
    <w:rsid w:val="00DC3C8F"/>
    <w:rsid w:val="00DC4565"/>
    <w:rsid w:val="00DC48D8"/>
    <w:rsid w:val="00DC48E1"/>
    <w:rsid w:val="00DC7859"/>
    <w:rsid w:val="00DC79C9"/>
    <w:rsid w:val="00DD0629"/>
    <w:rsid w:val="00DD1A83"/>
    <w:rsid w:val="00DD255A"/>
    <w:rsid w:val="00DD2986"/>
    <w:rsid w:val="00DD2F23"/>
    <w:rsid w:val="00DD3F3B"/>
    <w:rsid w:val="00DD4AA5"/>
    <w:rsid w:val="00DD4E3E"/>
    <w:rsid w:val="00DD5159"/>
    <w:rsid w:val="00DD57EF"/>
    <w:rsid w:val="00DD6A02"/>
    <w:rsid w:val="00DD6A7B"/>
    <w:rsid w:val="00DD72D2"/>
    <w:rsid w:val="00DD76D8"/>
    <w:rsid w:val="00DE01B1"/>
    <w:rsid w:val="00DE0559"/>
    <w:rsid w:val="00DE1553"/>
    <w:rsid w:val="00DE17FC"/>
    <w:rsid w:val="00DE2ED6"/>
    <w:rsid w:val="00DE3362"/>
    <w:rsid w:val="00DE5FC7"/>
    <w:rsid w:val="00DE6393"/>
    <w:rsid w:val="00DE7193"/>
    <w:rsid w:val="00DE748D"/>
    <w:rsid w:val="00DF0B81"/>
    <w:rsid w:val="00DF0BDD"/>
    <w:rsid w:val="00DF21A4"/>
    <w:rsid w:val="00DF3030"/>
    <w:rsid w:val="00DF4430"/>
    <w:rsid w:val="00DF4E17"/>
    <w:rsid w:val="00DF503A"/>
    <w:rsid w:val="00DF6A69"/>
    <w:rsid w:val="00DF6C18"/>
    <w:rsid w:val="00DF722D"/>
    <w:rsid w:val="00DF72B2"/>
    <w:rsid w:val="00E00503"/>
    <w:rsid w:val="00E00F01"/>
    <w:rsid w:val="00E01FB2"/>
    <w:rsid w:val="00E02CD5"/>
    <w:rsid w:val="00E03296"/>
    <w:rsid w:val="00E04A92"/>
    <w:rsid w:val="00E04F79"/>
    <w:rsid w:val="00E057EE"/>
    <w:rsid w:val="00E05EF8"/>
    <w:rsid w:val="00E0648D"/>
    <w:rsid w:val="00E065AD"/>
    <w:rsid w:val="00E06BD6"/>
    <w:rsid w:val="00E06C96"/>
    <w:rsid w:val="00E07E45"/>
    <w:rsid w:val="00E1108C"/>
    <w:rsid w:val="00E11868"/>
    <w:rsid w:val="00E135C4"/>
    <w:rsid w:val="00E13C35"/>
    <w:rsid w:val="00E13CE0"/>
    <w:rsid w:val="00E147D0"/>
    <w:rsid w:val="00E1483C"/>
    <w:rsid w:val="00E14B53"/>
    <w:rsid w:val="00E14DC5"/>
    <w:rsid w:val="00E14FBD"/>
    <w:rsid w:val="00E15803"/>
    <w:rsid w:val="00E15DFE"/>
    <w:rsid w:val="00E1686C"/>
    <w:rsid w:val="00E1786A"/>
    <w:rsid w:val="00E17955"/>
    <w:rsid w:val="00E21A36"/>
    <w:rsid w:val="00E22CD5"/>
    <w:rsid w:val="00E24910"/>
    <w:rsid w:val="00E26F35"/>
    <w:rsid w:val="00E27171"/>
    <w:rsid w:val="00E27F9B"/>
    <w:rsid w:val="00E303EA"/>
    <w:rsid w:val="00E30899"/>
    <w:rsid w:val="00E309E1"/>
    <w:rsid w:val="00E30E83"/>
    <w:rsid w:val="00E3186B"/>
    <w:rsid w:val="00E31BD7"/>
    <w:rsid w:val="00E32CC1"/>
    <w:rsid w:val="00E32FC9"/>
    <w:rsid w:val="00E33E46"/>
    <w:rsid w:val="00E346FB"/>
    <w:rsid w:val="00E3581D"/>
    <w:rsid w:val="00E36A22"/>
    <w:rsid w:val="00E37C7D"/>
    <w:rsid w:val="00E4018D"/>
    <w:rsid w:val="00E4189C"/>
    <w:rsid w:val="00E41CFB"/>
    <w:rsid w:val="00E41EE2"/>
    <w:rsid w:val="00E420DA"/>
    <w:rsid w:val="00E4249C"/>
    <w:rsid w:val="00E432D0"/>
    <w:rsid w:val="00E43455"/>
    <w:rsid w:val="00E440B1"/>
    <w:rsid w:val="00E445C6"/>
    <w:rsid w:val="00E45AC9"/>
    <w:rsid w:val="00E45BA5"/>
    <w:rsid w:val="00E45FDE"/>
    <w:rsid w:val="00E46540"/>
    <w:rsid w:val="00E46561"/>
    <w:rsid w:val="00E47EAF"/>
    <w:rsid w:val="00E503E4"/>
    <w:rsid w:val="00E509E3"/>
    <w:rsid w:val="00E50CB6"/>
    <w:rsid w:val="00E51590"/>
    <w:rsid w:val="00E52058"/>
    <w:rsid w:val="00E5209E"/>
    <w:rsid w:val="00E53004"/>
    <w:rsid w:val="00E53046"/>
    <w:rsid w:val="00E5330B"/>
    <w:rsid w:val="00E53C89"/>
    <w:rsid w:val="00E53E78"/>
    <w:rsid w:val="00E53FFD"/>
    <w:rsid w:val="00E567B6"/>
    <w:rsid w:val="00E57621"/>
    <w:rsid w:val="00E57ACC"/>
    <w:rsid w:val="00E60DBB"/>
    <w:rsid w:val="00E60FD9"/>
    <w:rsid w:val="00E61092"/>
    <w:rsid w:val="00E62BE5"/>
    <w:rsid w:val="00E62C70"/>
    <w:rsid w:val="00E62ED1"/>
    <w:rsid w:val="00E6479D"/>
    <w:rsid w:val="00E64FFC"/>
    <w:rsid w:val="00E65256"/>
    <w:rsid w:val="00E654E0"/>
    <w:rsid w:val="00E65501"/>
    <w:rsid w:val="00E65BC5"/>
    <w:rsid w:val="00E661F7"/>
    <w:rsid w:val="00E66842"/>
    <w:rsid w:val="00E67CB4"/>
    <w:rsid w:val="00E70DC2"/>
    <w:rsid w:val="00E710DF"/>
    <w:rsid w:val="00E712EB"/>
    <w:rsid w:val="00E72496"/>
    <w:rsid w:val="00E7290A"/>
    <w:rsid w:val="00E72F63"/>
    <w:rsid w:val="00E73603"/>
    <w:rsid w:val="00E7372E"/>
    <w:rsid w:val="00E74259"/>
    <w:rsid w:val="00E757F0"/>
    <w:rsid w:val="00E77349"/>
    <w:rsid w:val="00E8007B"/>
    <w:rsid w:val="00E8169F"/>
    <w:rsid w:val="00E822CF"/>
    <w:rsid w:val="00E82BE4"/>
    <w:rsid w:val="00E82F32"/>
    <w:rsid w:val="00E834F3"/>
    <w:rsid w:val="00E84157"/>
    <w:rsid w:val="00E842D8"/>
    <w:rsid w:val="00E843D8"/>
    <w:rsid w:val="00E8508D"/>
    <w:rsid w:val="00E85ABA"/>
    <w:rsid w:val="00E85CA6"/>
    <w:rsid w:val="00E907CA"/>
    <w:rsid w:val="00E9080B"/>
    <w:rsid w:val="00E90B4D"/>
    <w:rsid w:val="00E91497"/>
    <w:rsid w:val="00E91DBA"/>
    <w:rsid w:val="00E91E82"/>
    <w:rsid w:val="00E9265F"/>
    <w:rsid w:val="00E93B91"/>
    <w:rsid w:val="00E94BE8"/>
    <w:rsid w:val="00E94C0B"/>
    <w:rsid w:val="00E951FF"/>
    <w:rsid w:val="00E958BF"/>
    <w:rsid w:val="00E9590A"/>
    <w:rsid w:val="00E96806"/>
    <w:rsid w:val="00E96AF8"/>
    <w:rsid w:val="00E975D9"/>
    <w:rsid w:val="00E97827"/>
    <w:rsid w:val="00E97C05"/>
    <w:rsid w:val="00E97D80"/>
    <w:rsid w:val="00E97D93"/>
    <w:rsid w:val="00EA0054"/>
    <w:rsid w:val="00EA1656"/>
    <w:rsid w:val="00EA34F6"/>
    <w:rsid w:val="00EA39E4"/>
    <w:rsid w:val="00EA5E4A"/>
    <w:rsid w:val="00EA7D7C"/>
    <w:rsid w:val="00EA7E42"/>
    <w:rsid w:val="00EB00FC"/>
    <w:rsid w:val="00EB098E"/>
    <w:rsid w:val="00EB1042"/>
    <w:rsid w:val="00EB1C99"/>
    <w:rsid w:val="00EB2328"/>
    <w:rsid w:val="00EB259A"/>
    <w:rsid w:val="00EB274B"/>
    <w:rsid w:val="00EB2C06"/>
    <w:rsid w:val="00EB5738"/>
    <w:rsid w:val="00EB6149"/>
    <w:rsid w:val="00EB6DD5"/>
    <w:rsid w:val="00EB7654"/>
    <w:rsid w:val="00EB7671"/>
    <w:rsid w:val="00EC0206"/>
    <w:rsid w:val="00EC0624"/>
    <w:rsid w:val="00EC35E1"/>
    <w:rsid w:val="00EC3EF0"/>
    <w:rsid w:val="00EC552D"/>
    <w:rsid w:val="00EC5588"/>
    <w:rsid w:val="00EC6390"/>
    <w:rsid w:val="00EC68A6"/>
    <w:rsid w:val="00EC6E57"/>
    <w:rsid w:val="00ED0DF9"/>
    <w:rsid w:val="00ED0F26"/>
    <w:rsid w:val="00ED1EB4"/>
    <w:rsid w:val="00ED3DD8"/>
    <w:rsid w:val="00ED483B"/>
    <w:rsid w:val="00ED4B62"/>
    <w:rsid w:val="00ED53A1"/>
    <w:rsid w:val="00ED546D"/>
    <w:rsid w:val="00ED5979"/>
    <w:rsid w:val="00ED6036"/>
    <w:rsid w:val="00ED6E40"/>
    <w:rsid w:val="00ED759B"/>
    <w:rsid w:val="00EE032B"/>
    <w:rsid w:val="00EE230E"/>
    <w:rsid w:val="00EE314B"/>
    <w:rsid w:val="00EE40B8"/>
    <w:rsid w:val="00EE471D"/>
    <w:rsid w:val="00EE4830"/>
    <w:rsid w:val="00EE4DB6"/>
    <w:rsid w:val="00EE73F1"/>
    <w:rsid w:val="00EE7459"/>
    <w:rsid w:val="00EE7EAF"/>
    <w:rsid w:val="00EF2DC1"/>
    <w:rsid w:val="00EF347F"/>
    <w:rsid w:val="00EF3596"/>
    <w:rsid w:val="00EF3977"/>
    <w:rsid w:val="00EF44DA"/>
    <w:rsid w:val="00EF4AB9"/>
    <w:rsid w:val="00EF4CDE"/>
    <w:rsid w:val="00EF54DA"/>
    <w:rsid w:val="00EF5A1D"/>
    <w:rsid w:val="00EF6B35"/>
    <w:rsid w:val="00EF6F32"/>
    <w:rsid w:val="00EF7800"/>
    <w:rsid w:val="00EF7BBF"/>
    <w:rsid w:val="00F0060D"/>
    <w:rsid w:val="00F009EA"/>
    <w:rsid w:val="00F00D25"/>
    <w:rsid w:val="00F01040"/>
    <w:rsid w:val="00F0363A"/>
    <w:rsid w:val="00F0434B"/>
    <w:rsid w:val="00F0444B"/>
    <w:rsid w:val="00F0446C"/>
    <w:rsid w:val="00F04A45"/>
    <w:rsid w:val="00F0592B"/>
    <w:rsid w:val="00F063B7"/>
    <w:rsid w:val="00F06B2C"/>
    <w:rsid w:val="00F0706D"/>
    <w:rsid w:val="00F07939"/>
    <w:rsid w:val="00F10889"/>
    <w:rsid w:val="00F110F8"/>
    <w:rsid w:val="00F11F71"/>
    <w:rsid w:val="00F139B2"/>
    <w:rsid w:val="00F14B21"/>
    <w:rsid w:val="00F1570E"/>
    <w:rsid w:val="00F158E6"/>
    <w:rsid w:val="00F1642D"/>
    <w:rsid w:val="00F168AA"/>
    <w:rsid w:val="00F16BBB"/>
    <w:rsid w:val="00F175BF"/>
    <w:rsid w:val="00F20215"/>
    <w:rsid w:val="00F21313"/>
    <w:rsid w:val="00F234DE"/>
    <w:rsid w:val="00F248DA"/>
    <w:rsid w:val="00F25D07"/>
    <w:rsid w:val="00F2617D"/>
    <w:rsid w:val="00F26AA5"/>
    <w:rsid w:val="00F301D3"/>
    <w:rsid w:val="00F30AB8"/>
    <w:rsid w:val="00F32D1B"/>
    <w:rsid w:val="00F32DE0"/>
    <w:rsid w:val="00F3420F"/>
    <w:rsid w:val="00F3441F"/>
    <w:rsid w:val="00F354B7"/>
    <w:rsid w:val="00F35986"/>
    <w:rsid w:val="00F37E7F"/>
    <w:rsid w:val="00F401D6"/>
    <w:rsid w:val="00F4028F"/>
    <w:rsid w:val="00F4050B"/>
    <w:rsid w:val="00F40D25"/>
    <w:rsid w:val="00F41C15"/>
    <w:rsid w:val="00F41D4D"/>
    <w:rsid w:val="00F42B8B"/>
    <w:rsid w:val="00F42D2F"/>
    <w:rsid w:val="00F439FF"/>
    <w:rsid w:val="00F43B24"/>
    <w:rsid w:val="00F444AC"/>
    <w:rsid w:val="00F44770"/>
    <w:rsid w:val="00F44AA9"/>
    <w:rsid w:val="00F452E3"/>
    <w:rsid w:val="00F46E7B"/>
    <w:rsid w:val="00F47B96"/>
    <w:rsid w:val="00F47D7D"/>
    <w:rsid w:val="00F50D8E"/>
    <w:rsid w:val="00F5115F"/>
    <w:rsid w:val="00F51E43"/>
    <w:rsid w:val="00F51EC5"/>
    <w:rsid w:val="00F51F7C"/>
    <w:rsid w:val="00F5212C"/>
    <w:rsid w:val="00F52C1E"/>
    <w:rsid w:val="00F55A83"/>
    <w:rsid w:val="00F55B8B"/>
    <w:rsid w:val="00F55BE9"/>
    <w:rsid w:val="00F55C47"/>
    <w:rsid w:val="00F5620B"/>
    <w:rsid w:val="00F56863"/>
    <w:rsid w:val="00F569E3"/>
    <w:rsid w:val="00F609DA"/>
    <w:rsid w:val="00F61BD0"/>
    <w:rsid w:val="00F61EF1"/>
    <w:rsid w:val="00F63435"/>
    <w:rsid w:val="00F63AFD"/>
    <w:rsid w:val="00F6403B"/>
    <w:rsid w:val="00F653B7"/>
    <w:rsid w:val="00F65DAD"/>
    <w:rsid w:val="00F65E55"/>
    <w:rsid w:val="00F66261"/>
    <w:rsid w:val="00F66A0C"/>
    <w:rsid w:val="00F67D08"/>
    <w:rsid w:val="00F71BB9"/>
    <w:rsid w:val="00F7382A"/>
    <w:rsid w:val="00F73C8A"/>
    <w:rsid w:val="00F74F3B"/>
    <w:rsid w:val="00F75903"/>
    <w:rsid w:val="00F76196"/>
    <w:rsid w:val="00F767CE"/>
    <w:rsid w:val="00F76C7C"/>
    <w:rsid w:val="00F770D4"/>
    <w:rsid w:val="00F772AB"/>
    <w:rsid w:val="00F77C1E"/>
    <w:rsid w:val="00F77C43"/>
    <w:rsid w:val="00F800BC"/>
    <w:rsid w:val="00F80B7A"/>
    <w:rsid w:val="00F80BB8"/>
    <w:rsid w:val="00F8187F"/>
    <w:rsid w:val="00F82036"/>
    <w:rsid w:val="00F82104"/>
    <w:rsid w:val="00F82630"/>
    <w:rsid w:val="00F83BA0"/>
    <w:rsid w:val="00F8410F"/>
    <w:rsid w:val="00F84731"/>
    <w:rsid w:val="00F84C52"/>
    <w:rsid w:val="00F84E4F"/>
    <w:rsid w:val="00F859A5"/>
    <w:rsid w:val="00F85A4D"/>
    <w:rsid w:val="00F85B87"/>
    <w:rsid w:val="00F868B5"/>
    <w:rsid w:val="00F874ED"/>
    <w:rsid w:val="00F90C3A"/>
    <w:rsid w:val="00F90D40"/>
    <w:rsid w:val="00F91D21"/>
    <w:rsid w:val="00F92175"/>
    <w:rsid w:val="00F92198"/>
    <w:rsid w:val="00F92410"/>
    <w:rsid w:val="00F94AD8"/>
    <w:rsid w:val="00F94E4A"/>
    <w:rsid w:val="00F954A1"/>
    <w:rsid w:val="00F96915"/>
    <w:rsid w:val="00F96E02"/>
    <w:rsid w:val="00F97FBB"/>
    <w:rsid w:val="00FA0938"/>
    <w:rsid w:val="00FA0DCF"/>
    <w:rsid w:val="00FA1929"/>
    <w:rsid w:val="00FA1ECE"/>
    <w:rsid w:val="00FA2433"/>
    <w:rsid w:val="00FA27FD"/>
    <w:rsid w:val="00FA4278"/>
    <w:rsid w:val="00FA487C"/>
    <w:rsid w:val="00FA5CDF"/>
    <w:rsid w:val="00FA6AA1"/>
    <w:rsid w:val="00FA6E72"/>
    <w:rsid w:val="00FA6E8F"/>
    <w:rsid w:val="00FA7423"/>
    <w:rsid w:val="00FA7A9E"/>
    <w:rsid w:val="00FB0302"/>
    <w:rsid w:val="00FB068E"/>
    <w:rsid w:val="00FB0EF9"/>
    <w:rsid w:val="00FB28B0"/>
    <w:rsid w:val="00FB380C"/>
    <w:rsid w:val="00FB3DBA"/>
    <w:rsid w:val="00FB5152"/>
    <w:rsid w:val="00FB53DC"/>
    <w:rsid w:val="00FB5867"/>
    <w:rsid w:val="00FC1313"/>
    <w:rsid w:val="00FC25A4"/>
    <w:rsid w:val="00FC3BFD"/>
    <w:rsid w:val="00FC43DB"/>
    <w:rsid w:val="00FC57DC"/>
    <w:rsid w:val="00FC5DE5"/>
    <w:rsid w:val="00FC5E8D"/>
    <w:rsid w:val="00FC6DEF"/>
    <w:rsid w:val="00FC701D"/>
    <w:rsid w:val="00FC7134"/>
    <w:rsid w:val="00FC72CF"/>
    <w:rsid w:val="00FC77C6"/>
    <w:rsid w:val="00FC7B33"/>
    <w:rsid w:val="00FD12CA"/>
    <w:rsid w:val="00FD135F"/>
    <w:rsid w:val="00FD15D3"/>
    <w:rsid w:val="00FD2706"/>
    <w:rsid w:val="00FD285D"/>
    <w:rsid w:val="00FD31A8"/>
    <w:rsid w:val="00FD3CAF"/>
    <w:rsid w:val="00FD46A8"/>
    <w:rsid w:val="00FD495A"/>
    <w:rsid w:val="00FD4DAE"/>
    <w:rsid w:val="00FD4EDF"/>
    <w:rsid w:val="00FD6E91"/>
    <w:rsid w:val="00FE09F6"/>
    <w:rsid w:val="00FE0A15"/>
    <w:rsid w:val="00FE14D6"/>
    <w:rsid w:val="00FE155D"/>
    <w:rsid w:val="00FE1ABB"/>
    <w:rsid w:val="00FE1ABF"/>
    <w:rsid w:val="00FE1DCD"/>
    <w:rsid w:val="00FE3797"/>
    <w:rsid w:val="00FE399E"/>
    <w:rsid w:val="00FE3DFD"/>
    <w:rsid w:val="00FE4E1E"/>
    <w:rsid w:val="00FE50C0"/>
    <w:rsid w:val="00FE532E"/>
    <w:rsid w:val="00FE584D"/>
    <w:rsid w:val="00FE60BB"/>
    <w:rsid w:val="00FE76B5"/>
    <w:rsid w:val="00FF1388"/>
    <w:rsid w:val="00FF1500"/>
    <w:rsid w:val="00FF2E98"/>
    <w:rsid w:val="00FF335D"/>
    <w:rsid w:val="00FF3523"/>
    <w:rsid w:val="00FF44F6"/>
    <w:rsid w:val="00FF44FC"/>
    <w:rsid w:val="00FF5D18"/>
    <w:rsid w:val="00FF62E4"/>
    <w:rsid w:val="00FF6B2A"/>
    <w:rsid w:val="00FF6CB3"/>
    <w:rsid w:val="00FF72A6"/>
    <w:rsid w:val="00FF74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1E7B"/>
    <w:rPr>
      <w:rFonts w:ascii="Calibri" w:eastAsia="Calibri" w:hAnsi="Calibri" w:cs="Times New Roman"/>
    </w:rPr>
  </w:style>
  <w:style w:type="paragraph" w:styleId="Heading1">
    <w:name w:val="heading 1"/>
    <w:basedOn w:val="Normal"/>
    <w:next w:val="Normal"/>
    <w:link w:val="Heading1Char"/>
    <w:uiPriority w:val="9"/>
    <w:qFormat/>
    <w:rsid w:val="00AF1E7B"/>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E7B"/>
    <w:rPr>
      <w:rFonts w:ascii="Cambria" w:eastAsia="Times New Roman" w:hAnsi="Cambria" w:cs="Times New Roman"/>
      <w:b/>
      <w:bCs/>
      <w:color w:val="365F91"/>
      <w:sz w:val="28"/>
      <w:szCs w:val="28"/>
    </w:rPr>
  </w:style>
  <w:style w:type="paragraph" w:styleId="Footer">
    <w:name w:val="footer"/>
    <w:basedOn w:val="Normal"/>
    <w:link w:val="FooterChar"/>
    <w:uiPriority w:val="99"/>
    <w:unhideWhenUsed/>
    <w:rsid w:val="00AF1E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1E7B"/>
    <w:rPr>
      <w:rFonts w:ascii="Calibri" w:eastAsia="Calibri" w:hAnsi="Calibri" w:cs="Times New Roman"/>
    </w:rPr>
  </w:style>
  <w:style w:type="paragraph" w:styleId="ListParagraph">
    <w:name w:val="List Paragraph"/>
    <w:basedOn w:val="Normal"/>
    <w:uiPriority w:val="34"/>
    <w:qFormat/>
    <w:rsid w:val="00AF1E7B"/>
    <w:pPr>
      <w:ind w:left="720"/>
      <w:contextualSpacing/>
    </w:pPr>
  </w:style>
  <w:style w:type="paragraph" w:styleId="Title">
    <w:name w:val="Title"/>
    <w:basedOn w:val="Normal"/>
    <w:next w:val="Normal"/>
    <w:link w:val="TitleChar"/>
    <w:uiPriority w:val="10"/>
    <w:qFormat/>
    <w:rsid w:val="00AF1E7B"/>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10"/>
    <w:rsid w:val="00AF1E7B"/>
    <w:rPr>
      <w:rFonts w:ascii="Cambria" w:eastAsia="Times New Roman" w:hAnsi="Cambria" w:cs="Times New Roman"/>
      <w:color w:val="17365D"/>
      <w:spacing w:val="5"/>
      <w:kern w:val="28"/>
      <w:sz w:val="52"/>
      <w:szCs w:val="52"/>
    </w:rPr>
  </w:style>
  <w:style w:type="paragraph" w:styleId="BalloonText">
    <w:name w:val="Balloon Text"/>
    <w:basedOn w:val="Normal"/>
    <w:link w:val="BalloonTextChar"/>
    <w:uiPriority w:val="99"/>
    <w:semiHidden/>
    <w:unhideWhenUsed/>
    <w:rsid w:val="00AF1E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1E7B"/>
    <w:rPr>
      <w:rFonts w:ascii="Tahoma" w:eastAsia="Calibri" w:hAnsi="Tahoma" w:cs="Tahoma"/>
      <w:sz w:val="16"/>
      <w:szCs w:val="16"/>
    </w:rPr>
  </w:style>
  <w:style w:type="paragraph" w:styleId="Header">
    <w:name w:val="header"/>
    <w:basedOn w:val="Normal"/>
    <w:link w:val="HeaderChar"/>
    <w:uiPriority w:val="99"/>
    <w:semiHidden/>
    <w:unhideWhenUsed/>
    <w:rsid w:val="00AF1E7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F1E7B"/>
    <w:rPr>
      <w:rFonts w:ascii="Calibri" w:eastAsia="Calibri" w:hAnsi="Calibri" w:cs="Times New Roman"/>
    </w:rPr>
  </w:style>
  <w:style w:type="table" w:styleId="TableGrid">
    <w:name w:val="Table Grid"/>
    <w:basedOn w:val="TableNormal"/>
    <w:uiPriority w:val="59"/>
    <w:rsid w:val="003A59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1E7B"/>
    <w:rPr>
      <w:rFonts w:ascii="Calibri" w:eastAsia="Calibri" w:hAnsi="Calibri" w:cs="Times New Roman"/>
    </w:rPr>
  </w:style>
  <w:style w:type="paragraph" w:styleId="Heading1">
    <w:name w:val="heading 1"/>
    <w:basedOn w:val="Normal"/>
    <w:next w:val="Normal"/>
    <w:link w:val="Heading1Char"/>
    <w:uiPriority w:val="9"/>
    <w:qFormat/>
    <w:rsid w:val="00AF1E7B"/>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E7B"/>
    <w:rPr>
      <w:rFonts w:ascii="Cambria" w:eastAsia="Times New Roman" w:hAnsi="Cambria" w:cs="Times New Roman"/>
      <w:b/>
      <w:bCs/>
      <w:color w:val="365F91"/>
      <w:sz w:val="28"/>
      <w:szCs w:val="28"/>
    </w:rPr>
  </w:style>
  <w:style w:type="paragraph" w:styleId="Footer">
    <w:name w:val="footer"/>
    <w:basedOn w:val="Normal"/>
    <w:link w:val="FooterChar"/>
    <w:uiPriority w:val="99"/>
    <w:unhideWhenUsed/>
    <w:rsid w:val="00AF1E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1E7B"/>
    <w:rPr>
      <w:rFonts w:ascii="Calibri" w:eastAsia="Calibri" w:hAnsi="Calibri" w:cs="Times New Roman"/>
    </w:rPr>
  </w:style>
  <w:style w:type="paragraph" w:styleId="ListParagraph">
    <w:name w:val="List Paragraph"/>
    <w:basedOn w:val="Normal"/>
    <w:uiPriority w:val="34"/>
    <w:qFormat/>
    <w:rsid w:val="00AF1E7B"/>
    <w:pPr>
      <w:ind w:left="720"/>
      <w:contextualSpacing/>
    </w:pPr>
  </w:style>
  <w:style w:type="paragraph" w:styleId="Title">
    <w:name w:val="Title"/>
    <w:basedOn w:val="Normal"/>
    <w:next w:val="Normal"/>
    <w:link w:val="TitleChar"/>
    <w:uiPriority w:val="10"/>
    <w:qFormat/>
    <w:rsid w:val="00AF1E7B"/>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10"/>
    <w:rsid w:val="00AF1E7B"/>
    <w:rPr>
      <w:rFonts w:ascii="Cambria" w:eastAsia="Times New Roman" w:hAnsi="Cambria" w:cs="Times New Roman"/>
      <w:color w:val="17365D"/>
      <w:spacing w:val="5"/>
      <w:kern w:val="28"/>
      <w:sz w:val="52"/>
      <w:szCs w:val="52"/>
    </w:rPr>
  </w:style>
  <w:style w:type="paragraph" w:styleId="BalloonText">
    <w:name w:val="Balloon Text"/>
    <w:basedOn w:val="Normal"/>
    <w:link w:val="BalloonTextChar"/>
    <w:uiPriority w:val="99"/>
    <w:semiHidden/>
    <w:unhideWhenUsed/>
    <w:rsid w:val="00AF1E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1E7B"/>
    <w:rPr>
      <w:rFonts w:ascii="Tahoma" w:eastAsia="Calibri" w:hAnsi="Tahoma" w:cs="Tahoma"/>
      <w:sz w:val="16"/>
      <w:szCs w:val="16"/>
    </w:rPr>
  </w:style>
  <w:style w:type="paragraph" w:styleId="Header">
    <w:name w:val="header"/>
    <w:basedOn w:val="Normal"/>
    <w:link w:val="HeaderChar"/>
    <w:uiPriority w:val="99"/>
    <w:semiHidden/>
    <w:unhideWhenUsed/>
    <w:rsid w:val="00AF1E7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F1E7B"/>
    <w:rPr>
      <w:rFonts w:ascii="Calibri" w:eastAsia="Calibri" w:hAnsi="Calibri" w:cs="Times New Roman"/>
    </w:rPr>
  </w:style>
  <w:style w:type="table" w:styleId="TableGrid">
    <w:name w:val="Table Grid"/>
    <w:basedOn w:val="TableNormal"/>
    <w:uiPriority w:val="59"/>
    <w:rsid w:val="003A59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4135178">
      <w:bodyDiv w:val="1"/>
      <w:marLeft w:val="0"/>
      <w:marRight w:val="0"/>
      <w:marTop w:val="0"/>
      <w:marBottom w:val="0"/>
      <w:divBdr>
        <w:top w:val="none" w:sz="0" w:space="0" w:color="auto"/>
        <w:left w:val="none" w:sz="0" w:space="0" w:color="auto"/>
        <w:bottom w:val="none" w:sz="0" w:space="0" w:color="auto"/>
        <w:right w:val="none" w:sz="0" w:space="0" w:color="auto"/>
      </w:divBdr>
      <w:divsChild>
        <w:div w:id="776371959">
          <w:marLeft w:val="547"/>
          <w:marRight w:val="0"/>
          <w:marTop w:val="0"/>
          <w:marBottom w:val="0"/>
          <w:divBdr>
            <w:top w:val="none" w:sz="0" w:space="0" w:color="auto"/>
            <w:left w:val="none" w:sz="0" w:space="0" w:color="auto"/>
            <w:bottom w:val="none" w:sz="0" w:space="0" w:color="auto"/>
            <w:right w:val="none" w:sz="0" w:space="0" w:color="auto"/>
          </w:divBdr>
        </w:div>
      </w:divsChild>
    </w:div>
    <w:div w:id="1773016780">
      <w:bodyDiv w:val="1"/>
      <w:marLeft w:val="0"/>
      <w:marRight w:val="0"/>
      <w:marTop w:val="0"/>
      <w:marBottom w:val="0"/>
      <w:divBdr>
        <w:top w:val="none" w:sz="0" w:space="0" w:color="auto"/>
        <w:left w:val="none" w:sz="0" w:space="0" w:color="auto"/>
        <w:bottom w:val="none" w:sz="0" w:space="0" w:color="auto"/>
        <w:right w:val="none" w:sz="0" w:space="0" w:color="auto"/>
      </w:divBdr>
      <w:divsChild>
        <w:div w:id="87061014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diagramData" Target="diagrams/data3.xml"/><Relationship Id="rId26" Type="http://schemas.openxmlformats.org/officeDocument/2006/relationships/diagramColors" Target="diagrams/colors4.xml"/><Relationship Id="rId3" Type="http://schemas.microsoft.com/office/2007/relationships/stylesWithEffects" Target="stylesWithEffects.xml"/><Relationship Id="rId21" Type="http://schemas.openxmlformats.org/officeDocument/2006/relationships/diagramColors" Target="diagrams/colors3.xm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diagramQuickStyle" Target="diagrams/quickStyle4.xml"/><Relationship Id="rId2" Type="http://schemas.openxmlformats.org/officeDocument/2006/relationships/styles" Target="styles.xml"/><Relationship Id="rId16" Type="http://schemas.openxmlformats.org/officeDocument/2006/relationships/diagramColors" Target="diagrams/colors2.xml"/><Relationship Id="rId20" Type="http://schemas.openxmlformats.org/officeDocument/2006/relationships/diagramQuickStyle" Target="diagrams/quickStyle3.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diagramLayout" Target="diagrams/layout4.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diagramData" Target="diagrams/data4.xml"/><Relationship Id="rId28" Type="http://schemas.openxmlformats.org/officeDocument/2006/relationships/footer" Target="footer1.xml"/><Relationship Id="rId10" Type="http://schemas.openxmlformats.org/officeDocument/2006/relationships/diagramQuickStyle" Target="diagrams/quickStyle1.xml"/><Relationship Id="rId19" Type="http://schemas.openxmlformats.org/officeDocument/2006/relationships/diagramLayout" Target="diagrams/layout3.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 Id="rId22" Type="http://schemas.microsoft.com/office/2007/relationships/diagramDrawing" Target="diagrams/drawing3.xml"/><Relationship Id="rId27" Type="http://schemas.microsoft.com/office/2007/relationships/diagramDrawing" Target="diagrams/drawing4.xml"/><Relationship Id="rId30"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4_2">
  <dgm:title val=""/>
  <dgm:desc val=""/>
  <dgm:catLst>
    <dgm:cat type="accent4" pri="11200"/>
  </dgm:catLst>
  <dgm:styleLbl name="node0">
    <dgm:fillClrLst meth="repeat">
      <a:schemeClr val="accent4"/>
    </dgm:fillClrLst>
    <dgm:linClrLst meth="repeat">
      <a:schemeClr val="lt1"/>
    </dgm:linClrLst>
    <dgm:effectClrLst/>
    <dgm:txLinClrLst/>
    <dgm:txFillClrLst/>
    <dgm:txEffectClrLst/>
  </dgm:styleLbl>
  <dgm:styleLbl name="node1">
    <dgm:fillClrLst meth="repeat">
      <a:schemeClr val="accent4"/>
    </dgm:fillClrLst>
    <dgm:linClrLst meth="repeat">
      <a:schemeClr val="lt1"/>
    </dgm:linClrLst>
    <dgm:effectClrLst/>
    <dgm:txLinClrLst/>
    <dgm:txFillClrLst/>
    <dgm:txEffectClrLst/>
  </dgm:styleLbl>
  <dgm:styleLbl name="alignNode1">
    <dgm:fillClrLst meth="repeat">
      <a:schemeClr val="accent4"/>
    </dgm:fillClrLst>
    <dgm:linClrLst meth="repeat">
      <a:schemeClr val="accent4"/>
    </dgm:linClrLst>
    <dgm:effectClrLst/>
    <dgm:txLinClrLst/>
    <dgm:txFillClrLst/>
    <dgm:txEffectClrLst/>
  </dgm:styleLbl>
  <dgm:styleLbl name="lnNode1">
    <dgm:fillClrLst meth="repeat">
      <a:schemeClr val="accent4"/>
    </dgm:fillClrLst>
    <dgm:linClrLst meth="repeat">
      <a:schemeClr val="lt1"/>
    </dgm:linClrLst>
    <dgm:effectClrLst/>
    <dgm:txLinClrLst/>
    <dgm:txFillClrLst/>
    <dgm:txEffectClrLst/>
  </dgm:styleLbl>
  <dgm:styleLbl name="vennNode1">
    <dgm:fillClrLst meth="repeat">
      <a:schemeClr val="accent4">
        <a:alpha val="50000"/>
      </a:schemeClr>
    </dgm:fillClrLst>
    <dgm:linClrLst meth="repeat">
      <a:schemeClr val="lt1"/>
    </dgm:linClrLst>
    <dgm:effectClrLst/>
    <dgm:txLinClrLst/>
    <dgm:txFillClrLst/>
    <dgm:txEffectClrLst/>
  </dgm:styleLbl>
  <dgm:styleLbl name="node2">
    <dgm:fillClrLst meth="repeat">
      <a:schemeClr val="accent4"/>
    </dgm:fillClrLst>
    <dgm:linClrLst meth="repeat">
      <a:schemeClr val="lt1"/>
    </dgm:linClrLst>
    <dgm:effectClrLst/>
    <dgm:txLinClrLst/>
    <dgm:txFillClrLst/>
    <dgm:txEffectClrLst/>
  </dgm:styleLbl>
  <dgm:styleLbl name="node3">
    <dgm:fillClrLst meth="repeat">
      <a:schemeClr val="accent4"/>
    </dgm:fillClrLst>
    <dgm:linClrLst meth="repeat">
      <a:schemeClr val="lt1"/>
    </dgm:linClrLst>
    <dgm:effectClrLst/>
    <dgm:txLinClrLst/>
    <dgm:txFillClrLst/>
    <dgm:txEffectClrLst/>
  </dgm:styleLbl>
  <dgm:styleLbl name="node4">
    <dgm:fillClrLst meth="repeat">
      <a:schemeClr val="accent4"/>
    </dgm:fillClrLst>
    <dgm:linClrLst meth="repeat">
      <a:schemeClr val="lt1"/>
    </dgm:linClrLst>
    <dgm:effectClrLst/>
    <dgm:txLinClrLst/>
    <dgm:txFillClrLst/>
    <dgm:txEffectClrLst/>
  </dgm:styleLbl>
  <dgm:styleLbl name="f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4">
        <a:tint val="60000"/>
      </a:schemeClr>
    </dgm:fillClrLst>
    <dgm:linClrLst meth="repeat">
      <a:schemeClr val="accent4">
        <a:tint val="60000"/>
      </a:schemeClr>
    </dgm:linClrLst>
    <dgm:effectClrLst/>
    <dgm:txLinClrLst/>
    <dgm:txFillClrLst/>
    <dgm:txEffectClrLst/>
  </dgm:styleLbl>
  <dgm:styleLbl name="fgSibTrans2D1">
    <dgm:fillClrLst meth="repeat">
      <a:schemeClr val="accent4">
        <a:tint val="60000"/>
      </a:schemeClr>
    </dgm:fillClrLst>
    <dgm:linClrLst meth="repeat">
      <a:schemeClr val="accent4">
        <a:tint val="60000"/>
      </a:schemeClr>
    </dgm:linClrLst>
    <dgm:effectClrLst/>
    <dgm:txLinClrLst/>
    <dgm:txFillClrLst/>
    <dgm:txEffectClrLst/>
  </dgm:styleLbl>
  <dgm:styleLbl name="bgSibTrans2D1">
    <dgm:fillClrLst meth="repeat">
      <a:schemeClr val="accent4">
        <a:tint val="60000"/>
      </a:schemeClr>
    </dgm:fillClrLst>
    <dgm:linClrLst meth="repeat">
      <a:schemeClr val="accent4">
        <a:tint val="60000"/>
      </a:schemeClr>
    </dgm:linClrLst>
    <dgm:effectClrLst/>
    <dgm:txLinClrLst/>
    <dgm:txFillClrLst/>
    <dgm:txEffectClrLst/>
  </dgm:styleLbl>
  <dgm:styleLbl name="sibTrans1D1">
    <dgm:fillClrLst meth="repeat">
      <a:schemeClr val="accent4"/>
    </dgm:fillClrLst>
    <dgm:linClrLst meth="repeat">
      <a:schemeClr val="accent4"/>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dgm:linClrLst>
    <dgm:effectClrLst/>
    <dgm:txLinClrLst/>
    <dgm:txFillClrLst/>
    <dgm:txEffectClrLst/>
  </dgm:styleLbl>
  <dgm:styleLbl name="asst1">
    <dgm:fillClrLst meth="repeat">
      <a:schemeClr val="accent4"/>
    </dgm:fillClrLst>
    <dgm:linClrLst meth="repeat">
      <a:schemeClr val="lt1"/>
    </dgm:linClrLst>
    <dgm:effectClrLst/>
    <dgm:txLinClrLst/>
    <dgm:txFillClrLst/>
    <dgm:txEffectClrLst/>
  </dgm:styleLbl>
  <dgm:styleLbl name="asst2">
    <dgm:fillClrLst meth="repeat">
      <a:schemeClr val="accent4"/>
    </dgm:fillClrLst>
    <dgm:linClrLst meth="repeat">
      <a:schemeClr val="lt1"/>
    </dgm:linClrLst>
    <dgm:effectClrLst/>
    <dgm:txLinClrLst/>
    <dgm:txFillClrLst/>
    <dgm:txEffectClrLst/>
  </dgm:styleLbl>
  <dgm:styleLbl name="asst3">
    <dgm:fillClrLst meth="repeat">
      <a:schemeClr val="accent4"/>
    </dgm:fillClrLst>
    <dgm:linClrLst meth="repeat">
      <a:schemeClr val="lt1"/>
    </dgm:linClrLst>
    <dgm:effectClrLst/>
    <dgm:txLinClrLst/>
    <dgm:txFillClrLst/>
    <dgm:txEffectClrLst/>
  </dgm:styleLbl>
  <dgm:styleLbl name="asst4">
    <dgm:fillClrLst meth="repeat">
      <a:schemeClr val="accent4"/>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meth="repeat">
      <a:schemeClr val="lt1"/>
    </dgm:txFillClrLst>
    <dgm:txEffectClrLst/>
  </dgm:styleLbl>
  <dgm:styleLbl name="parChTrans2D2">
    <dgm:fillClrLst meth="repeat">
      <a:schemeClr val="accent4"/>
    </dgm:fillClrLst>
    <dgm:linClrLst meth="repeat">
      <a:schemeClr val="accent4"/>
    </dgm:linClrLst>
    <dgm:effectClrLst/>
    <dgm:txLinClrLst/>
    <dgm:txFillClrLst meth="repeat">
      <a:schemeClr val="lt1"/>
    </dgm:txFillClrLst>
    <dgm:txEffectClrLst/>
  </dgm:styleLbl>
  <dgm:styleLbl name="parChTrans2D3">
    <dgm:fillClrLst meth="repeat">
      <a:schemeClr val="accent4"/>
    </dgm:fillClrLst>
    <dgm:linClrLst meth="repeat">
      <a:schemeClr val="accent4"/>
    </dgm:linClrLst>
    <dgm:effectClrLst/>
    <dgm:txLinClrLst/>
    <dgm:txFillClrLst meth="repeat">
      <a:schemeClr val="lt1"/>
    </dgm:txFillClrLst>
    <dgm:txEffectClrLst/>
  </dgm:styleLbl>
  <dgm:styleLbl name="parChTrans2D4">
    <dgm:fillClrLst meth="repeat">
      <a:schemeClr val="accent4"/>
    </dgm:fillClrLst>
    <dgm:linClrLst meth="repeat">
      <a:schemeClr val="accent4"/>
    </dgm:linClrLst>
    <dgm:effectClrLst/>
    <dgm:txLinClrLst/>
    <dgm:txFillClrLst meth="repeat">
      <a:schemeClr val="lt1"/>
    </dgm:txFillClrLst>
    <dgm:txEffectClrLst/>
  </dgm:styleLbl>
  <dgm:styleLbl name="parChTrans1D1">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2">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3">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parChTrans1D4">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solidFgAcc1">
    <dgm:fillClrLst meth="repeat">
      <a:schemeClr val="lt1"/>
    </dgm:fillClrLst>
    <dgm:linClrLst meth="repeat">
      <a:schemeClr val="accent4"/>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accent4"/>
    </dgm:linClrLst>
    <dgm:effectClrLst/>
    <dgm:txLinClrLst/>
    <dgm:txFillClrLst meth="repeat">
      <a:schemeClr val="dk1"/>
    </dgm:txFillClrLst>
    <dgm:txEffectClrLst/>
  </dgm:styleLbl>
  <dgm:styleLbl name="dkBgShp">
    <dgm:fillClrLst meth="repeat">
      <a:schemeClr val="accent4">
        <a:shade val="80000"/>
      </a:schemeClr>
    </dgm:fillClrLst>
    <dgm:linClrLst meth="repeat">
      <a:schemeClr val="accent4"/>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95AE064-58C0-41A1-AC1F-2DAC3370E4B9}"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n-GB"/>
        </a:p>
      </dgm:t>
    </dgm:pt>
    <dgm:pt modelId="{57262094-96B2-4B06-BAA7-1C3B0EEC64E5}">
      <dgm:prSet phldrT="[Text]"/>
      <dgm:spPr/>
      <dgm:t>
        <a:bodyPr/>
        <a:lstStyle/>
        <a:p>
          <a:r>
            <a:rPr lang="en-GB"/>
            <a:t> </a:t>
          </a:r>
        </a:p>
      </dgm:t>
    </dgm:pt>
    <dgm:pt modelId="{4E3542F8-8E74-4115-9C20-4B8D19188DFE}" type="parTrans" cxnId="{7423F5A1-4893-49B6-8831-42E2CC331DB2}">
      <dgm:prSet/>
      <dgm:spPr/>
      <dgm:t>
        <a:bodyPr/>
        <a:lstStyle/>
        <a:p>
          <a:endParaRPr lang="en-GB"/>
        </a:p>
      </dgm:t>
    </dgm:pt>
    <dgm:pt modelId="{7E4B922D-7F31-4236-BAD8-AA215B70C337}" type="sibTrans" cxnId="{7423F5A1-4893-49B6-8831-42E2CC331DB2}">
      <dgm:prSet/>
      <dgm:spPr/>
      <dgm:t>
        <a:bodyPr/>
        <a:lstStyle/>
        <a:p>
          <a:endParaRPr lang="en-GB"/>
        </a:p>
      </dgm:t>
    </dgm:pt>
    <dgm:pt modelId="{10E08485-3B8A-4663-9B6B-124F921B7FED}">
      <dgm:prSet phldrT="[Text]" custT="1"/>
      <dgm:spPr/>
      <dgm:t>
        <a:bodyPr/>
        <a:lstStyle/>
        <a:p>
          <a:r>
            <a:rPr lang="en-GB" sz="1100" i="1"/>
            <a:t>'Is it okay if I take a moment to explain what I think may be going on and then we can see what you think or feel?'</a:t>
          </a:r>
          <a:endParaRPr lang="en-GB" sz="1100" i="0"/>
        </a:p>
      </dgm:t>
    </dgm:pt>
    <dgm:pt modelId="{7806A726-BFBD-47DD-BA99-3FC1A13FAF67}" type="parTrans" cxnId="{264A6312-DADC-4CC0-A720-AFFB595F7682}">
      <dgm:prSet/>
      <dgm:spPr/>
      <dgm:t>
        <a:bodyPr/>
        <a:lstStyle/>
        <a:p>
          <a:endParaRPr lang="en-GB"/>
        </a:p>
      </dgm:t>
    </dgm:pt>
    <dgm:pt modelId="{CC069D14-DE07-4DA9-9843-22A204BCFD26}" type="sibTrans" cxnId="{264A6312-DADC-4CC0-A720-AFFB595F7682}">
      <dgm:prSet/>
      <dgm:spPr/>
      <dgm:t>
        <a:bodyPr/>
        <a:lstStyle/>
        <a:p>
          <a:endParaRPr lang="en-GB"/>
        </a:p>
      </dgm:t>
    </dgm:pt>
    <dgm:pt modelId="{A9954DD3-176C-4AB0-B290-76AC7F034761}">
      <dgm:prSet phldrT="[Text]" custT="1"/>
      <dgm:spPr/>
      <dgm:t>
        <a:bodyPr/>
        <a:lstStyle/>
        <a:p>
          <a:r>
            <a:rPr lang="en-GB" sz="1100" i="0"/>
            <a:t>Then say </a:t>
          </a:r>
          <a:r>
            <a:rPr lang="en-GB" sz="1100" i="1"/>
            <a:t>'From what you have told me and from examining you, I think you might have something called (asthma)'</a:t>
          </a:r>
        </a:p>
      </dgm:t>
    </dgm:pt>
    <dgm:pt modelId="{9FEE5F92-976C-4090-A64A-122A59BE2E1F}" type="parTrans" cxnId="{49073054-B26F-46DD-9454-E761BF1081C1}">
      <dgm:prSet/>
      <dgm:spPr/>
      <dgm:t>
        <a:bodyPr/>
        <a:lstStyle/>
        <a:p>
          <a:endParaRPr lang="en-GB"/>
        </a:p>
      </dgm:t>
    </dgm:pt>
    <dgm:pt modelId="{79CC4630-A288-4DA8-BC72-8D814CBADB78}" type="sibTrans" cxnId="{49073054-B26F-46DD-9454-E761BF1081C1}">
      <dgm:prSet/>
      <dgm:spPr/>
      <dgm:t>
        <a:bodyPr/>
        <a:lstStyle/>
        <a:p>
          <a:endParaRPr lang="en-GB"/>
        </a:p>
      </dgm:t>
    </dgm:pt>
    <dgm:pt modelId="{C1D390EE-E438-4DBC-9090-C4D3E4616B6A}" type="pres">
      <dgm:prSet presAssocID="{A95AE064-58C0-41A1-AC1F-2DAC3370E4B9}" presName="linearFlow" presStyleCnt="0">
        <dgm:presLayoutVars>
          <dgm:dir/>
          <dgm:animLvl val="lvl"/>
          <dgm:resizeHandles val="exact"/>
        </dgm:presLayoutVars>
      </dgm:prSet>
      <dgm:spPr/>
      <dgm:t>
        <a:bodyPr/>
        <a:lstStyle/>
        <a:p>
          <a:endParaRPr lang="en-GB"/>
        </a:p>
      </dgm:t>
    </dgm:pt>
    <dgm:pt modelId="{ADD9AED9-EDE4-4612-9323-932999D29A53}" type="pres">
      <dgm:prSet presAssocID="{57262094-96B2-4B06-BAA7-1C3B0EEC64E5}" presName="composite" presStyleCnt="0"/>
      <dgm:spPr/>
    </dgm:pt>
    <dgm:pt modelId="{82A9D5A6-0D46-43B0-9BE0-2F4B3A82F07A}" type="pres">
      <dgm:prSet presAssocID="{57262094-96B2-4B06-BAA7-1C3B0EEC64E5}" presName="parentText" presStyleLbl="alignNode1" presStyleIdx="0" presStyleCnt="1">
        <dgm:presLayoutVars>
          <dgm:chMax val="1"/>
          <dgm:bulletEnabled val="1"/>
        </dgm:presLayoutVars>
      </dgm:prSet>
      <dgm:spPr/>
      <dgm:t>
        <a:bodyPr/>
        <a:lstStyle/>
        <a:p>
          <a:endParaRPr lang="en-GB"/>
        </a:p>
      </dgm:t>
    </dgm:pt>
    <dgm:pt modelId="{40173A59-CC9B-4F48-BE1B-F60BF41503C5}" type="pres">
      <dgm:prSet presAssocID="{57262094-96B2-4B06-BAA7-1C3B0EEC64E5}" presName="descendantText" presStyleLbl="alignAcc1" presStyleIdx="0" presStyleCnt="1">
        <dgm:presLayoutVars>
          <dgm:bulletEnabled val="1"/>
        </dgm:presLayoutVars>
      </dgm:prSet>
      <dgm:spPr/>
      <dgm:t>
        <a:bodyPr/>
        <a:lstStyle/>
        <a:p>
          <a:endParaRPr lang="en-GB"/>
        </a:p>
      </dgm:t>
    </dgm:pt>
  </dgm:ptLst>
  <dgm:cxnLst>
    <dgm:cxn modelId="{D5957962-47A9-4DB8-9CD6-622D2713E92D}" type="presOf" srcId="{57262094-96B2-4B06-BAA7-1C3B0EEC64E5}" destId="{82A9D5A6-0D46-43B0-9BE0-2F4B3A82F07A}" srcOrd="0" destOrd="0" presId="urn:microsoft.com/office/officeart/2005/8/layout/chevron2"/>
    <dgm:cxn modelId="{8AAADC1D-E7D9-4CB3-AF5B-4375411E79BC}" type="presOf" srcId="{A9954DD3-176C-4AB0-B290-76AC7F034761}" destId="{40173A59-CC9B-4F48-BE1B-F60BF41503C5}" srcOrd="0" destOrd="1" presId="urn:microsoft.com/office/officeart/2005/8/layout/chevron2"/>
    <dgm:cxn modelId="{B03C8DBF-AF05-4C60-BAE5-C34196D9792D}" type="presOf" srcId="{10E08485-3B8A-4663-9B6B-124F921B7FED}" destId="{40173A59-CC9B-4F48-BE1B-F60BF41503C5}" srcOrd="0" destOrd="0" presId="urn:microsoft.com/office/officeart/2005/8/layout/chevron2"/>
    <dgm:cxn modelId="{7F7BC2E9-90ED-425A-833E-A72413EACD2E}" type="presOf" srcId="{A95AE064-58C0-41A1-AC1F-2DAC3370E4B9}" destId="{C1D390EE-E438-4DBC-9090-C4D3E4616B6A}" srcOrd="0" destOrd="0" presId="urn:microsoft.com/office/officeart/2005/8/layout/chevron2"/>
    <dgm:cxn modelId="{7423F5A1-4893-49B6-8831-42E2CC331DB2}" srcId="{A95AE064-58C0-41A1-AC1F-2DAC3370E4B9}" destId="{57262094-96B2-4B06-BAA7-1C3B0EEC64E5}" srcOrd="0" destOrd="0" parTransId="{4E3542F8-8E74-4115-9C20-4B8D19188DFE}" sibTransId="{7E4B922D-7F31-4236-BAD8-AA215B70C337}"/>
    <dgm:cxn modelId="{264A6312-DADC-4CC0-A720-AFFB595F7682}" srcId="{57262094-96B2-4B06-BAA7-1C3B0EEC64E5}" destId="{10E08485-3B8A-4663-9B6B-124F921B7FED}" srcOrd="0" destOrd="0" parTransId="{7806A726-BFBD-47DD-BA99-3FC1A13FAF67}" sibTransId="{CC069D14-DE07-4DA9-9843-22A204BCFD26}"/>
    <dgm:cxn modelId="{49073054-B26F-46DD-9454-E761BF1081C1}" srcId="{57262094-96B2-4B06-BAA7-1C3B0EEC64E5}" destId="{A9954DD3-176C-4AB0-B290-76AC7F034761}" srcOrd="1" destOrd="0" parTransId="{9FEE5F92-976C-4090-A64A-122A59BE2E1F}" sibTransId="{79CC4630-A288-4DA8-BC72-8D814CBADB78}"/>
    <dgm:cxn modelId="{08DE955D-2668-4027-991C-5914B3766587}" type="presParOf" srcId="{C1D390EE-E438-4DBC-9090-C4D3E4616B6A}" destId="{ADD9AED9-EDE4-4612-9323-932999D29A53}" srcOrd="0" destOrd="0" presId="urn:microsoft.com/office/officeart/2005/8/layout/chevron2"/>
    <dgm:cxn modelId="{DE6CA21D-6E71-45CF-AED2-F08F1C392B85}" type="presParOf" srcId="{ADD9AED9-EDE4-4612-9323-932999D29A53}" destId="{82A9D5A6-0D46-43B0-9BE0-2F4B3A82F07A}" srcOrd="0" destOrd="0" presId="urn:microsoft.com/office/officeart/2005/8/layout/chevron2"/>
    <dgm:cxn modelId="{97E2C181-5F82-4848-A8B5-520A277EAF43}" type="presParOf" srcId="{ADD9AED9-EDE4-4612-9323-932999D29A53}" destId="{40173A59-CC9B-4F48-BE1B-F60BF41503C5}" srcOrd="1" destOrd="0" presId="urn:microsoft.com/office/officeart/2005/8/layout/chevron2"/>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95AE064-58C0-41A1-AC1F-2DAC3370E4B9}"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n-GB"/>
        </a:p>
      </dgm:t>
    </dgm:pt>
    <dgm:pt modelId="{57262094-96B2-4B06-BAA7-1C3B0EEC64E5}">
      <dgm:prSet phldrT="[Text]"/>
      <dgm:spPr/>
      <dgm:t>
        <a:bodyPr/>
        <a:lstStyle/>
        <a:p>
          <a:r>
            <a:rPr lang="en-GB"/>
            <a:t> </a:t>
          </a:r>
        </a:p>
      </dgm:t>
    </dgm:pt>
    <dgm:pt modelId="{4E3542F8-8E74-4115-9C20-4B8D19188DFE}" type="parTrans" cxnId="{7423F5A1-4893-49B6-8831-42E2CC331DB2}">
      <dgm:prSet/>
      <dgm:spPr/>
      <dgm:t>
        <a:bodyPr/>
        <a:lstStyle/>
        <a:p>
          <a:endParaRPr lang="en-GB"/>
        </a:p>
      </dgm:t>
    </dgm:pt>
    <dgm:pt modelId="{7E4B922D-7F31-4236-BAD8-AA215B70C337}" type="sibTrans" cxnId="{7423F5A1-4893-49B6-8831-42E2CC331DB2}">
      <dgm:prSet/>
      <dgm:spPr/>
      <dgm:t>
        <a:bodyPr/>
        <a:lstStyle/>
        <a:p>
          <a:endParaRPr lang="en-GB"/>
        </a:p>
      </dgm:t>
    </dgm:pt>
    <dgm:pt modelId="{10E08485-3B8A-4663-9B6B-124F921B7FED}">
      <dgm:prSet phldrT="[Text]" custT="1"/>
      <dgm:spPr/>
      <dgm:t>
        <a:bodyPr/>
        <a:lstStyle/>
        <a:p>
          <a:r>
            <a:rPr lang="en-GB" sz="1100" i="1"/>
            <a:t>'Have you heard of anything about (asthma)?.'  OR</a:t>
          </a:r>
        </a:p>
      </dgm:t>
    </dgm:pt>
    <dgm:pt modelId="{7806A726-BFBD-47DD-BA99-3FC1A13FAF67}" type="parTrans" cxnId="{264A6312-DADC-4CC0-A720-AFFB595F7682}">
      <dgm:prSet/>
      <dgm:spPr/>
      <dgm:t>
        <a:bodyPr/>
        <a:lstStyle/>
        <a:p>
          <a:endParaRPr lang="en-GB"/>
        </a:p>
      </dgm:t>
    </dgm:pt>
    <dgm:pt modelId="{CC069D14-DE07-4DA9-9843-22A204BCFD26}" type="sibTrans" cxnId="{264A6312-DADC-4CC0-A720-AFFB595F7682}">
      <dgm:prSet/>
      <dgm:spPr/>
      <dgm:t>
        <a:bodyPr/>
        <a:lstStyle/>
        <a:p>
          <a:endParaRPr lang="en-GB"/>
        </a:p>
      </dgm:t>
    </dgm:pt>
    <dgm:pt modelId="{953D383F-68EF-4508-B587-18B6F8192FE4}">
      <dgm:prSet phldrT="[Text]" custT="1"/>
      <dgm:spPr/>
      <dgm:t>
        <a:bodyPr/>
        <a:lstStyle/>
        <a:p>
          <a:r>
            <a:rPr lang="en-GB" sz="1000" b="1"/>
            <a:t>if patient says </a:t>
          </a:r>
          <a:r>
            <a:rPr lang="en-GB" sz="1000" b="1" i="1"/>
            <a:t>'nothing really' </a:t>
          </a:r>
          <a:r>
            <a:rPr lang="en-GB" sz="1000" b="1"/>
            <a:t>to above, ask this one instead</a:t>
          </a:r>
          <a:r>
            <a:rPr lang="en-GB" sz="1100" b="1"/>
            <a:t>.</a:t>
          </a:r>
        </a:p>
      </dgm:t>
    </dgm:pt>
    <dgm:pt modelId="{598A8530-D872-4E2E-BDA8-71381B515481}" type="sibTrans" cxnId="{055968C6-B798-4E1E-BB84-005254ADC728}">
      <dgm:prSet/>
      <dgm:spPr/>
      <dgm:t>
        <a:bodyPr/>
        <a:lstStyle/>
        <a:p>
          <a:endParaRPr lang="en-GB"/>
        </a:p>
      </dgm:t>
    </dgm:pt>
    <dgm:pt modelId="{BDCA67CA-27B5-483D-BA19-0C86BCDF30CB}" type="parTrans" cxnId="{055968C6-B798-4E1E-BB84-005254ADC728}">
      <dgm:prSet/>
      <dgm:spPr/>
      <dgm:t>
        <a:bodyPr/>
        <a:lstStyle/>
        <a:p>
          <a:endParaRPr lang="en-GB"/>
        </a:p>
      </dgm:t>
    </dgm:pt>
    <dgm:pt modelId="{55E3D0C1-36B3-475B-AACD-13414B4145F4}">
      <dgm:prSet phldrT="[Text]" custT="1"/>
      <dgm:spPr/>
      <dgm:t>
        <a:bodyPr/>
        <a:lstStyle/>
        <a:p>
          <a:r>
            <a:rPr lang="en-GB" sz="1200" i="1"/>
            <a:t>For instance, have you read anything or has any one ever said something about it to you?  May be someone you know has it?</a:t>
          </a:r>
        </a:p>
      </dgm:t>
    </dgm:pt>
    <dgm:pt modelId="{6B997EAB-7302-4336-AB74-7AE137001819}" type="sibTrans" cxnId="{E73CD2DE-B2C2-41CE-A825-A81D60F9FC64}">
      <dgm:prSet/>
      <dgm:spPr/>
      <dgm:t>
        <a:bodyPr/>
        <a:lstStyle/>
        <a:p>
          <a:endParaRPr lang="en-GB"/>
        </a:p>
      </dgm:t>
    </dgm:pt>
    <dgm:pt modelId="{A5AA2C2E-4DD4-496A-9A38-CD84F9AB4911}" type="parTrans" cxnId="{E73CD2DE-B2C2-41CE-A825-A81D60F9FC64}">
      <dgm:prSet/>
      <dgm:spPr/>
      <dgm:t>
        <a:bodyPr/>
        <a:lstStyle/>
        <a:p>
          <a:endParaRPr lang="en-GB"/>
        </a:p>
      </dgm:t>
    </dgm:pt>
    <dgm:pt modelId="{DF84E150-742E-4E61-9E94-5A8053E3EAF1}">
      <dgm:prSet phldrT="[Text]" custT="1"/>
      <dgm:spPr/>
      <dgm:t>
        <a:bodyPr/>
        <a:lstStyle/>
        <a:p>
          <a:r>
            <a:rPr lang="en-GB" sz="1100" i="1"/>
            <a:t>'If I say to you that I thought you had (asthma), what does that mean to you?'</a:t>
          </a:r>
        </a:p>
      </dgm:t>
    </dgm:pt>
    <dgm:pt modelId="{348E0434-76F6-4833-A985-578BDBEBF79D}" type="parTrans" cxnId="{C29C54EF-BCA3-4BA3-B4BC-704CC7D439A5}">
      <dgm:prSet/>
      <dgm:spPr/>
      <dgm:t>
        <a:bodyPr/>
        <a:lstStyle/>
        <a:p>
          <a:endParaRPr lang="en-GB"/>
        </a:p>
      </dgm:t>
    </dgm:pt>
    <dgm:pt modelId="{C1B9E226-39AF-4876-A52D-8D3F0776D95F}" type="sibTrans" cxnId="{C29C54EF-BCA3-4BA3-B4BC-704CC7D439A5}">
      <dgm:prSet/>
      <dgm:spPr/>
      <dgm:t>
        <a:bodyPr/>
        <a:lstStyle/>
        <a:p>
          <a:endParaRPr lang="en-GB"/>
        </a:p>
      </dgm:t>
    </dgm:pt>
    <dgm:pt modelId="{25EAB0A6-7242-404F-BC10-D9EF282491E1}">
      <dgm:prSet phldrT="[Text]" custT="1"/>
      <dgm:spPr/>
      <dgm:t>
        <a:bodyPr/>
        <a:lstStyle/>
        <a:p>
          <a:r>
            <a:rPr lang="en-GB" sz="1200" i="0"/>
            <a:t>If the patient says something like 'Yes, I know a little bit about it', you need to tease out what they know: </a:t>
          </a:r>
          <a:r>
            <a:rPr lang="en-GB" sz="1200" i="1"/>
            <a:t>'It would be helpful if you could tell me what you know so that I can fill in the gaps for you'</a:t>
          </a:r>
        </a:p>
      </dgm:t>
    </dgm:pt>
    <dgm:pt modelId="{E08A74FA-A472-4DA5-A385-4802978B3898}" type="parTrans" cxnId="{6AFB5422-4F9A-4FFB-8E95-BD7B87495B32}">
      <dgm:prSet/>
      <dgm:spPr/>
      <dgm:t>
        <a:bodyPr/>
        <a:lstStyle/>
        <a:p>
          <a:endParaRPr lang="en-GB"/>
        </a:p>
      </dgm:t>
    </dgm:pt>
    <dgm:pt modelId="{23942494-FA0B-4ADD-9278-DE41D34F42AD}" type="sibTrans" cxnId="{6AFB5422-4F9A-4FFB-8E95-BD7B87495B32}">
      <dgm:prSet/>
      <dgm:spPr/>
      <dgm:t>
        <a:bodyPr/>
        <a:lstStyle/>
        <a:p>
          <a:endParaRPr lang="en-GB"/>
        </a:p>
      </dgm:t>
    </dgm:pt>
    <dgm:pt modelId="{C1D390EE-E438-4DBC-9090-C4D3E4616B6A}" type="pres">
      <dgm:prSet presAssocID="{A95AE064-58C0-41A1-AC1F-2DAC3370E4B9}" presName="linearFlow" presStyleCnt="0">
        <dgm:presLayoutVars>
          <dgm:dir/>
          <dgm:animLvl val="lvl"/>
          <dgm:resizeHandles val="exact"/>
        </dgm:presLayoutVars>
      </dgm:prSet>
      <dgm:spPr/>
      <dgm:t>
        <a:bodyPr/>
        <a:lstStyle/>
        <a:p>
          <a:endParaRPr lang="en-GB"/>
        </a:p>
      </dgm:t>
    </dgm:pt>
    <dgm:pt modelId="{ADD9AED9-EDE4-4612-9323-932999D29A53}" type="pres">
      <dgm:prSet presAssocID="{57262094-96B2-4B06-BAA7-1C3B0EEC64E5}" presName="composite" presStyleCnt="0"/>
      <dgm:spPr/>
    </dgm:pt>
    <dgm:pt modelId="{82A9D5A6-0D46-43B0-9BE0-2F4B3A82F07A}" type="pres">
      <dgm:prSet presAssocID="{57262094-96B2-4B06-BAA7-1C3B0EEC64E5}" presName="parentText" presStyleLbl="alignNode1" presStyleIdx="0" presStyleCnt="2">
        <dgm:presLayoutVars>
          <dgm:chMax val="1"/>
          <dgm:bulletEnabled val="1"/>
        </dgm:presLayoutVars>
      </dgm:prSet>
      <dgm:spPr/>
      <dgm:t>
        <a:bodyPr/>
        <a:lstStyle/>
        <a:p>
          <a:endParaRPr lang="en-GB"/>
        </a:p>
      </dgm:t>
    </dgm:pt>
    <dgm:pt modelId="{40173A59-CC9B-4F48-BE1B-F60BF41503C5}" type="pres">
      <dgm:prSet presAssocID="{57262094-96B2-4B06-BAA7-1C3B0EEC64E5}" presName="descendantText" presStyleLbl="alignAcc1" presStyleIdx="0" presStyleCnt="2">
        <dgm:presLayoutVars>
          <dgm:bulletEnabled val="1"/>
        </dgm:presLayoutVars>
      </dgm:prSet>
      <dgm:spPr/>
      <dgm:t>
        <a:bodyPr/>
        <a:lstStyle/>
        <a:p>
          <a:endParaRPr lang="en-GB"/>
        </a:p>
      </dgm:t>
    </dgm:pt>
    <dgm:pt modelId="{DEBD2074-D057-4819-AA5C-8CB99B9475B9}" type="pres">
      <dgm:prSet presAssocID="{7E4B922D-7F31-4236-BAD8-AA215B70C337}" presName="sp" presStyleCnt="0"/>
      <dgm:spPr/>
    </dgm:pt>
    <dgm:pt modelId="{7A3C226B-11F5-4D79-ABC0-F15CF02D083B}" type="pres">
      <dgm:prSet presAssocID="{953D383F-68EF-4508-B587-18B6F8192FE4}" presName="composite" presStyleCnt="0"/>
      <dgm:spPr/>
    </dgm:pt>
    <dgm:pt modelId="{7DD30D7B-CF75-44D5-9DAD-3B5F7CD33EAA}" type="pres">
      <dgm:prSet presAssocID="{953D383F-68EF-4508-B587-18B6F8192FE4}" presName="parentText" presStyleLbl="alignNode1" presStyleIdx="1" presStyleCnt="2">
        <dgm:presLayoutVars>
          <dgm:chMax val="1"/>
          <dgm:bulletEnabled val="1"/>
        </dgm:presLayoutVars>
      </dgm:prSet>
      <dgm:spPr/>
      <dgm:t>
        <a:bodyPr/>
        <a:lstStyle/>
        <a:p>
          <a:endParaRPr lang="en-GB"/>
        </a:p>
      </dgm:t>
    </dgm:pt>
    <dgm:pt modelId="{C3A3BF99-2C3C-45AF-9B1B-5AFD33E467D6}" type="pres">
      <dgm:prSet presAssocID="{953D383F-68EF-4508-B587-18B6F8192FE4}" presName="descendantText" presStyleLbl="alignAcc1" presStyleIdx="1" presStyleCnt="2" custScaleY="116580">
        <dgm:presLayoutVars>
          <dgm:bulletEnabled val="1"/>
        </dgm:presLayoutVars>
      </dgm:prSet>
      <dgm:spPr/>
      <dgm:t>
        <a:bodyPr/>
        <a:lstStyle/>
        <a:p>
          <a:endParaRPr lang="en-GB"/>
        </a:p>
      </dgm:t>
    </dgm:pt>
  </dgm:ptLst>
  <dgm:cxnLst>
    <dgm:cxn modelId="{C29C54EF-BCA3-4BA3-B4BC-704CC7D439A5}" srcId="{57262094-96B2-4B06-BAA7-1C3B0EEC64E5}" destId="{DF84E150-742E-4E61-9E94-5A8053E3EAF1}" srcOrd="1" destOrd="0" parTransId="{348E0434-76F6-4833-A985-578BDBEBF79D}" sibTransId="{C1B9E226-39AF-4876-A52D-8D3F0776D95F}"/>
    <dgm:cxn modelId="{055968C6-B798-4E1E-BB84-005254ADC728}" srcId="{A95AE064-58C0-41A1-AC1F-2DAC3370E4B9}" destId="{953D383F-68EF-4508-B587-18B6F8192FE4}" srcOrd="1" destOrd="0" parTransId="{BDCA67CA-27B5-483D-BA19-0C86BCDF30CB}" sibTransId="{598A8530-D872-4E2E-BDA8-71381B515481}"/>
    <dgm:cxn modelId="{6AFB5422-4F9A-4FFB-8E95-BD7B87495B32}" srcId="{953D383F-68EF-4508-B587-18B6F8192FE4}" destId="{25EAB0A6-7242-404F-BC10-D9EF282491E1}" srcOrd="1" destOrd="0" parTransId="{E08A74FA-A472-4DA5-A385-4802978B3898}" sibTransId="{23942494-FA0B-4ADD-9278-DE41D34F42AD}"/>
    <dgm:cxn modelId="{9C923B56-AE63-460C-AB55-0DFE0F1F146C}" type="presOf" srcId="{10E08485-3B8A-4663-9B6B-124F921B7FED}" destId="{40173A59-CC9B-4F48-BE1B-F60BF41503C5}" srcOrd="0" destOrd="0" presId="urn:microsoft.com/office/officeart/2005/8/layout/chevron2"/>
    <dgm:cxn modelId="{C36C15F1-D13D-436E-98F1-5307362B24BB}" type="presOf" srcId="{DF84E150-742E-4E61-9E94-5A8053E3EAF1}" destId="{40173A59-CC9B-4F48-BE1B-F60BF41503C5}" srcOrd="0" destOrd="1" presId="urn:microsoft.com/office/officeart/2005/8/layout/chevron2"/>
    <dgm:cxn modelId="{F4CF8D71-2EE1-443A-A145-C4DDB0B26D31}" type="presOf" srcId="{25EAB0A6-7242-404F-BC10-D9EF282491E1}" destId="{C3A3BF99-2C3C-45AF-9B1B-5AFD33E467D6}" srcOrd="0" destOrd="1" presId="urn:microsoft.com/office/officeart/2005/8/layout/chevron2"/>
    <dgm:cxn modelId="{E73CD2DE-B2C2-41CE-A825-A81D60F9FC64}" srcId="{953D383F-68EF-4508-B587-18B6F8192FE4}" destId="{55E3D0C1-36B3-475B-AACD-13414B4145F4}" srcOrd="0" destOrd="0" parTransId="{A5AA2C2E-4DD4-496A-9A38-CD84F9AB4911}" sibTransId="{6B997EAB-7302-4336-AB74-7AE137001819}"/>
    <dgm:cxn modelId="{7423F5A1-4893-49B6-8831-42E2CC331DB2}" srcId="{A95AE064-58C0-41A1-AC1F-2DAC3370E4B9}" destId="{57262094-96B2-4B06-BAA7-1C3B0EEC64E5}" srcOrd="0" destOrd="0" parTransId="{4E3542F8-8E74-4115-9C20-4B8D19188DFE}" sibTransId="{7E4B922D-7F31-4236-BAD8-AA215B70C337}"/>
    <dgm:cxn modelId="{264A6312-DADC-4CC0-A720-AFFB595F7682}" srcId="{57262094-96B2-4B06-BAA7-1C3B0EEC64E5}" destId="{10E08485-3B8A-4663-9B6B-124F921B7FED}" srcOrd="0" destOrd="0" parTransId="{7806A726-BFBD-47DD-BA99-3FC1A13FAF67}" sibTransId="{CC069D14-DE07-4DA9-9843-22A204BCFD26}"/>
    <dgm:cxn modelId="{1B40C30C-2947-4B73-9DF9-991342712AEF}" type="presOf" srcId="{A95AE064-58C0-41A1-AC1F-2DAC3370E4B9}" destId="{C1D390EE-E438-4DBC-9090-C4D3E4616B6A}" srcOrd="0" destOrd="0" presId="urn:microsoft.com/office/officeart/2005/8/layout/chevron2"/>
    <dgm:cxn modelId="{87165B9A-BDA3-4CF9-8F02-CFA5B7A70BF0}" type="presOf" srcId="{57262094-96B2-4B06-BAA7-1C3B0EEC64E5}" destId="{82A9D5A6-0D46-43B0-9BE0-2F4B3A82F07A}" srcOrd="0" destOrd="0" presId="urn:microsoft.com/office/officeart/2005/8/layout/chevron2"/>
    <dgm:cxn modelId="{7E34295C-F92B-41D8-8FE9-0B17EE2BCCB2}" type="presOf" srcId="{953D383F-68EF-4508-B587-18B6F8192FE4}" destId="{7DD30D7B-CF75-44D5-9DAD-3B5F7CD33EAA}" srcOrd="0" destOrd="0" presId="urn:microsoft.com/office/officeart/2005/8/layout/chevron2"/>
    <dgm:cxn modelId="{B5E83CB9-2120-4002-8DF0-3992091C4A50}" type="presOf" srcId="{55E3D0C1-36B3-475B-AACD-13414B4145F4}" destId="{C3A3BF99-2C3C-45AF-9B1B-5AFD33E467D6}" srcOrd="0" destOrd="0" presId="urn:microsoft.com/office/officeart/2005/8/layout/chevron2"/>
    <dgm:cxn modelId="{50C7F109-267E-4AFF-8732-0D6325A9D875}" type="presParOf" srcId="{C1D390EE-E438-4DBC-9090-C4D3E4616B6A}" destId="{ADD9AED9-EDE4-4612-9323-932999D29A53}" srcOrd="0" destOrd="0" presId="urn:microsoft.com/office/officeart/2005/8/layout/chevron2"/>
    <dgm:cxn modelId="{B80A4CBA-5CA4-40C8-94E5-25D02244297B}" type="presParOf" srcId="{ADD9AED9-EDE4-4612-9323-932999D29A53}" destId="{82A9D5A6-0D46-43B0-9BE0-2F4B3A82F07A}" srcOrd="0" destOrd="0" presId="urn:microsoft.com/office/officeart/2005/8/layout/chevron2"/>
    <dgm:cxn modelId="{139E6EB8-F3F6-4875-9E54-F622E8602A3A}" type="presParOf" srcId="{ADD9AED9-EDE4-4612-9323-932999D29A53}" destId="{40173A59-CC9B-4F48-BE1B-F60BF41503C5}" srcOrd="1" destOrd="0" presId="urn:microsoft.com/office/officeart/2005/8/layout/chevron2"/>
    <dgm:cxn modelId="{5B9497C2-29B2-4EC9-A69E-41D9E77AE2D3}" type="presParOf" srcId="{C1D390EE-E438-4DBC-9090-C4D3E4616B6A}" destId="{DEBD2074-D057-4819-AA5C-8CB99B9475B9}" srcOrd="1" destOrd="0" presId="urn:microsoft.com/office/officeart/2005/8/layout/chevron2"/>
    <dgm:cxn modelId="{7C14C231-6D3F-4122-9371-3A1E01404DDC}" type="presParOf" srcId="{C1D390EE-E438-4DBC-9090-C4D3E4616B6A}" destId="{7A3C226B-11F5-4D79-ABC0-F15CF02D083B}" srcOrd="2" destOrd="0" presId="urn:microsoft.com/office/officeart/2005/8/layout/chevron2"/>
    <dgm:cxn modelId="{53BC3605-8CE6-44FC-AF75-C67AC6E0B47C}" type="presParOf" srcId="{7A3C226B-11F5-4D79-ABC0-F15CF02D083B}" destId="{7DD30D7B-CF75-44D5-9DAD-3B5F7CD33EAA}" srcOrd="0" destOrd="0" presId="urn:microsoft.com/office/officeart/2005/8/layout/chevron2"/>
    <dgm:cxn modelId="{E4395488-7E49-4C9E-B4C0-400F51CDC78E}" type="presParOf" srcId="{7A3C226B-11F5-4D79-ABC0-F15CF02D083B}" destId="{C3A3BF99-2C3C-45AF-9B1B-5AFD33E467D6}" srcOrd="1" destOrd="0" presId="urn:microsoft.com/office/officeart/2005/8/layout/chevron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95AE064-58C0-41A1-AC1F-2DAC3370E4B9}" type="doc">
      <dgm:prSet loTypeId="urn:microsoft.com/office/officeart/2005/8/layout/chevron2" loCatId="list" qsTypeId="urn:microsoft.com/office/officeart/2005/8/quickstyle/simple5" qsCatId="simple" csTypeId="urn:microsoft.com/office/officeart/2005/8/colors/accent2_2" csCatId="accent2" phldr="1"/>
      <dgm:spPr/>
      <dgm:t>
        <a:bodyPr/>
        <a:lstStyle/>
        <a:p>
          <a:endParaRPr lang="en-GB"/>
        </a:p>
      </dgm:t>
    </dgm:pt>
    <dgm:pt modelId="{57262094-96B2-4B06-BAA7-1C3B0EEC64E5}">
      <dgm:prSet phldrT="[Text]" custT="1"/>
      <dgm:spPr/>
      <dgm:t>
        <a:bodyPr/>
        <a:lstStyle/>
        <a:p>
          <a:r>
            <a:rPr lang="en-GB" sz="1900"/>
            <a:t> </a:t>
          </a:r>
          <a:r>
            <a:rPr lang="en-GB" sz="1100" b="1"/>
            <a:t>Weaving</a:t>
          </a:r>
          <a:endParaRPr lang="en-GB" sz="1900" b="1"/>
        </a:p>
      </dgm:t>
    </dgm:pt>
    <dgm:pt modelId="{4E3542F8-8E74-4115-9C20-4B8D19188DFE}" type="parTrans" cxnId="{7423F5A1-4893-49B6-8831-42E2CC331DB2}">
      <dgm:prSet/>
      <dgm:spPr/>
      <dgm:t>
        <a:bodyPr/>
        <a:lstStyle/>
        <a:p>
          <a:endParaRPr lang="en-GB"/>
        </a:p>
      </dgm:t>
    </dgm:pt>
    <dgm:pt modelId="{7E4B922D-7F31-4236-BAD8-AA215B70C337}" type="sibTrans" cxnId="{7423F5A1-4893-49B6-8831-42E2CC331DB2}">
      <dgm:prSet/>
      <dgm:spPr/>
      <dgm:t>
        <a:bodyPr/>
        <a:lstStyle/>
        <a:p>
          <a:endParaRPr lang="en-GB"/>
        </a:p>
      </dgm:t>
    </dgm:pt>
    <dgm:pt modelId="{10E08485-3B8A-4663-9B6B-124F921B7FED}">
      <dgm:prSet phldrT="[Text]" custT="1"/>
      <dgm:spPr/>
      <dgm:t>
        <a:bodyPr/>
        <a:lstStyle/>
        <a:p>
          <a:r>
            <a:rPr lang="en-GB" sz="1200" i="1"/>
            <a:t>' Asthma is a condition where the lung tubes become a bit tight and </a:t>
          </a:r>
          <a:r>
            <a:rPr lang="en-GB" sz="1200" i="1" u="sng"/>
            <a:t>you're</a:t>
          </a:r>
          <a:r>
            <a:rPr lang="en-GB" sz="1200" i="1"/>
            <a:t> </a:t>
          </a:r>
          <a:r>
            <a:rPr lang="en-GB" sz="1200" i="1" u="sng"/>
            <a:t>right</a:t>
          </a:r>
          <a:r>
            <a:rPr lang="en-GB" sz="1200" i="1"/>
            <a:t>, some people need inhalers to open them up again.   I know </a:t>
          </a:r>
          <a:r>
            <a:rPr lang="en-GB" sz="1200" i="1" u="sng"/>
            <a:t>you</a:t>
          </a:r>
          <a:r>
            <a:rPr lang="en-GB" sz="1200" i="1"/>
            <a:t> </a:t>
          </a:r>
          <a:r>
            <a:rPr lang="en-GB" sz="1200" i="1" u="sng"/>
            <a:t>said</a:t>
          </a:r>
          <a:r>
            <a:rPr lang="en-GB" sz="1200" i="1"/>
            <a:t> you were worried whether smoking made it worse, and I'm afraid it does.</a:t>
          </a:r>
          <a:endParaRPr lang="en-GB" sz="1200" b="0" i="1"/>
        </a:p>
      </dgm:t>
    </dgm:pt>
    <dgm:pt modelId="{7806A726-BFBD-47DD-BA99-3FC1A13FAF67}" type="parTrans" cxnId="{264A6312-DADC-4CC0-A720-AFFB595F7682}">
      <dgm:prSet/>
      <dgm:spPr/>
      <dgm:t>
        <a:bodyPr/>
        <a:lstStyle/>
        <a:p>
          <a:endParaRPr lang="en-GB"/>
        </a:p>
      </dgm:t>
    </dgm:pt>
    <dgm:pt modelId="{CC069D14-DE07-4DA9-9843-22A204BCFD26}" type="sibTrans" cxnId="{264A6312-DADC-4CC0-A720-AFFB595F7682}">
      <dgm:prSet/>
      <dgm:spPr/>
      <dgm:t>
        <a:bodyPr/>
        <a:lstStyle/>
        <a:p>
          <a:endParaRPr lang="en-GB"/>
        </a:p>
      </dgm:t>
    </dgm:pt>
    <dgm:pt modelId="{953D383F-68EF-4508-B587-18B6F8192FE4}">
      <dgm:prSet phldrT="[Text]" custT="1"/>
      <dgm:spPr/>
      <dgm:t>
        <a:bodyPr/>
        <a:lstStyle/>
        <a:p>
          <a:r>
            <a:rPr lang="en-GB" sz="1100" b="1"/>
            <a:t>Flexibility</a:t>
          </a:r>
        </a:p>
      </dgm:t>
    </dgm:pt>
    <dgm:pt modelId="{BDCA67CA-27B5-483D-BA19-0C86BCDF30CB}" type="parTrans" cxnId="{055968C6-B798-4E1E-BB84-005254ADC728}">
      <dgm:prSet/>
      <dgm:spPr/>
      <dgm:t>
        <a:bodyPr/>
        <a:lstStyle/>
        <a:p>
          <a:endParaRPr lang="en-GB"/>
        </a:p>
      </dgm:t>
    </dgm:pt>
    <dgm:pt modelId="{598A8530-D872-4E2E-BDA8-71381B515481}" type="sibTrans" cxnId="{055968C6-B798-4E1E-BB84-005254ADC728}">
      <dgm:prSet/>
      <dgm:spPr/>
      <dgm:t>
        <a:bodyPr/>
        <a:lstStyle/>
        <a:p>
          <a:endParaRPr lang="en-GB"/>
        </a:p>
      </dgm:t>
    </dgm:pt>
    <dgm:pt modelId="{55E3D0C1-36B3-475B-AACD-13414B4145F4}">
      <dgm:prSet phldrT="[Text]" custT="1"/>
      <dgm:spPr/>
      <dgm:t>
        <a:bodyPr/>
        <a:lstStyle/>
        <a:p>
          <a:r>
            <a:rPr lang="en-GB" sz="1200" i="1"/>
            <a:t>Dr - 'Does that explanation make sense to you?'</a:t>
          </a:r>
        </a:p>
      </dgm:t>
    </dgm:pt>
    <dgm:pt modelId="{A5AA2C2E-4DD4-496A-9A38-CD84F9AB4911}" type="parTrans" cxnId="{E73CD2DE-B2C2-41CE-A825-A81D60F9FC64}">
      <dgm:prSet/>
      <dgm:spPr/>
      <dgm:t>
        <a:bodyPr/>
        <a:lstStyle/>
        <a:p>
          <a:endParaRPr lang="en-GB"/>
        </a:p>
      </dgm:t>
    </dgm:pt>
    <dgm:pt modelId="{6B997EAB-7302-4336-AB74-7AE137001819}" type="sibTrans" cxnId="{E73CD2DE-B2C2-41CE-A825-A81D60F9FC64}">
      <dgm:prSet/>
      <dgm:spPr/>
      <dgm:t>
        <a:bodyPr/>
        <a:lstStyle/>
        <a:p>
          <a:endParaRPr lang="en-GB"/>
        </a:p>
      </dgm:t>
    </dgm:pt>
    <dgm:pt modelId="{1FE10EE6-FA06-4B1F-B106-A2A1D3ACCD5D}">
      <dgm:prSet phldrT="[Text]" custT="1"/>
      <dgm:spPr/>
      <dgm:t>
        <a:bodyPr/>
        <a:lstStyle/>
        <a:p>
          <a:r>
            <a:rPr lang="en-GB" sz="1200" i="1"/>
            <a:t>Patient - 'Yes, thanks.  But do I have to stop smoking altogether?  What if I cut down to say 2-3 a day?'</a:t>
          </a:r>
        </a:p>
      </dgm:t>
    </dgm:pt>
    <dgm:pt modelId="{C8B650B3-B235-49CE-93C6-4069114C7895}" type="parTrans" cxnId="{6FF08AF6-493E-4C3E-B534-6F4158C4B846}">
      <dgm:prSet/>
      <dgm:spPr/>
      <dgm:t>
        <a:bodyPr/>
        <a:lstStyle/>
        <a:p>
          <a:endParaRPr lang="en-GB"/>
        </a:p>
      </dgm:t>
    </dgm:pt>
    <dgm:pt modelId="{0681CAFB-A95A-4821-934B-FC57177A063B}" type="sibTrans" cxnId="{6FF08AF6-493E-4C3E-B534-6F4158C4B846}">
      <dgm:prSet/>
      <dgm:spPr/>
      <dgm:t>
        <a:bodyPr/>
        <a:lstStyle/>
        <a:p>
          <a:endParaRPr lang="en-GB"/>
        </a:p>
      </dgm:t>
    </dgm:pt>
    <dgm:pt modelId="{45E8F42C-3A1B-4042-B14A-827D8B3516E6}">
      <dgm:prSet phldrT="[Text]" custT="1"/>
      <dgm:spPr/>
      <dgm:t>
        <a:bodyPr/>
        <a:lstStyle/>
        <a:p>
          <a:r>
            <a:rPr lang="en-GB" sz="1200" i="1"/>
            <a:t>Dr - 'I'm afraid that cutting down will still affect your asthma.  Let me explain a bit more about that.'</a:t>
          </a:r>
        </a:p>
      </dgm:t>
    </dgm:pt>
    <dgm:pt modelId="{3859D6EC-B855-4CE9-9DA5-F019607FE570}" type="parTrans" cxnId="{F26F618E-373E-440E-B9F6-A1F5C72A424A}">
      <dgm:prSet/>
      <dgm:spPr/>
      <dgm:t>
        <a:bodyPr/>
        <a:lstStyle/>
        <a:p>
          <a:endParaRPr lang="en-GB"/>
        </a:p>
      </dgm:t>
    </dgm:pt>
    <dgm:pt modelId="{B62AFE0C-CF05-401E-BFE5-38FA7EAA27EC}" type="sibTrans" cxnId="{F26F618E-373E-440E-B9F6-A1F5C72A424A}">
      <dgm:prSet/>
      <dgm:spPr/>
      <dgm:t>
        <a:bodyPr/>
        <a:lstStyle/>
        <a:p>
          <a:endParaRPr lang="en-GB"/>
        </a:p>
      </dgm:t>
    </dgm:pt>
    <dgm:pt modelId="{C1D390EE-E438-4DBC-9090-C4D3E4616B6A}" type="pres">
      <dgm:prSet presAssocID="{A95AE064-58C0-41A1-AC1F-2DAC3370E4B9}" presName="linearFlow" presStyleCnt="0">
        <dgm:presLayoutVars>
          <dgm:dir/>
          <dgm:animLvl val="lvl"/>
          <dgm:resizeHandles val="exact"/>
        </dgm:presLayoutVars>
      </dgm:prSet>
      <dgm:spPr/>
      <dgm:t>
        <a:bodyPr/>
        <a:lstStyle/>
        <a:p>
          <a:endParaRPr lang="en-GB"/>
        </a:p>
      </dgm:t>
    </dgm:pt>
    <dgm:pt modelId="{ADD9AED9-EDE4-4612-9323-932999D29A53}" type="pres">
      <dgm:prSet presAssocID="{57262094-96B2-4B06-BAA7-1C3B0EEC64E5}" presName="composite" presStyleCnt="0"/>
      <dgm:spPr/>
    </dgm:pt>
    <dgm:pt modelId="{82A9D5A6-0D46-43B0-9BE0-2F4B3A82F07A}" type="pres">
      <dgm:prSet presAssocID="{57262094-96B2-4B06-BAA7-1C3B0EEC64E5}" presName="parentText" presStyleLbl="alignNode1" presStyleIdx="0" presStyleCnt="2">
        <dgm:presLayoutVars>
          <dgm:chMax val="1"/>
          <dgm:bulletEnabled val="1"/>
        </dgm:presLayoutVars>
      </dgm:prSet>
      <dgm:spPr/>
      <dgm:t>
        <a:bodyPr/>
        <a:lstStyle/>
        <a:p>
          <a:endParaRPr lang="en-GB"/>
        </a:p>
      </dgm:t>
    </dgm:pt>
    <dgm:pt modelId="{40173A59-CC9B-4F48-BE1B-F60BF41503C5}" type="pres">
      <dgm:prSet presAssocID="{57262094-96B2-4B06-BAA7-1C3B0EEC64E5}" presName="descendantText" presStyleLbl="alignAcc1" presStyleIdx="0" presStyleCnt="2" custScaleY="100000">
        <dgm:presLayoutVars>
          <dgm:bulletEnabled val="1"/>
        </dgm:presLayoutVars>
      </dgm:prSet>
      <dgm:spPr/>
      <dgm:t>
        <a:bodyPr/>
        <a:lstStyle/>
        <a:p>
          <a:endParaRPr lang="en-GB"/>
        </a:p>
      </dgm:t>
    </dgm:pt>
    <dgm:pt modelId="{DEBD2074-D057-4819-AA5C-8CB99B9475B9}" type="pres">
      <dgm:prSet presAssocID="{7E4B922D-7F31-4236-BAD8-AA215B70C337}" presName="sp" presStyleCnt="0"/>
      <dgm:spPr/>
    </dgm:pt>
    <dgm:pt modelId="{7A3C226B-11F5-4D79-ABC0-F15CF02D083B}" type="pres">
      <dgm:prSet presAssocID="{953D383F-68EF-4508-B587-18B6F8192FE4}" presName="composite" presStyleCnt="0"/>
      <dgm:spPr/>
    </dgm:pt>
    <dgm:pt modelId="{7DD30D7B-CF75-44D5-9DAD-3B5F7CD33EAA}" type="pres">
      <dgm:prSet presAssocID="{953D383F-68EF-4508-B587-18B6F8192FE4}" presName="parentText" presStyleLbl="alignNode1" presStyleIdx="1" presStyleCnt="2">
        <dgm:presLayoutVars>
          <dgm:chMax val="1"/>
          <dgm:bulletEnabled val="1"/>
        </dgm:presLayoutVars>
      </dgm:prSet>
      <dgm:spPr/>
      <dgm:t>
        <a:bodyPr/>
        <a:lstStyle/>
        <a:p>
          <a:endParaRPr lang="en-GB"/>
        </a:p>
      </dgm:t>
    </dgm:pt>
    <dgm:pt modelId="{C3A3BF99-2C3C-45AF-9B1B-5AFD33E467D6}" type="pres">
      <dgm:prSet presAssocID="{953D383F-68EF-4508-B587-18B6F8192FE4}" presName="descendantText" presStyleLbl="alignAcc1" presStyleIdx="1" presStyleCnt="2" custScaleY="134883">
        <dgm:presLayoutVars>
          <dgm:bulletEnabled val="1"/>
        </dgm:presLayoutVars>
      </dgm:prSet>
      <dgm:spPr/>
      <dgm:t>
        <a:bodyPr/>
        <a:lstStyle/>
        <a:p>
          <a:endParaRPr lang="en-GB"/>
        </a:p>
      </dgm:t>
    </dgm:pt>
  </dgm:ptLst>
  <dgm:cxnLst>
    <dgm:cxn modelId="{055968C6-B798-4E1E-BB84-005254ADC728}" srcId="{A95AE064-58C0-41A1-AC1F-2DAC3370E4B9}" destId="{953D383F-68EF-4508-B587-18B6F8192FE4}" srcOrd="1" destOrd="0" parTransId="{BDCA67CA-27B5-483D-BA19-0C86BCDF30CB}" sibTransId="{598A8530-D872-4E2E-BDA8-71381B515481}"/>
    <dgm:cxn modelId="{6FF08AF6-493E-4C3E-B534-6F4158C4B846}" srcId="{953D383F-68EF-4508-B587-18B6F8192FE4}" destId="{1FE10EE6-FA06-4B1F-B106-A2A1D3ACCD5D}" srcOrd="1" destOrd="0" parTransId="{C8B650B3-B235-49CE-93C6-4069114C7895}" sibTransId="{0681CAFB-A95A-4821-934B-FC57177A063B}"/>
    <dgm:cxn modelId="{0E155FC5-B212-409A-B302-C1E57DE2B6F6}" type="presOf" srcId="{10E08485-3B8A-4663-9B6B-124F921B7FED}" destId="{40173A59-CC9B-4F48-BE1B-F60BF41503C5}" srcOrd="0" destOrd="0" presId="urn:microsoft.com/office/officeart/2005/8/layout/chevron2"/>
    <dgm:cxn modelId="{5C424FF6-8DCF-4478-B088-04217D7DDA88}" type="presOf" srcId="{57262094-96B2-4B06-BAA7-1C3B0EEC64E5}" destId="{82A9D5A6-0D46-43B0-9BE0-2F4B3A82F07A}" srcOrd="0" destOrd="0" presId="urn:microsoft.com/office/officeart/2005/8/layout/chevron2"/>
    <dgm:cxn modelId="{D69E7ED1-2F60-4C2C-8F74-0D5985EA41CF}" type="presOf" srcId="{55E3D0C1-36B3-475B-AACD-13414B4145F4}" destId="{C3A3BF99-2C3C-45AF-9B1B-5AFD33E467D6}" srcOrd="0" destOrd="0" presId="urn:microsoft.com/office/officeart/2005/8/layout/chevron2"/>
    <dgm:cxn modelId="{8388EEC6-9DE0-4E85-A3A9-5FDC5DFE375D}" type="presOf" srcId="{45E8F42C-3A1B-4042-B14A-827D8B3516E6}" destId="{C3A3BF99-2C3C-45AF-9B1B-5AFD33E467D6}" srcOrd="0" destOrd="2" presId="urn:microsoft.com/office/officeart/2005/8/layout/chevron2"/>
    <dgm:cxn modelId="{7423F5A1-4893-49B6-8831-42E2CC331DB2}" srcId="{A95AE064-58C0-41A1-AC1F-2DAC3370E4B9}" destId="{57262094-96B2-4B06-BAA7-1C3B0EEC64E5}" srcOrd="0" destOrd="0" parTransId="{4E3542F8-8E74-4115-9C20-4B8D19188DFE}" sibTransId="{7E4B922D-7F31-4236-BAD8-AA215B70C337}"/>
    <dgm:cxn modelId="{E73CD2DE-B2C2-41CE-A825-A81D60F9FC64}" srcId="{953D383F-68EF-4508-B587-18B6F8192FE4}" destId="{55E3D0C1-36B3-475B-AACD-13414B4145F4}" srcOrd="0" destOrd="0" parTransId="{A5AA2C2E-4DD4-496A-9A38-CD84F9AB4911}" sibTransId="{6B997EAB-7302-4336-AB74-7AE137001819}"/>
    <dgm:cxn modelId="{264A6312-DADC-4CC0-A720-AFFB595F7682}" srcId="{57262094-96B2-4B06-BAA7-1C3B0EEC64E5}" destId="{10E08485-3B8A-4663-9B6B-124F921B7FED}" srcOrd="0" destOrd="0" parTransId="{7806A726-BFBD-47DD-BA99-3FC1A13FAF67}" sibTransId="{CC069D14-DE07-4DA9-9843-22A204BCFD26}"/>
    <dgm:cxn modelId="{B0EEB10F-9531-4BA1-A68C-C96F1FD904FF}" type="presOf" srcId="{953D383F-68EF-4508-B587-18B6F8192FE4}" destId="{7DD30D7B-CF75-44D5-9DAD-3B5F7CD33EAA}" srcOrd="0" destOrd="0" presId="urn:microsoft.com/office/officeart/2005/8/layout/chevron2"/>
    <dgm:cxn modelId="{868E0EB7-4973-4A53-A19F-FF4A1816DA8D}" type="presOf" srcId="{1FE10EE6-FA06-4B1F-B106-A2A1D3ACCD5D}" destId="{C3A3BF99-2C3C-45AF-9B1B-5AFD33E467D6}" srcOrd="0" destOrd="1" presId="urn:microsoft.com/office/officeart/2005/8/layout/chevron2"/>
    <dgm:cxn modelId="{F26F618E-373E-440E-B9F6-A1F5C72A424A}" srcId="{953D383F-68EF-4508-B587-18B6F8192FE4}" destId="{45E8F42C-3A1B-4042-B14A-827D8B3516E6}" srcOrd="2" destOrd="0" parTransId="{3859D6EC-B855-4CE9-9DA5-F019607FE570}" sibTransId="{B62AFE0C-CF05-401E-BFE5-38FA7EAA27EC}"/>
    <dgm:cxn modelId="{3294D293-09CC-444E-B158-853C63745E38}" type="presOf" srcId="{A95AE064-58C0-41A1-AC1F-2DAC3370E4B9}" destId="{C1D390EE-E438-4DBC-9090-C4D3E4616B6A}" srcOrd="0" destOrd="0" presId="urn:microsoft.com/office/officeart/2005/8/layout/chevron2"/>
    <dgm:cxn modelId="{00999650-2E26-4230-94EA-56126A8608C8}" type="presParOf" srcId="{C1D390EE-E438-4DBC-9090-C4D3E4616B6A}" destId="{ADD9AED9-EDE4-4612-9323-932999D29A53}" srcOrd="0" destOrd="0" presId="urn:microsoft.com/office/officeart/2005/8/layout/chevron2"/>
    <dgm:cxn modelId="{75BE6F0C-2AE0-47CC-9074-5705FA813F9B}" type="presParOf" srcId="{ADD9AED9-EDE4-4612-9323-932999D29A53}" destId="{82A9D5A6-0D46-43B0-9BE0-2F4B3A82F07A}" srcOrd="0" destOrd="0" presId="urn:microsoft.com/office/officeart/2005/8/layout/chevron2"/>
    <dgm:cxn modelId="{0C08C249-40CF-436C-8194-F65CFFC9DDDA}" type="presParOf" srcId="{ADD9AED9-EDE4-4612-9323-932999D29A53}" destId="{40173A59-CC9B-4F48-BE1B-F60BF41503C5}" srcOrd="1" destOrd="0" presId="urn:microsoft.com/office/officeart/2005/8/layout/chevron2"/>
    <dgm:cxn modelId="{0D2BE3BB-858A-49FA-8826-4138304A3E62}" type="presParOf" srcId="{C1D390EE-E438-4DBC-9090-C4D3E4616B6A}" destId="{DEBD2074-D057-4819-AA5C-8CB99B9475B9}" srcOrd="1" destOrd="0" presId="urn:microsoft.com/office/officeart/2005/8/layout/chevron2"/>
    <dgm:cxn modelId="{6182E643-5B02-4BCB-8098-709FFCA630C2}" type="presParOf" srcId="{C1D390EE-E438-4DBC-9090-C4D3E4616B6A}" destId="{7A3C226B-11F5-4D79-ABC0-F15CF02D083B}" srcOrd="2" destOrd="0" presId="urn:microsoft.com/office/officeart/2005/8/layout/chevron2"/>
    <dgm:cxn modelId="{B12295CF-FC43-4BD8-9E74-9C6CAAC08883}" type="presParOf" srcId="{7A3C226B-11F5-4D79-ABC0-F15CF02D083B}" destId="{7DD30D7B-CF75-44D5-9DAD-3B5F7CD33EAA}" srcOrd="0" destOrd="0" presId="urn:microsoft.com/office/officeart/2005/8/layout/chevron2"/>
    <dgm:cxn modelId="{90B291D2-C521-476F-8170-58D05648C17A}" type="presParOf" srcId="{7A3C226B-11F5-4D79-ABC0-F15CF02D083B}" destId="{C3A3BF99-2C3C-45AF-9B1B-5AFD33E467D6}" srcOrd="1" destOrd="0" presId="urn:microsoft.com/office/officeart/2005/8/layout/chevron2"/>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D9FCE160-A6C2-4572-9E09-6F8A789B2ADA}" type="doc">
      <dgm:prSet loTypeId="urn:microsoft.com/office/officeart/2005/8/layout/chevron2" loCatId="list" qsTypeId="urn:microsoft.com/office/officeart/2005/8/quickstyle/3d2" qsCatId="3D" csTypeId="urn:microsoft.com/office/officeart/2005/8/colors/accent4_2" csCatId="accent4" phldr="1"/>
      <dgm:spPr/>
      <dgm:t>
        <a:bodyPr/>
        <a:lstStyle/>
        <a:p>
          <a:endParaRPr lang="en-GB"/>
        </a:p>
      </dgm:t>
    </dgm:pt>
    <dgm:pt modelId="{26A9DF44-BD1B-4AA3-9079-AB2EC588EC41}">
      <dgm:prSet phldrT="[Text]"/>
      <dgm:spPr/>
      <dgm:t>
        <a:bodyPr/>
        <a:lstStyle/>
        <a:p>
          <a:r>
            <a:rPr lang="en-GB" b="1"/>
            <a:t>How much do they want to know?</a:t>
          </a:r>
        </a:p>
      </dgm:t>
    </dgm:pt>
    <dgm:pt modelId="{2F456305-9394-449B-99A4-3B6E4E6075FA}" type="parTrans" cxnId="{2AD4F38D-B9EF-410D-9AD5-EE214859AD10}">
      <dgm:prSet/>
      <dgm:spPr/>
      <dgm:t>
        <a:bodyPr/>
        <a:lstStyle/>
        <a:p>
          <a:endParaRPr lang="en-GB"/>
        </a:p>
      </dgm:t>
    </dgm:pt>
    <dgm:pt modelId="{07E218A6-A83D-4333-BEAE-62224E43436B}" type="sibTrans" cxnId="{2AD4F38D-B9EF-410D-9AD5-EE214859AD10}">
      <dgm:prSet/>
      <dgm:spPr/>
      <dgm:t>
        <a:bodyPr/>
        <a:lstStyle/>
        <a:p>
          <a:endParaRPr lang="en-GB"/>
        </a:p>
      </dgm:t>
    </dgm:pt>
    <dgm:pt modelId="{BC456AE9-C84A-4EFE-B696-49715940D43F}">
      <dgm:prSet phldrT="[Text]" custT="1"/>
      <dgm:spPr/>
      <dgm:t>
        <a:bodyPr/>
        <a:lstStyle/>
        <a:p>
          <a:r>
            <a:rPr lang="en-GB" sz="1000" i="0"/>
            <a:t>Particularly useful when the consultation proble is a big one to explain like diabetes.</a:t>
          </a:r>
        </a:p>
      </dgm:t>
    </dgm:pt>
    <dgm:pt modelId="{3143F077-91CC-4126-97FE-07A2C06016E4}" type="parTrans" cxnId="{368DC105-ABB3-4C95-B08C-F9C11B25A20A}">
      <dgm:prSet/>
      <dgm:spPr/>
      <dgm:t>
        <a:bodyPr/>
        <a:lstStyle/>
        <a:p>
          <a:endParaRPr lang="en-GB"/>
        </a:p>
      </dgm:t>
    </dgm:pt>
    <dgm:pt modelId="{BE0F8FD4-06C0-4077-8A15-B6FCDA72FEF8}" type="sibTrans" cxnId="{368DC105-ABB3-4C95-B08C-F9C11B25A20A}">
      <dgm:prSet/>
      <dgm:spPr/>
      <dgm:t>
        <a:bodyPr/>
        <a:lstStyle/>
        <a:p>
          <a:endParaRPr lang="en-GB"/>
        </a:p>
      </dgm:t>
    </dgm:pt>
    <dgm:pt modelId="{A7E5B182-00A1-4716-B6AC-04E653F6E4BD}">
      <dgm:prSet phldrT="[Text]"/>
      <dgm:spPr/>
      <dgm:t>
        <a:bodyPr/>
        <a:lstStyle/>
        <a:p>
          <a:r>
            <a:rPr lang="en-GB" b="1"/>
            <a:t>Chunking</a:t>
          </a:r>
        </a:p>
      </dgm:t>
    </dgm:pt>
    <dgm:pt modelId="{105AC320-2D69-4C1D-A4BE-948118E8D4CD}" type="parTrans" cxnId="{BCCDE06D-4FF7-40B5-BAF5-5A5473EF9148}">
      <dgm:prSet/>
      <dgm:spPr/>
      <dgm:t>
        <a:bodyPr/>
        <a:lstStyle/>
        <a:p>
          <a:endParaRPr lang="en-GB"/>
        </a:p>
      </dgm:t>
    </dgm:pt>
    <dgm:pt modelId="{2D9B80A6-7D0C-4076-B17B-B706AA3C7F6B}" type="sibTrans" cxnId="{BCCDE06D-4FF7-40B5-BAF5-5A5473EF9148}">
      <dgm:prSet/>
      <dgm:spPr/>
      <dgm:t>
        <a:bodyPr/>
        <a:lstStyle/>
        <a:p>
          <a:endParaRPr lang="en-GB"/>
        </a:p>
      </dgm:t>
    </dgm:pt>
    <dgm:pt modelId="{6E8BAAA8-0CD8-4012-AA9F-B681BA52B98D}">
      <dgm:prSet phldrT="[Text]"/>
      <dgm:spPr/>
      <dgm:t>
        <a:bodyPr/>
        <a:lstStyle/>
        <a:p>
          <a:r>
            <a:rPr lang="en-GB" b="1"/>
            <a:t>Signposting</a:t>
          </a:r>
        </a:p>
      </dgm:t>
    </dgm:pt>
    <dgm:pt modelId="{0FB5F6B8-F1E9-4F42-A1FB-CA7A28A00267}" type="parTrans" cxnId="{D17CE4E0-D840-4936-9DE9-F1945FF556D8}">
      <dgm:prSet/>
      <dgm:spPr/>
      <dgm:t>
        <a:bodyPr/>
        <a:lstStyle/>
        <a:p>
          <a:endParaRPr lang="en-GB"/>
        </a:p>
      </dgm:t>
    </dgm:pt>
    <dgm:pt modelId="{50C4C65F-A0D2-4011-9804-A3F6307994EC}" type="sibTrans" cxnId="{D17CE4E0-D840-4936-9DE9-F1945FF556D8}">
      <dgm:prSet/>
      <dgm:spPr/>
      <dgm:t>
        <a:bodyPr/>
        <a:lstStyle/>
        <a:p>
          <a:endParaRPr lang="en-GB"/>
        </a:p>
      </dgm:t>
    </dgm:pt>
    <dgm:pt modelId="{EEE733CD-DEED-456C-A446-AFFE2EC473B5}">
      <dgm:prSet phldrT="[Text]" custT="1"/>
      <dgm:spPr/>
      <dgm:t>
        <a:bodyPr/>
        <a:lstStyle/>
        <a:p>
          <a:r>
            <a:rPr lang="en-GB" sz="1000" i="1"/>
            <a:t>‘It’s very important that you remember what I’m about to explain next’</a:t>
          </a:r>
        </a:p>
      </dgm:t>
    </dgm:pt>
    <dgm:pt modelId="{27C71821-68BA-4D3C-9A37-1BCEF4544353}" type="parTrans" cxnId="{6A8F2624-4B47-4357-96AF-6370A2DBE9FD}">
      <dgm:prSet/>
      <dgm:spPr/>
      <dgm:t>
        <a:bodyPr/>
        <a:lstStyle/>
        <a:p>
          <a:endParaRPr lang="en-GB"/>
        </a:p>
      </dgm:t>
    </dgm:pt>
    <dgm:pt modelId="{D766D4CA-6453-4BC0-A5A9-18D667AA9F65}" type="sibTrans" cxnId="{6A8F2624-4B47-4357-96AF-6370A2DBE9FD}">
      <dgm:prSet/>
      <dgm:spPr/>
      <dgm:t>
        <a:bodyPr/>
        <a:lstStyle/>
        <a:p>
          <a:endParaRPr lang="en-GB"/>
        </a:p>
      </dgm:t>
    </dgm:pt>
    <dgm:pt modelId="{1803A6CE-A5DC-4CFF-8580-7B038626F10E}">
      <dgm:prSet phldrT="[Text]"/>
      <dgm:spPr/>
      <dgm:t>
        <a:bodyPr/>
        <a:lstStyle/>
        <a:p>
          <a:r>
            <a:rPr lang="en-GB" b="1"/>
            <a:t>Repetition and Summarising</a:t>
          </a:r>
        </a:p>
      </dgm:t>
    </dgm:pt>
    <dgm:pt modelId="{0BF09A57-C744-41B3-A15B-F7D978D9A1DA}" type="parTrans" cxnId="{C4D71B3E-3F8A-40AF-AF45-E2DDD341EFBF}">
      <dgm:prSet/>
      <dgm:spPr/>
      <dgm:t>
        <a:bodyPr/>
        <a:lstStyle/>
        <a:p>
          <a:endParaRPr lang="en-GB"/>
        </a:p>
      </dgm:t>
    </dgm:pt>
    <dgm:pt modelId="{7FEDA9AB-8FCD-435E-8342-9E290FE24775}" type="sibTrans" cxnId="{C4D71B3E-3F8A-40AF-AF45-E2DDD341EFBF}">
      <dgm:prSet/>
      <dgm:spPr/>
      <dgm:t>
        <a:bodyPr/>
        <a:lstStyle/>
        <a:p>
          <a:endParaRPr lang="en-GB"/>
        </a:p>
      </dgm:t>
    </dgm:pt>
    <dgm:pt modelId="{FC4598B5-BFC3-466C-BC74-E82278E89D99}">
      <dgm:prSet phldrT="[Text]" custT="1"/>
      <dgm:spPr/>
      <dgm:t>
        <a:bodyPr/>
        <a:lstStyle/>
        <a:p>
          <a:r>
            <a:rPr lang="en-GB" sz="1000"/>
            <a:t>This is also particular useful if you’ve given quite a bit of information to give.  By doing a summary, you’re pooling everything together into a ‘nice little packet’ for the patient.  They’re more likely to remember what you summarise.</a:t>
          </a:r>
        </a:p>
      </dgm:t>
    </dgm:pt>
    <dgm:pt modelId="{18BD5DF4-6A38-4F38-AE2B-A28518008B0C}" type="parTrans" cxnId="{D8BD6269-1E17-4296-9919-B83C298E745E}">
      <dgm:prSet/>
      <dgm:spPr/>
      <dgm:t>
        <a:bodyPr/>
        <a:lstStyle/>
        <a:p>
          <a:endParaRPr lang="en-GB"/>
        </a:p>
      </dgm:t>
    </dgm:pt>
    <dgm:pt modelId="{F0FEABB8-8003-4F43-BC30-F98357858A25}" type="sibTrans" cxnId="{D8BD6269-1E17-4296-9919-B83C298E745E}">
      <dgm:prSet/>
      <dgm:spPr/>
      <dgm:t>
        <a:bodyPr/>
        <a:lstStyle/>
        <a:p>
          <a:endParaRPr lang="en-GB"/>
        </a:p>
      </dgm:t>
    </dgm:pt>
    <dgm:pt modelId="{BBB674EA-0E35-44C0-9A91-0900CEED7510}">
      <dgm:prSet phldrT="[Text]" custT="1"/>
      <dgm:spPr/>
      <dgm:t>
        <a:bodyPr/>
        <a:lstStyle/>
        <a:p>
          <a:r>
            <a:rPr lang="en-GB" sz="1000"/>
            <a:t>Chunking is especially good when there’s a lot of information to give and you want to add structure to your explanation.</a:t>
          </a:r>
        </a:p>
      </dgm:t>
    </dgm:pt>
    <dgm:pt modelId="{60A990B3-77D8-4EC2-B065-8A78D22F467C}" type="parTrans" cxnId="{89404665-CA46-432A-8811-8CEB122ADBE4}">
      <dgm:prSet/>
      <dgm:spPr/>
      <dgm:t>
        <a:bodyPr/>
        <a:lstStyle/>
        <a:p>
          <a:endParaRPr lang="en-GB"/>
        </a:p>
      </dgm:t>
    </dgm:pt>
    <dgm:pt modelId="{46AAD59D-77D7-4E88-95FE-9A0DD0EDFBEE}" type="sibTrans" cxnId="{89404665-CA46-432A-8811-8CEB122ADBE4}">
      <dgm:prSet/>
      <dgm:spPr/>
      <dgm:t>
        <a:bodyPr/>
        <a:lstStyle/>
        <a:p>
          <a:endParaRPr lang="en-GB"/>
        </a:p>
      </dgm:t>
    </dgm:pt>
    <dgm:pt modelId="{7C940041-0774-470C-873D-BB97C38BA250}">
      <dgm:prSet phldrT="[Text]"/>
      <dgm:spPr/>
      <dgm:t>
        <a:bodyPr/>
        <a:lstStyle/>
        <a:p>
          <a:r>
            <a:rPr lang="en-GB" b="1"/>
            <a:t>Use drawings, diagrams or leaflets</a:t>
          </a:r>
        </a:p>
      </dgm:t>
    </dgm:pt>
    <dgm:pt modelId="{51C73483-901E-4FAE-8B07-C7AE9519F8FD}" type="sibTrans" cxnId="{2C1AE291-C20B-4EB0-8607-519D00A42231}">
      <dgm:prSet/>
      <dgm:spPr/>
      <dgm:t>
        <a:bodyPr/>
        <a:lstStyle/>
        <a:p>
          <a:endParaRPr lang="en-GB"/>
        </a:p>
      </dgm:t>
    </dgm:pt>
    <dgm:pt modelId="{F655FA0E-B360-4833-B007-7923D123451C}" type="parTrans" cxnId="{2C1AE291-C20B-4EB0-8607-519D00A42231}">
      <dgm:prSet/>
      <dgm:spPr/>
      <dgm:t>
        <a:bodyPr/>
        <a:lstStyle/>
        <a:p>
          <a:endParaRPr lang="en-GB"/>
        </a:p>
      </dgm:t>
    </dgm:pt>
    <dgm:pt modelId="{29B66A19-D9A6-4E43-A41A-675EDE03787E}">
      <dgm:prSet phldrT="[Text]" custT="1"/>
      <dgm:spPr/>
      <dgm:t>
        <a:bodyPr/>
        <a:lstStyle/>
        <a:p>
          <a:r>
            <a:rPr lang="en-GB" sz="1000"/>
            <a:t>Only where it is appropriate.  Don't just give out patient leaflets in the CSA just for the sake of it.  Watch out because the patient in the CSA might ask you what's in the leaflet.   Only give a leaflet if you really think it would help and that you are sure such a leaflet exists.   You do not lose marks for NOT giving a leaflet!  You don't always have to give one.</a:t>
          </a:r>
        </a:p>
      </dgm:t>
    </dgm:pt>
    <dgm:pt modelId="{1071FA84-28DB-4A03-9B7D-21E832EED019}" type="parTrans" cxnId="{C9F685A3-6229-4E24-AB98-BF4DAAD751B1}">
      <dgm:prSet/>
      <dgm:spPr/>
      <dgm:t>
        <a:bodyPr/>
        <a:lstStyle/>
        <a:p>
          <a:endParaRPr lang="en-GB"/>
        </a:p>
      </dgm:t>
    </dgm:pt>
    <dgm:pt modelId="{FB904E2B-D33B-4EDE-ADCF-D55BF1182A1B}" type="sibTrans" cxnId="{C9F685A3-6229-4E24-AB98-BF4DAAD751B1}">
      <dgm:prSet/>
      <dgm:spPr/>
      <dgm:t>
        <a:bodyPr/>
        <a:lstStyle/>
        <a:p>
          <a:endParaRPr lang="en-GB"/>
        </a:p>
      </dgm:t>
    </dgm:pt>
    <dgm:pt modelId="{BB0AAE77-F834-4F61-982E-C8DC650CDE34}">
      <dgm:prSet phldrT="[Text]"/>
      <dgm:spPr/>
      <dgm:t>
        <a:bodyPr/>
        <a:lstStyle/>
        <a:p>
          <a:r>
            <a:rPr lang="en-GB" b="1"/>
            <a:t>Use patient's own words</a:t>
          </a:r>
        </a:p>
      </dgm:t>
    </dgm:pt>
    <dgm:pt modelId="{BC464C59-6ACB-4C2B-AEF9-499B745E2201}" type="parTrans" cxnId="{8F7EF91E-0015-4F2D-9F81-22AF3E489271}">
      <dgm:prSet/>
      <dgm:spPr/>
      <dgm:t>
        <a:bodyPr/>
        <a:lstStyle/>
        <a:p>
          <a:endParaRPr lang="en-GB"/>
        </a:p>
      </dgm:t>
    </dgm:pt>
    <dgm:pt modelId="{A22B9BE8-7747-480E-B4EF-022B517B4CB4}" type="sibTrans" cxnId="{8F7EF91E-0015-4F2D-9F81-22AF3E489271}">
      <dgm:prSet/>
      <dgm:spPr/>
      <dgm:t>
        <a:bodyPr/>
        <a:lstStyle/>
        <a:p>
          <a:endParaRPr lang="en-GB"/>
        </a:p>
      </dgm:t>
    </dgm:pt>
    <dgm:pt modelId="{AF68DB19-954A-487F-8AAC-2779D9456084}">
      <dgm:prSet phldrT="[Text]" custT="1"/>
      <dgm:spPr/>
      <dgm:t>
        <a:bodyPr/>
        <a:lstStyle/>
        <a:p>
          <a:r>
            <a:rPr lang="en-GB" sz="1000" i="1"/>
            <a:t>‘What you describe as blotchiness looks like an allergy to me. Can I check to see what you understand by the word allergy?’</a:t>
          </a:r>
        </a:p>
      </dgm:t>
    </dgm:pt>
    <dgm:pt modelId="{3F88D477-486D-49A7-BB7C-C7DE703FD6D3}" type="parTrans" cxnId="{2A34B210-B974-46F4-8AEA-19EA0FFBBDE2}">
      <dgm:prSet/>
      <dgm:spPr/>
      <dgm:t>
        <a:bodyPr/>
        <a:lstStyle/>
        <a:p>
          <a:endParaRPr lang="en-GB"/>
        </a:p>
      </dgm:t>
    </dgm:pt>
    <dgm:pt modelId="{0E5A07BF-84EE-485A-9262-CDA6DFE75E78}" type="sibTrans" cxnId="{2A34B210-B974-46F4-8AEA-19EA0FFBBDE2}">
      <dgm:prSet/>
      <dgm:spPr/>
      <dgm:t>
        <a:bodyPr/>
        <a:lstStyle/>
        <a:p>
          <a:endParaRPr lang="en-GB"/>
        </a:p>
      </dgm:t>
    </dgm:pt>
    <dgm:pt modelId="{8375DCEA-63D4-4C26-A8A0-0251E060541D}">
      <dgm:prSet phldrT="[Text]" custT="1"/>
      <dgm:spPr/>
      <dgm:t>
        <a:bodyPr/>
        <a:lstStyle/>
        <a:p>
          <a:r>
            <a:rPr lang="en-GB" sz="1000"/>
            <a:t>Try and use the patient’s own words as much as possible because patients will understand your explanation better that way.</a:t>
          </a:r>
        </a:p>
      </dgm:t>
    </dgm:pt>
    <dgm:pt modelId="{E5249D4C-0427-426D-85A2-E72C5F4EA9C8}" type="parTrans" cxnId="{181640F8-87D1-441C-B0E1-8EFF73E228D5}">
      <dgm:prSet/>
      <dgm:spPr/>
      <dgm:t>
        <a:bodyPr/>
        <a:lstStyle/>
        <a:p>
          <a:endParaRPr lang="en-GB"/>
        </a:p>
      </dgm:t>
    </dgm:pt>
    <dgm:pt modelId="{C340610A-1051-4C86-9555-9C34B47BF740}" type="sibTrans" cxnId="{181640F8-87D1-441C-B0E1-8EFF73E228D5}">
      <dgm:prSet/>
      <dgm:spPr/>
      <dgm:t>
        <a:bodyPr/>
        <a:lstStyle/>
        <a:p>
          <a:endParaRPr lang="en-GB"/>
        </a:p>
      </dgm:t>
    </dgm:pt>
    <dgm:pt modelId="{AC4795A4-7D6C-4865-97CD-D3ED54DEAFF1}">
      <dgm:prSet phldrT="[Text]" custT="1"/>
      <dgm:spPr/>
      <dgm:t>
        <a:bodyPr/>
        <a:lstStyle/>
        <a:p>
          <a:r>
            <a:rPr lang="en-GB" sz="1000" i="1"/>
            <a:t>‘There’s quite a bit of information on diabetes.  It’s not a small subject.  Some people like to know lots about it and others much less so.    We could even do it bit by bit so that we don’t overload you with information – do a bit of it today and some more the next time I see you.   So, how much information would you like today?’</a:t>
          </a:r>
          <a:endParaRPr lang="en-GB" sz="1000"/>
        </a:p>
      </dgm:t>
    </dgm:pt>
    <dgm:pt modelId="{8873487D-890D-4027-9452-A5587E5E9FA6}" type="parTrans" cxnId="{1C30E2B0-E0FD-4594-B119-4CF38760C603}">
      <dgm:prSet/>
      <dgm:spPr/>
      <dgm:t>
        <a:bodyPr/>
        <a:lstStyle/>
        <a:p>
          <a:endParaRPr lang="en-GB"/>
        </a:p>
      </dgm:t>
    </dgm:pt>
    <dgm:pt modelId="{211803B4-1D8E-47FD-88A2-699DD467DC84}" type="sibTrans" cxnId="{1C30E2B0-E0FD-4594-B119-4CF38760C603}">
      <dgm:prSet/>
      <dgm:spPr/>
      <dgm:t>
        <a:bodyPr/>
        <a:lstStyle/>
        <a:p>
          <a:endParaRPr lang="en-GB"/>
        </a:p>
      </dgm:t>
    </dgm:pt>
    <dgm:pt modelId="{F3D36089-A9DF-4905-BFFC-3FE4106A8897}">
      <dgm:prSet phldrT="[Text]" custT="1"/>
      <dgm:spPr/>
      <dgm:t>
        <a:bodyPr/>
        <a:lstStyle/>
        <a:p>
          <a:r>
            <a:rPr lang="en-GB" sz="1000" i="1"/>
            <a:t>‘There are three important things I’d like to explain about Diabetes.  The first is about what it is, then I’d like to talk about how you and I can work to get it under control, and the third is some of the problems that can happen if we don’t get it under control.  How does that sound to you?’</a:t>
          </a:r>
        </a:p>
      </dgm:t>
    </dgm:pt>
    <dgm:pt modelId="{92479BBC-12A3-4004-9A66-9AC0E31EBDA6}" type="parTrans" cxnId="{31B6503D-6BCF-4BE3-89D2-C8713AA67EBA}">
      <dgm:prSet/>
      <dgm:spPr/>
      <dgm:t>
        <a:bodyPr/>
        <a:lstStyle/>
        <a:p>
          <a:endParaRPr lang="en-GB"/>
        </a:p>
      </dgm:t>
    </dgm:pt>
    <dgm:pt modelId="{C9A24A7F-C3B4-4E38-93F7-6D1349E247DA}" type="sibTrans" cxnId="{31B6503D-6BCF-4BE3-89D2-C8713AA67EBA}">
      <dgm:prSet/>
      <dgm:spPr/>
      <dgm:t>
        <a:bodyPr/>
        <a:lstStyle/>
        <a:p>
          <a:endParaRPr lang="en-GB"/>
        </a:p>
      </dgm:t>
    </dgm:pt>
    <dgm:pt modelId="{779AABD7-DC64-4B98-ACB4-BEF6EA61D939}">
      <dgm:prSet phldrT="[Text]" custT="1"/>
      <dgm:spPr/>
      <dgm:t>
        <a:bodyPr/>
        <a:lstStyle/>
        <a:p>
          <a:r>
            <a:rPr lang="en-GB" sz="1000" i="1"/>
            <a:t>‘The whooshy feeling that you describe happens because….’</a:t>
          </a:r>
        </a:p>
      </dgm:t>
    </dgm:pt>
    <dgm:pt modelId="{A8675A7B-F120-4CDB-9808-7B27D4B40832}" type="parTrans" cxnId="{B5C4A03C-12F8-423E-A9BE-95A29435EDEB}">
      <dgm:prSet/>
      <dgm:spPr/>
      <dgm:t>
        <a:bodyPr/>
        <a:lstStyle/>
        <a:p>
          <a:endParaRPr lang="en-GB"/>
        </a:p>
      </dgm:t>
    </dgm:pt>
    <dgm:pt modelId="{976D0C7B-56E6-43CD-A773-D01BDB3DC1AC}" type="sibTrans" cxnId="{B5C4A03C-12F8-423E-A9BE-95A29435EDEB}">
      <dgm:prSet/>
      <dgm:spPr/>
      <dgm:t>
        <a:bodyPr/>
        <a:lstStyle/>
        <a:p>
          <a:endParaRPr lang="en-GB"/>
        </a:p>
      </dgm:t>
    </dgm:pt>
    <dgm:pt modelId="{A7FF6182-1135-475F-A573-AFB3B23023C2}">
      <dgm:prSet custT="1"/>
      <dgm:spPr/>
      <dgm:t>
        <a:bodyPr/>
        <a:lstStyle/>
        <a:p>
          <a:r>
            <a:rPr lang="en-GB" sz="1000" i="1"/>
            <a:t>‘So, we’ve talked quite a bit there and I’d like to recap a few things just so that we’re both clear.  Is that okay?’; ‘What you call your ‘lazy knee’ is the result of the knee injury you had 4 weeks ago.   You might have torn something inside.   I’m going to arrange for you to have a test where they put a tiny telescope in your knee so they can look around and see whether that is the case.   And then we’ll take it from there’.   ‘Does that all sound alright?’</a:t>
          </a:r>
        </a:p>
      </dgm:t>
    </dgm:pt>
    <dgm:pt modelId="{965865FD-7AFC-437B-BC43-496448E9130A}" type="parTrans" cxnId="{6744FD6E-8846-43B1-8135-8C0B15E66431}">
      <dgm:prSet/>
      <dgm:spPr/>
      <dgm:t>
        <a:bodyPr/>
        <a:lstStyle/>
        <a:p>
          <a:endParaRPr lang="en-GB"/>
        </a:p>
      </dgm:t>
    </dgm:pt>
    <dgm:pt modelId="{4A5854E9-F2E4-44C8-8B47-BD8252CF9096}" type="sibTrans" cxnId="{6744FD6E-8846-43B1-8135-8C0B15E66431}">
      <dgm:prSet/>
      <dgm:spPr/>
      <dgm:t>
        <a:bodyPr/>
        <a:lstStyle/>
        <a:p>
          <a:endParaRPr lang="en-GB"/>
        </a:p>
      </dgm:t>
    </dgm:pt>
    <dgm:pt modelId="{48D4F086-064E-4C04-A1EA-56C5B65A20BA}" type="pres">
      <dgm:prSet presAssocID="{D9FCE160-A6C2-4572-9E09-6F8A789B2ADA}" presName="linearFlow" presStyleCnt="0">
        <dgm:presLayoutVars>
          <dgm:dir/>
          <dgm:animLvl val="lvl"/>
          <dgm:resizeHandles val="exact"/>
        </dgm:presLayoutVars>
      </dgm:prSet>
      <dgm:spPr/>
      <dgm:t>
        <a:bodyPr/>
        <a:lstStyle/>
        <a:p>
          <a:endParaRPr lang="en-GB"/>
        </a:p>
      </dgm:t>
    </dgm:pt>
    <dgm:pt modelId="{63A5108B-7616-4D9E-A01B-B2E1F643EA6A}" type="pres">
      <dgm:prSet presAssocID="{26A9DF44-BD1B-4AA3-9079-AB2EC588EC41}" presName="composite" presStyleCnt="0"/>
      <dgm:spPr/>
    </dgm:pt>
    <dgm:pt modelId="{15B1E2A8-5970-47B7-817A-9CD8F0681086}" type="pres">
      <dgm:prSet presAssocID="{26A9DF44-BD1B-4AA3-9079-AB2EC588EC41}" presName="parentText" presStyleLbl="alignNode1" presStyleIdx="0" presStyleCnt="6">
        <dgm:presLayoutVars>
          <dgm:chMax val="1"/>
          <dgm:bulletEnabled val="1"/>
        </dgm:presLayoutVars>
      </dgm:prSet>
      <dgm:spPr/>
      <dgm:t>
        <a:bodyPr/>
        <a:lstStyle/>
        <a:p>
          <a:endParaRPr lang="en-GB"/>
        </a:p>
      </dgm:t>
    </dgm:pt>
    <dgm:pt modelId="{27B2B005-F43A-436E-90DA-38874B9AEC7B}" type="pres">
      <dgm:prSet presAssocID="{26A9DF44-BD1B-4AA3-9079-AB2EC588EC41}" presName="descendantText" presStyleLbl="alignAcc1" presStyleIdx="0" presStyleCnt="6">
        <dgm:presLayoutVars>
          <dgm:bulletEnabled val="1"/>
        </dgm:presLayoutVars>
      </dgm:prSet>
      <dgm:spPr/>
      <dgm:t>
        <a:bodyPr/>
        <a:lstStyle/>
        <a:p>
          <a:endParaRPr lang="en-GB"/>
        </a:p>
      </dgm:t>
    </dgm:pt>
    <dgm:pt modelId="{0528A00D-0145-48C3-A5D7-D29A71AD514C}" type="pres">
      <dgm:prSet presAssocID="{07E218A6-A83D-4333-BEAE-62224E43436B}" presName="sp" presStyleCnt="0"/>
      <dgm:spPr/>
    </dgm:pt>
    <dgm:pt modelId="{85337CB1-4874-41B4-94F9-DBB2DA2DB688}" type="pres">
      <dgm:prSet presAssocID="{A7E5B182-00A1-4716-B6AC-04E653F6E4BD}" presName="composite" presStyleCnt="0"/>
      <dgm:spPr/>
    </dgm:pt>
    <dgm:pt modelId="{D1CE20A3-17B9-4086-9FEE-62A645D36969}" type="pres">
      <dgm:prSet presAssocID="{A7E5B182-00A1-4716-B6AC-04E653F6E4BD}" presName="parentText" presStyleLbl="alignNode1" presStyleIdx="1" presStyleCnt="6">
        <dgm:presLayoutVars>
          <dgm:chMax val="1"/>
          <dgm:bulletEnabled val="1"/>
        </dgm:presLayoutVars>
      </dgm:prSet>
      <dgm:spPr/>
      <dgm:t>
        <a:bodyPr/>
        <a:lstStyle/>
        <a:p>
          <a:endParaRPr lang="en-GB"/>
        </a:p>
      </dgm:t>
    </dgm:pt>
    <dgm:pt modelId="{FE6A5AB4-B16E-47F3-9BBD-77265ED8A80A}" type="pres">
      <dgm:prSet presAssocID="{A7E5B182-00A1-4716-B6AC-04E653F6E4BD}" presName="descendantText" presStyleLbl="alignAcc1" presStyleIdx="1" presStyleCnt="6">
        <dgm:presLayoutVars>
          <dgm:bulletEnabled val="1"/>
        </dgm:presLayoutVars>
      </dgm:prSet>
      <dgm:spPr/>
      <dgm:t>
        <a:bodyPr/>
        <a:lstStyle/>
        <a:p>
          <a:endParaRPr lang="en-GB"/>
        </a:p>
      </dgm:t>
    </dgm:pt>
    <dgm:pt modelId="{CF728B15-180E-4698-8179-0121001CEA08}" type="pres">
      <dgm:prSet presAssocID="{2D9B80A6-7D0C-4076-B17B-B706AA3C7F6B}" presName="sp" presStyleCnt="0"/>
      <dgm:spPr/>
    </dgm:pt>
    <dgm:pt modelId="{F751C300-DA9A-4758-A153-B42C93B81E8D}" type="pres">
      <dgm:prSet presAssocID="{BB0AAE77-F834-4F61-982E-C8DC650CDE34}" presName="composite" presStyleCnt="0"/>
      <dgm:spPr/>
    </dgm:pt>
    <dgm:pt modelId="{71E5C72E-B140-4DC8-9467-E482C50B5EF5}" type="pres">
      <dgm:prSet presAssocID="{BB0AAE77-F834-4F61-982E-C8DC650CDE34}" presName="parentText" presStyleLbl="alignNode1" presStyleIdx="2" presStyleCnt="6">
        <dgm:presLayoutVars>
          <dgm:chMax val="1"/>
          <dgm:bulletEnabled val="1"/>
        </dgm:presLayoutVars>
      </dgm:prSet>
      <dgm:spPr/>
      <dgm:t>
        <a:bodyPr/>
        <a:lstStyle/>
        <a:p>
          <a:endParaRPr lang="en-GB"/>
        </a:p>
      </dgm:t>
    </dgm:pt>
    <dgm:pt modelId="{D8756338-1F8D-4EBB-84F2-E3FF4798D580}" type="pres">
      <dgm:prSet presAssocID="{BB0AAE77-F834-4F61-982E-C8DC650CDE34}" presName="descendantText" presStyleLbl="alignAcc1" presStyleIdx="2" presStyleCnt="6">
        <dgm:presLayoutVars>
          <dgm:bulletEnabled val="1"/>
        </dgm:presLayoutVars>
      </dgm:prSet>
      <dgm:spPr/>
      <dgm:t>
        <a:bodyPr/>
        <a:lstStyle/>
        <a:p>
          <a:endParaRPr lang="en-GB"/>
        </a:p>
      </dgm:t>
    </dgm:pt>
    <dgm:pt modelId="{70AFC1CC-C692-4AC5-92AF-04615D9408C0}" type="pres">
      <dgm:prSet presAssocID="{A22B9BE8-7747-480E-B4EF-022B517B4CB4}" presName="sp" presStyleCnt="0"/>
      <dgm:spPr/>
    </dgm:pt>
    <dgm:pt modelId="{57685A5A-B578-4844-B121-C3E608015897}" type="pres">
      <dgm:prSet presAssocID="{6E8BAAA8-0CD8-4012-AA9F-B681BA52B98D}" presName="composite" presStyleCnt="0"/>
      <dgm:spPr/>
    </dgm:pt>
    <dgm:pt modelId="{9846617B-54C9-48E8-BD62-DFC66923A5A5}" type="pres">
      <dgm:prSet presAssocID="{6E8BAAA8-0CD8-4012-AA9F-B681BA52B98D}" presName="parentText" presStyleLbl="alignNode1" presStyleIdx="3" presStyleCnt="6">
        <dgm:presLayoutVars>
          <dgm:chMax val="1"/>
          <dgm:bulletEnabled val="1"/>
        </dgm:presLayoutVars>
      </dgm:prSet>
      <dgm:spPr/>
      <dgm:t>
        <a:bodyPr/>
        <a:lstStyle/>
        <a:p>
          <a:endParaRPr lang="en-GB"/>
        </a:p>
      </dgm:t>
    </dgm:pt>
    <dgm:pt modelId="{CFA168FF-7CC9-4B12-879A-6DCAC16A3076}" type="pres">
      <dgm:prSet presAssocID="{6E8BAAA8-0CD8-4012-AA9F-B681BA52B98D}" presName="descendantText" presStyleLbl="alignAcc1" presStyleIdx="3" presStyleCnt="6">
        <dgm:presLayoutVars>
          <dgm:bulletEnabled val="1"/>
        </dgm:presLayoutVars>
      </dgm:prSet>
      <dgm:spPr/>
      <dgm:t>
        <a:bodyPr/>
        <a:lstStyle/>
        <a:p>
          <a:endParaRPr lang="en-GB"/>
        </a:p>
      </dgm:t>
    </dgm:pt>
    <dgm:pt modelId="{AE1BF697-9450-4691-9085-EE7FAA8A9D82}" type="pres">
      <dgm:prSet presAssocID="{50C4C65F-A0D2-4011-9804-A3F6307994EC}" presName="sp" presStyleCnt="0"/>
      <dgm:spPr/>
    </dgm:pt>
    <dgm:pt modelId="{52455D4D-6E7B-4755-A79D-3C65D06E29E9}" type="pres">
      <dgm:prSet presAssocID="{1803A6CE-A5DC-4CFF-8580-7B038626F10E}" presName="composite" presStyleCnt="0"/>
      <dgm:spPr/>
    </dgm:pt>
    <dgm:pt modelId="{06EDB795-7A0C-4096-BDF4-86A34305CF24}" type="pres">
      <dgm:prSet presAssocID="{1803A6CE-A5DC-4CFF-8580-7B038626F10E}" presName="parentText" presStyleLbl="alignNode1" presStyleIdx="4" presStyleCnt="6">
        <dgm:presLayoutVars>
          <dgm:chMax val="1"/>
          <dgm:bulletEnabled val="1"/>
        </dgm:presLayoutVars>
      </dgm:prSet>
      <dgm:spPr/>
      <dgm:t>
        <a:bodyPr/>
        <a:lstStyle/>
        <a:p>
          <a:endParaRPr lang="en-GB"/>
        </a:p>
      </dgm:t>
    </dgm:pt>
    <dgm:pt modelId="{04311BB6-F367-4FD6-ADFB-BBFC4DFA7D34}" type="pres">
      <dgm:prSet presAssocID="{1803A6CE-A5DC-4CFF-8580-7B038626F10E}" presName="descendantText" presStyleLbl="alignAcc1" presStyleIdx="4" presStyleCnt="6" custScaleY="155005">
        <dgm:presLayoutVars>
          <dgm:bulletEnabled val="1"/>
        </dgm:presLayoutVars>
      </dgm:prSet>
      <dgm:spPr/>
      <dgm:t>
        <a:bodyPr/>
        <a:lstStyle/>
        <a:p>
          <a:endParaRPr lang="en-GB"/>
        </a:p>
      </dgm:t>
    </dgm:pt>
    <dgm:pt modelId="{8B8A3F9B-F47B-4EAF-922A-83C1AEF5B308}" type="pres">
      <dgm:prSet presAssocID="{7FEDA9AB-8FCD-435E-8342-9E290FE24775}" presName="sp" presStyleCnt="0"/>
      <dgm:spPr/>
    </dgm:pt>
    <dgm:pt modelId="{3E011788-2F89-4107-9750-E7BAA34BC89D}" type="pres">
      <dgm:prSet presAssocID="{7C940041-0774-470C-873D-BB97C38BA250}" presName="composite" presStyleCnt="0"/>
      <dgm:spPr/>
    </dgm:pt>
    <dgm:pt modelId="{E394253A-D05F-4F5D-BAB9-477B6A745B92}" type="pres">
      <dgm:prSet presAssocID="{7C940041-0774-470C-873D-BB97C38BA250}" presName="parentText" presStyleLbl="alignNode1" presStyleIdx="5" presStyleCnt="6">
        <dgm:presLayoutVars>
          <dgm:chMax val="1"/>
          <dgm:bulletEnabled val="1"/>
        </dgm:presLayoutVars>
      </dgm:prSet>
      <dgm:spPr/>
      <dgm:t>
        <a:bodyPr/>
        <a:lstStyle/>
        <a:p>
          <a:endParaRPr lang="en-GB"/>
        </a:p>
      </dgm:t>
    </dgm:pt>
    <dgm:pt modelId="{4A95C6E0-4F62-450F-9881-663427BE9D02}" type="pres">
      <dgm:prSet presAssocID="{7C940041-0774-470C-873D-BB97C38BA250}" presName="descendantText" presStyleLbl="alignAcc1" presStyleIdx="5" presStyleCnt="6">
        <dgm:presLayoutVars>
          <dgm:bulletEnabled val="1"/>
        </dgm:presLayoutVars>
      </dgm:prSet>
      <dgm:spPr/>
      <dgm:t>
        <a:bodyPr/>
        <a:lstStyle/>
        <a:p>
          <a:endParaRPr lang="en-GB"/>
        </a:p>
      </dgm:t>
    </dgm:pt>
  </dgm:ptLst>
  <dgm:cxnLst>
    <dgm:cxn modelId="{31B6503D-6BCF-4BE3-89D2-C8713AA67EBA}" srcId="{A7E5B182-00A1-4716-B6AC-04E653F6E4BD}" destId="{F3D36089-A9DF-4905-BFFC-3FE4106A8897}" srcOrd="1" destOrd="0" parTransId="{92479BBC-12A3-4004-9A66-9AC0E31EBDA6}" sibTransId="{C9A24A7F-C3B4-4E38-93F7-6D1349E247DA}"/>
    <dgm:cxn modelId="{C4D71B3E-3F8A-40AF-AF45-E2DDD341EFBF}" srcId="{D9FCE160-A6C2-4572-9E09-6F8A789B2ADA}" destId="{1803A6CE-A5DC-4CFF-8580-7B038626F10E}" srcOrd="4" destOrd="0" parTransId="{0BF09A57-C744-41B3-A15B-F7D978D9A1DA}" sibTransId="{7FEDA9AB-8FCD-435E-8342-9E290FE24775}"/>
    <dgm:cxn modelId="{4B8CE4D7-6CF0-4FB2-865B-14BFDA589CB1}" type="presOf" srcId="{AF68DB19-954A-487F-8AAC-2779D9456084}" destId="{D8756338-1F8D-4EBB-84F2-E3FF4798D580}" srcOrd="0" destOrd="2" presId="urn:microsoft.com/office/officeart/2005/8/layout/chevron2"/>
    <dgm:cxn modelId="{6D45396D-CD25-44E8-A957-9493F9928334}" type="presOf" srcId="{7C940041-0774-470C-873D-BB97C38BA250}" destId="{E394253A-D05F-4F5D-BAB9-477B6A745B92}" srcOrd="0" destOrd="0" presId="urn:microsoft.com/office/officeart/2005/8/layout/chevron2"/>
    <dgm:cxn modelId="{2F98D531-427C-4F44-BF30-7418977F7ADE}" type="presOf" srcId="{BB0AAE77-F834-4F61-982E-C8DC650CDE34}" destId="{71E5C72E-B140-4DC8-9467-E482C50B5EF5}" srcOrd="0" destOrd="0" presId="urn:microsoft.com/office/officeart/2005/8/layout/chevron2"/>
    <dgm:cxn modelId="{1B0E946D-10C2-4709-857C-F84D050453DB}" type="presOf" srcId="{EEE733CD-DEED-456C-A446-AFFE2EC473B5}" destId="{CFA168FF-7CC9-4B12-879A-6DCAC16A3076}" srcOrd="0" destOrd="0" presId="urn:microsoft.com/office/officeart/2005/8/layout/chevron2"/>
    <dgm:cxn modelId="{2A34B210-B974-46F4-8AEA-19EA0FFBBDE2}" srcId="{BB0AAE77-F834-4F61-982E-C8DC650CDE34}" destId="{AF68DB19-954A-487F-8AAC-2779D9456084}" srcOrd="2" destOrd="0" parTransId="{3F88D477-486D-49A7-BB7C-C7DE703FD6D3}" sibTransId="{0E5A07BF-84EE-485A-9262-CDA6DFE75E78}"/>
    <dgm:cxn modelId="{2C1AE291-C20B-4EB0-8607-519D00A42231}" srcId="{D9FCE160-A6C2-4572-9E09-6F8A789B2ADA}" destId="{7C940041-0774-470C-873D-BB97C38BA250}" srcOrd="5" destOrd="0" parTransId="{F655FA0E-B360-4833-B007-7923D123451C}" sibTransId="{51C73483-901E-4FAE-8B07-C7AE9519F8FD}"/>
    <dgm:cxn modelId="{4424CCD5-411C-4ADF-892D-11922282A5C5}" type="presOf" srcId="{FC4598B5-BFC3-466C-BC74-E82278E89D99}" destId="{04311BB6-F367-4FD6-ADFB-BBFC4DFA7D34}" srcOrd="0" destOrd="0" presId="urn:microsoft.com/office/officeart/2005/8/layout/chevron2"/>
    <dgm:cxn modelId="{FBE583D9-35EA-4A00-B81F-397879A8624E}" type="presOf" srcId="{D9FCE160-A6C2-4572-9E09-6F8A789B2ADA}" destId="{48D4F086-064E-4C04-A1EA-56C5B65A20BA}" srcOrd="0" destOrd="0" presId="urn:microsoft.com/office/officeart/2005/8/layout/chevron2"/>
    <dgm:cxn modelId="{368DC105-ABB3-4C95-B08C-F9C11B25A20A}" srcId="{26A9DF44-BD1B-4AA3-9079-AB2EC588EC41}" destId="{BC456AE9-C84A-4EFE-B696-49715940D43F}" srcOrd="0" destOrd="0" parTransId="{3143F077-91CC-4126-97FE-07A2C06016E4}" sibTransId="{BE0F8FD4-06C0-4077-8A15-B6FCDA72FEF8}"/>
    <dgm:cxn modelId="{D17CE4E0-D840-4936-9DE9-F1945FF556D8}" srcId="{D9FCE160-A6C2-4572-9E09-6F8A789B2ADA}" destId="{6E8BAAA8-0CD8-4012-AA9F-B681BA52B98D}" srcOrd="3" destOrd="0" parTransId="{0FB5F6B8-F1E9-4F42-A1FB-CA7A28A00267}" sibTransId="{50C4C65F-A0D2-4011-9804-A3F6307994EC}"/>
    <dgm:cxn modelId="{4E84BF4C-83F4-4E56-856D-66E13CC3D2B9}" type="presOf" srcId="{BC456AE9-C84A-4EFE-B696-49715940D43F}" destId="{27B2B005-F43A-436E-90DA-38874B9AEC7B}" srcOrd="0" destOrd="0" presId="urn:microsoft.com/office/officeart/2005/8/layout/chevron2"/>
    <dgm:cxn modelId="{6A8F2624-4B47-4357-96AF-6370A2DBE9FD}" srcId="{6E8BAAA8-0CD8-4012-AA9F-B681BA52B98D}" destId="{EEE733CD-DEED-456C-A446-AFFE2EC473B5}" srcOrd="0" destOrd="0" parTransId="{27C71821-68BA-4D3C-9A37-1BCEF4544353}" sibTransId="{D766D4CA-6453-4BC0-A5A9-18D667AA9F65}"/>
    <dgm:cxn modelId="{D8BD6269-1E17-4296-9919-B83C298E745E}" srcId="{1803A6CE-A5DC-4CFF-8580-7B038626F10E}" destId="{FC4598B5-BFC3-466C-BC74-E82278E89D99}" srcOrd="0" destOrd="0" parTransId="{18BD5DF4-6A38-4F38-AE2B-A28518008B0C}" sibTransId="{F0FEABB8-8003-4F43-BC30-F98357858A25}"/>
    <dgm:cxn modelId="{89404665-CA46-432A-8811-8CEB122ADBE4}" srcId="{A7E5B182-00A1-4716-B6AC-04E653F6E4BD}" destId="{BBB674EA-0E35-44C0-9A91-0900CEED7510}" srcOrd="0" destOrd="0" parTransId="{60A990B3-77D8-4EC2-B065-8A78D22F467C}" sibTransId="{46AAD59D-77D7-4E88-95FE-9A0DD0EDFBEE}"/>
    <dgm:cxn modelId="{B24C74D3-C35F-48E9-94DF-F73994453861}" type="presOf" srcId="{29B66A19-D9A6-4E43-A41A-675EDE03787E}" destId="{4A95C6E0-4F62-450F-9881-663427BE9D02}" srcOrd="0" destOrd="0" presId="urn:microsoft.com/office/officeart/2005/8/layout/chevron2"/>
    <dgm:cxn modelId="{99C0FAEC-26DB-471C-B7CD-0D48C3F2C368}" type="presOf" srcId="{6E8BAAA8-0CD8-4012-AA9F-B681BA52B98D}" destId="{9846617B-54C9-48E8-BD62-DFC66923A5A5}" srcOrd="0" destOrd="0" presId="urn:microsoft.com/office/officeart/2005/8/layout/chevron2"/>
    <dgm:cxn modelId="{754F3DC1-9352-4C3E-B191-D0D2E5A2B1F5}" type="presOf" srcId="{1803A6CE-A5DC-4CFF-8580-7B038626F10E}" destId="{06EDB795-7A0C-4096-BDF4-86A34305CF24}" srcOrd="0" destOrd="0" presId="urn:microsoft.com/office/officeart/2005/8/layout/chevron2"/>
    <dgm:cxn modelId="{B819A6E9-601D-4E6C-9391-87BB7B5F4C41}" type="presOf" srcId="{BBB674EA-0E35-44C0-9A91-0900CEED7510}" destId="{FE6A5AB4-B16E-47F3-9BBD-77265ED8A80A}" srcOrd="0" destOrd="0" presId="urn:microsoft.com/office/officeart/2005/8/layout/chevron2"/>
    <dgm:cxn modelId="{2AD4F38D-B9EF-410D-9AD5-EE214859AD10}" srcId="{D9FCE160-A6C2-4572-9E09-6F8A789B2ADA}" destId="{26A9DF44-BD1B-4AA3-9079-AB2EC588EC41}" srcOrd="0" destOrd="0" parTransId="{2F456305-9394-449B-99A4-3B6E4E6075FA}" sibTransId="{07E218A6-A83D-4333-BEAE-62224E43436B}"/>
    <dgm:cxn modelId="{C9F685A3-6229-4E24-AB98-BF4DAAD751B1}" srcId="{7C940041-0774-470C-873D-BB97C38BA250}" destId="{29B66A19-D9A6-4E43-A41A-675EDE03787E}" srcOrd="0" destOrd="0" parTransId="{1071FA84-28DB-4A03-9B7D-21E832EED019}" sibTransId="{FB904E2B-D33B-4EDE-ADCF-D55BF1182A1B}"/>
    <dgm:cxn modelId="{A8E6467A-7972-45CC-8408-EC43887E39D5}" type="presOf" srcId="{A7E5B182-00A1-4716-B6AC-04E653F6E4BD}" destId="{D1CE20A3-17B9-4086-9FEE-62A645D36969}" srcOrd="0" destOrd="0" presId="urn:microsoft.com/office/officeart/2005/8/layout/chevron2"/>
    <dgm:cxn modelId="{EAF63829-1BCC-4CAB-AB85-18B31920E4C9}" type="presOf" srcId="{779AABD7-DC64-4B98-ACB4-BEF6EA61D939}" destId="{D8756338-1F8D-4EBB-84F2-E3FF4798D580}" srcOrd="0" destOrd="1" presId="urn:microsoft.com/office/officeart/2005/8/layout/chevron2"/>
    <dgm:cxn modelId="{8F7EF91E-0015-4F2D-9F81-22AF3E489271}" srcId="{D9FCE160-A6C2-4572-9E09-6F8A789B2ADA}" destId="{BB0AAE77-F834-4F61-982E-C8DC650CDE34}" srcOrd="2" destOrd="0" parTransId="{BC464C59-6ACB-4C2B-AEF9-499B745E2201}" sibTransId="{A22B9BE8-7747-480E-B4EF-022B517B4CB4}"/>
    <dgm:cxn modelId="{BCCDE06D-4FF7-40B5-BAF5-5A5473EF9148}" srcId="{D9FCE160-A6C2-4572-9E09-6F8A789B2ADA}" destId="{A7E5B182-00A1-4716-B6AC-04E653F6E4BD}" srcOrd="1" destOrd="0" parTransId="{105AC320-2D69-4C1D-A4BE-948118E8D4CD}" sibTransId="{2D9B80A6-7D0C-4076-B17B-B706AA3C7F6B}"/>
    <dgm:cxn modelId="{6744FD6E-8846-43B1-8135-8C0B15E66431}" srcId="{1803A6CE-A5DC-4CFF-8580-7B038626F10E}" destId="{A7FF6182-1135-475F-A573-AFB3B23023C2}" srcOrd="1" destOrd="0" parTransId="{965865FD-7AFC-437B-BC43-496448E9130A}" sibTransId="{4A5854E9-F2E4-44C8-8B47-BD8252CF9096}"/>
    <dgm:cxn modelId="{181640F8-87D1-441C-B0E1-8EFF73E228D5}" srcId="{BB0AAE77-F834-4F61-982E-C8DC650CDE34}" destId="{8375DCEA-63D4-4C26-A8A0-0251E060541D}" srcOrd="0" destOrd="0" parTransId="{E5249D4C-0427-426D-85A2-E72C5F4EA9C8}" sibTransId="{C340610A-1051-4C86-9555-9C34B47BF740}"/>
    <dgm:cxn modelId="{B5C4A03C-12F8-423E-A9BE-95A29435EDEB}" srcId="{BB0AAE77-F834-4F61-982E-C8DC650CDE34}" destId="{779AABD7-DC64-4B98-ACB4-BEF6EA61D939}" srcOrd="1" destOrd="0" parTransId="{A8675A7B-F120-4CDB-9808-7B27D4B40832}" sibTransId="{976D0C7B-56E6-43CD-A773-D01BDB3DC1AC}"/>
    <dgm:cxn modelId="{CD14057B-C49F-4C9F-A942-77E8A93B630D}" type="presOf" srcId="{F3D36089-A9DF-4905-BFFC-3FE4106A8897}" destId="{FE6A5AB4-B16E-47F3-9BBD-77265ED8A80A}" srcOrd="0" destOrd="1" presId="urn:microsoft.com/office/officeart/2005/8/layout/chevron2"/>
    <dgm:cxn modelId="{2C2E8D2E-C141-46E5-AF30-D2DF7B42DCE3}" type="presOf" srcId="{AC4795A4-7D6C-4865-97CD-D3ED54DEAFF1}" destId="{27B2B005-F43A-436E-90DA-38874B9AEC7B}" srcOrd="0" destOrd="1" presId="urn:microsoft.com/office/officeart/2005/8/layout/chevron2"/>
    <dgm:cxn modelId="{1C30E2B0-E0FD-4594-B119-4CF38760C603}" srcId="{26A9DF44-BD1B-4AA3-9079-AB2EC588EC41}" destId="{AC4795A4-7D6C-4865-97CD-D3ED54DEAFF1}" srcOrd="1" destOrd="0" parTransId="{8873487D-890D-4027-9452-A5587E5E9FA6}" sibTransId="{211803B4-1D8E-47FD-88A2-699DD467DC84}"/>
    <dgm:cxn modelId="{DC603EBA-7D9E-4C50-8E86-0037C7FE507D}" type="presOf" srcId="{8375DCEA-63D4-4C26-A8A0-0251E060541D}" destId="{D8756338-1F8D-4EBB-84F2-E3FF4798D580}" srcOrd="0" destOrd="0" presId="urn:microsoft.com/office/officeart/2005/8/layout/chevron2"/>
    <dgm:cxn modelId="{4FE8FC60-C80C-46C6-96D9-7AB1A5C6E9A0}" type="presOf" srcId="{A7FF6182-1135-475F-A573-AFB3B23023C2}" destId="{04311BB6-F367-4FD6-ADFB-BBFC4DFA7D34}" srcOrd="0" destOrd="1" presId="urn:microsoft.com/office/officeart/2005/8/layout/chevron2"/>
    <dgm:cxn modelId="{016C7261-A9CA-4975-B990-3887A5BCCBCB}" type="presOf" srcId="{26A9DF44-BD1B-4AA3-9079-AB2EC588EC41}" destId="{15B1E2A8-5970-47B7-817A-9CD8F0681086}" srcOrd="0" destOrd="0" presId="urn:microsoft.com/office/officeart/2005/8/layout/chevron2"/>
    <dgm:cxn modelId="{020672AA-9498-4F5E-B456-438787CA241C}" type="presParOf" srcId="{48D4F086-064E-4C04-A1EA-56C5B65A20BA}" destId="{63A5108B-7616-4D9E-A01B-B2E1F643EA6A}" srcOrd="0" destOrd="0" presId="urn:microsoft.com/office/officeart/2005/8/layout/chevron2"/>
    <dgm:cxn modelId="{321095B0-4224-40B8-A75D-C3B3F909A5E1}" type="presParOf" srcId="{63A5108B-7616-4D9E-A01B-B2E1F643EA6A}" destId="{15B1E2A8-5970-47B7-817A-9CD8F0681086}" srcOrd="0" destOrd="0" presId="urn:microsoft.com/office/officeart/2005/8/layout/chevron2"/>
    <dgm:cxn modelId="{15A37791-F1A5-44B6-BC5A-614C81B7D3CC}" type="presParOf" srcId="{63A5108B-7616-4D9E-A01B-B2E1F643EA6A}" destId="{27B2B005-F43A-436E-90DA-38874B9AEC7B}" srcOrd="1" destOrd="0" presId="urn:microsoft.com/office/officeart/2005/8/layout/chevron2"/>
    <dgm:cxn modelId="{A9EB6134-2119-4692-8A0B-900EC4F09FD2}" type="presParOf" srcId="{48D4F086-064E-4C04-A1EA-56C5B65A20BA}" destId="{0528A00D-0145-48C3-A5D7-D29A71AD514C}" srcOrd="1" destOrd="0" presId="urn:microsoft.com/office/officeart/2005/8/layout/chevron2"/>
    <dgm:cxn modelId="{FB62AF16-63C1-4211-A661-AE8E9522790F}" type="presParOf" srcId="{48D4F086-064E-4C04-A1EA-56C5B65A20BA}" destId="{85337CB1-4874-41B4-94F9-DBB2DA2DB688}" srcOrd="2" destOrd="0" presId="urn:microsoft.com/office/officeart/2005/8/layout/chevron2"/>
    <dgm:cxn modelId="{BA3FA960-9934-4EFF-A752-344A6070F72E}" type="presParOf" srcId="{85337CB1-4874-41B4-94F9-DBB2DA2DB688}" destId="{D1CE20A3-17B9-4086-9FEE-62A645D36969}" srcOrd="0" destOrd="0" presId="urn:microsoft.com/office/officeart/2005/8/layout/chevron2"/>
    <dgm:cxn modelId="{91EC7660-D452-4B4D-A186-4C64C9F8EAD4}" type="presParOf" srcId="{85337CB1-4874-41B4-94F9-DBB2DA2DB688}" destId="{FE6A5AB4-B16E-47F3-9BBD-77265ED8A80A}" srcOrd="1" destOrd="0" presId="urn:microsoft.com/office/officeart/2005/8/layout/chevron2"/>
    <dgm:cxn modelId="{FCDE96D5-DF5A-47AF-8D8A-DA083820AA3C}" type="presParOf" srcId="{48D4F086-064E-4C04-A1EA-56C5B65A20BA}" destId="{CF728B15-180E-4698-8179-0121001CEA08}" srcOrd="3" destOrd="0" presId="urn:microsoft.com/office/officeart/2005/8/layout/chevron2"/>
    <dgm:cxn modelId="{45B73D30-9C91-45C4-BE99-D86ED8936700}" type="presParOf" srcId="{48D4F086-064E-4C04-A1EA-56C5B65A20BA}" destId="{F751C300-DA9A-4758-A153-B42C93B81E8D}" srcOrd="4" destOrd="0" presId="urn:microsoft.com/office/officeart/2005/8/layout/chevron2"/>
    <dgm:cxn modelId="{0DD73994-E441-4041-B6AF-D102632BAF59}" type="presParOf" srcId="{F751C300-DA9A-4758-A153-B42C93B81E8D}" destId="{71E5C72E-B140-4DC8-9467-E482C50B5EF5}" srcOrd="0" destOrd="0" presId="urn:microsoft.com/office/officeart/2005/8/layout/chevron2"/>
    <dgm:cxn modelId="{1D9064AA-1081-4E3E-B0A3-A83D2C114C58}" type="presParOf" srcId="{F751C300-DA9A-4758-A153-B42C93B81E8D}" destId="{D8756338-1F8D-4EBB-84F2-E3FF4798D580}" srcOrd="1" destOrd="0" presId="urn:microsoft.com/office/officeart/2005/8/layout/chevron2"/>
    <dgm:cxn modelId="{F624C46A-F0EE-42F5-BA70-E8A1E8CC1DFF}" type="presParOf" srcId="{48D4F086-064E-4C04-A1EA-56C5B65A20BA}" destId="{70AFC1CC-C692-4AC5-92AF-04615D9408C0}" srcOrd="5" destOrd="0" presId="urn:microsoft.com/office/officeart/2005/8/layout/chevron2"/>
    <dgm:cxn modelId="{0178DFDC-985C-410D-80A1-4D4A22C8837D}" type="presParOf" srcId="{48D4F086-064E-4C04-A1EA-56C5B65A20BA}" destId="{57685A5A-B578-4844-B121-C3E608015897}" srcOrd="6" destOrd="0" presId="urn:microsoft.com/office/officeart/2005/8/layout/chevron2"/>
    <dgm:cxn modelId="{2C89F8BC-9445-4945-9229-5B37CE127ED2}" type="presParOf" srcId="{57685A5A-B578-4844-B121-C3E608015897}" destId="{9846617B-54C9-48E8-BD62-DFC66923A5A5}" srcOrd="0" destOrd="0" presId="urn:microsoft.com/office/officeart/2005/8/layout/chevron2"/>
    <dgm:cxn modelId="{3D73A32C-875A-4651-8F5A-452D267641FA}" type="presParOf" srcId="{57685A5A-B578-4844-B121-C3E608015897}" destId="{CFA168FF-7CC9-4B12-879A-6DCAC16A3076}" srcOrd="1" destOrd="0" presId="urn:microsoft.com/office/officeart/2005/8/layout/chevron2"/>
    <dgm:cxn modelId="{61A1AD30-9007-4224-B650-064F166C1A0F}" type="presParOf" srcId="{48D4F086-064E-4C04-A1EA-56C5B65A20BA}" destId="{AE1BF697-9450-4691-9085-EE7FAA8A9D82}" srcOrd="7" destOrd="0" presId="urn:microsoft.com/office/officeart/2005/8/layout/chevron2"/>
    <dgm:cxn modelId="{CA8DF9BF-0E70-4E82-9C4C-17DFEBFF41E3}" type="presParOf" srcId="{48D4F086-064E-4C04-A1EA-56C5B65A20BA}" destId="{52455D4D-6E7B-4755-A79D-3C65D06E29E9}" srcOrd="8" destOrd="0" presId="urn:microsoft.com/office/officeart/2005/8/layout/chevron2"/>
    <dgm:cxn modelId="{47D31BFA-E827-4204-837C-949951623878}" type="presParOf" srcId="{52455D4D-6E7B-4755-A79D-3C65D06E29E9}" destId="{06EDB795-7A0C-4096-BDF4-86A34305CF24}" srcOrd="0" destOrd="0" presId="urn:microsoft.com/office/officeart/2005/8/layout/chevron2"/>
    <dgm:cxn modelId="{B90C8F25-37E0-4AA2-8699-DE44187FC999}" type="presParOf" srcId="{52455D4D-6E7B-4755-A79D-3C65D06E29E9}" destId="{04311BB6-F367-4FD6-ADFB-BBFC4DFA7D34}" srcOrd="1" destOrd="0" presId="urn:microsoft.com/office/officeart/2005/8/layout/chevron2"/>
    <dgm:cxn modelId="{B7A29D2A-6470-4CD2-993D-7D692CAC8D8D}" type="presParOf" srcId="{48D4F086-064E-4C04-A1EA-56C5B65A20BA}" destId="{8B8A3F9B-F47B-4EAF-922A-83C1AEF5B308}" srcOrd="9" destOrd="0" presId="urn:microsoft.com/office/officeart/2005/8/layout/chevron2"/>
    <dgm:cxn modelId="{EA95139F-EB02-43A9-9037-310CD377824D}" type="presParOf" srcId="{48D4F086-064E-4C04-A1EA-56C5B65A20BA}" destId="{3E011788-2F89-4107-9750-E7BAA34BC89D}" srcOrd="10" destOrd="0" presId="urn:microsoft.com/office/officeart/2005/8/layout/chevron2"/>
    <dgm:cxn modelId="{7CBA0185-B43D-4EA4-8A3C-F81F2B840CB2}" type="presParOf" srcId="{3E011788-2F89-4107-9750-E7BAA34BC89D}" destId="{E394253A-D05F-4F5D-BAB9-477B6A745B92}" srcOrd="0" destOrd="0" presId="urn:microsoft.com/office/officeart/2005/8/layout/chevron2"/>
    <dgm:cxn modelId="{6C346DD4-A0B1-4AE8-AA36-31F6F44F649F}" type="presParOf" srcId="{3E011788-2F89-4107-9750-E7BAA34BC89D}" destId="{4A95C6E0-4F62-450F-9881-663427BE9D02}" srcOrd="1" destOrd="0" presId="urn:microsoft.com/office/officeart/2005/8/layout/chevron2"/>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A9D5A6-0D46-43B0-9BE0-2F4B3A82F07A}">
      <dsp:nvSpPr>
        <dsp:cNvPr id="0" name=""/>
        <dsp:cNvSpPr/>
      </dsp:nvSpPr>
      <dsp:spPr>
        <a:xfrm rot="5400000">
          <a:off x="-201453" y="201453"/>
          <a:ext cx="1343025" cy="940117"/>
        </a:xfrm>
        <a:prstGeom prst="chevron">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16510" tIns="16510" rIns="16510" bIns="16510" numCol="1" spcCol="1270" anchor="ctr" anchorCtr="0">
          <a:noAutofit/>
        </a:bodyPr>
        <a:lstStyle/>
        <a:p>
          <a:pPr lvl="0" algn="ctr" defTabSz="1155700">
            <a:lnSpc>
              <a:spcPct val="90000"/>
            </a:lnSpc>
            <a:spcBef>
              <a:spcPct val="0"/>
            </a:spcBef>
            <a:spcAft>
              <a:spcPct val="35000"/>
            </a:spcAft>
          </a:pPr>
          <a:r>
            <a:rPr lang="en-GB" sz="2600" kern="1200"/>
            <a:t> </a:t>
          </a:r>
        </a:p>
      </dsp:txBody>
      <dsp:txXfrm rot="-5400000">
        <a:off x="2" y="470058"/>
        <a:ext cx="940117" cy="402908"/>
      </dsp:txXfrm>
    </dsp:sp>
    <dsp:sp modelId="{40173A59-CC9B-4F48-BE1B-F60BF41503C5}">
      <dsp:nvSpPr>
        <dsp:cNvPr id="0" name=""/>
        <dsp:cNvSpPr/>
      </dsp:nvSpPr>
      <dsp:spPr>
        <a:xfrm rot="5400000">
          <a:off x="2776775" y="-1836658"/>
          <a:ext cx="872966" cy="4546282"/>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GB" sz="1100" i="1" kern="1200"/>
            <a:t>'Is it okay if I take a moment to explain what I think may be going on and then we can see what you think or feel?'</a:t>
          </a:r>
          <a:endParaRPr lang="en-GB" sz="1100" i="0" kern="1200"/>
        </a:p>
        <a:p>
          <a:pPr marL="57150" lvl="1" indent="-57150" algn="l" defTabSz="488950">
            <a:lnSpc>
              <a:spcPct val="90000"/>
            </a:lnSpc>
            <a:spcBef>
              <a:spcPct val="0"/>
            </a:spcBef>
            <a:spcAft>
              <a:spcPct val="15000"/>
            </a:spcAft>
            <a:buChar char="••"/>
          </a:pPr>
          <a:r>
            <a:rPr lang="en-GB" sz="1100" i="0" kern="1200"/>
            <a:t>Then say </a:t>
          </a:r>
          <a:r>
            <a:rPr lang="en-GB" sz="1100" i="1" kern="1200"/>
            <a:t>'From what you have told me and from examining you, I think you might have something called (asthma)'</a:t>
          </a:r>
        </a:p>
      </dsp:txBody>
      <dsp:txXfrm rot="-5400000">
        <a:off x="940118" y="42614"/>
        <a:ext cx="4503667" cy="78773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A9D5A6-0D46-43B0-9BE0-2F4B3A82F07A}">
      <dsp:nvSpPr>
        <dsp:cNvPr id="0" name=""/>
        <dsp:cNvSpPr/>
      </dsp:nvSpPr>
      <dsp:spPr>
        <a:xfrm rot="5400000">
          <a:off x="-198045" y="199983"/>
          <a:ext cx="1320303" cy="924212"/>
        </a:xfrm>
        <a:prstGeom prst="chevron">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16510" tIns="16510" rIns="16510" bIns="16510" numCol="1" spcCol="1270" anchor="ctr" anchorCtr="0">
          <a:noAutofit/>
        </a:bodyPr>
        <a:lstStyle/>
        <a:p>
          <a:pPr lvl="0" algn="ctr" defTabSz="1155700">
            <a:lnSpc>
              <a:spcPct val="90000"/>
            </a:lnSpc>
            <a:spcBef>
              <a:spcPct val="0"/>
            </a:spcBef>
            <a:spcAft>
              <a:spcPct val="35000"/>
            </a:spcAft>
          </a:pPr>
          <a:r>
            <a:rPr lang="en-GB" sz="2600" kern="1200"/>
            <a:t> </a:t>
          </a:r>
        </a:p>
      </dsp:txBody>
      <dsp:txXfrm rot="-5400000">
        <a:off x="1" y="464043"/>
        <a:ext cx="924212" cy="396091"/>
      </dsp:txXfrm>
    </dsp:sp>
    <dsp:sp modelId="{40173A59-CC9B-4F48-BE1B-F60BF41503C5}">
      <dsp:nvSpPr>
        <dsp:cNvPr id="0" name=""/>
        <dsp:cNvSpPr/>
      </dsp:nvSpPr>
      <dsp:spPr>
        <a:xfrm rot="5400000">
          <a:off x="2776207" y="-1850057"/>
          <a:ext cx="858197" cy="4562187"/>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GB" sz="1100" i="1" kern="1200"/>
            <a:t>'Have you heard of anything about (asthma)?.'  OR</a:t>
          </a:r>
        </a:p>
        <a:p>
          <a:pPr marL="57150" lvl="1" indent="-57150" algn="l" defTabSz="488950">
            <a:lnSpc>
              <a:spcPct val="90000"/>
            </a:lnSpc>
            <a:spcBef>
              <a:spcPct val="0"/>
            </a:spcBef>
            <a:spcAft>
              <a:spcPct val="15000"/>
            </a:spcAft>
            <a:buChar char="••"/>
          </a:pPr>
          <a:r>
            <a:rPr lang="en-GB" sz="1100" i="1" kern="1200"/>
            <a:t>'If I say to you that I thought you had (asthma), what does that mean to you?'</a:t>
          </a:r>
        </a:p>
      </dsp:txBody>
      <dsp:txXfrm rot="-5400000">
        <a:off x="924212" y="43832"/>
        <a:ext cx="4520293" cy="774409"/>
      </dsp:txXfrm>
    </dsp:sp>
    <dsp:sp modelId="{7DD30D7B-CF75-44D5-9DAD-3B5F7CD33EAA}">
      <dsp:nvSpPr>
        <dsp:cNvPr id="0" name=""/>
        <dsp:cNvSpPr/>
      </dsp:nvSpPr>
      <dsp:spPr>
        <a:xfrm rot="5400000">
          <a:off x="-198045" y="1314204"/>
          <a:ext cx="1320303" cy="924212"/>
        </a:xfrm>
        <a:prstGeom prst="chevron">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if patient says </a:t>
          </a:r>
          <a:r>
            <a:rPr lang="en-GB" sz="1000" b="1" i="1" kern="1200"/>
            <a:t>'nothing really' </a:t>
          </a:r>
          <a:r>
            <a:rPr lang="en-GB" sz="1000" b="1" kern="1200"/>
            <a:t>to above, ask this one instead</a:t>
          </a:r>
          <a:r>
            <a:rPr lang="en-GB" sz="1100" b="1" kern="1200"/>
            <a:t>.</a:t>
          </a:r>
        </a:p>
      </dsp:txBody>
      <dsp:txXfrm rot="-5400000">
        <a:off x="1" y="1578264"/>
        <a:ext cx="924212" cy="396091"/>
      </dsp:txXfrm>
    </dsp:sp>
    <dsp:sp modelId="{C3A3BF99-2C3C-45AF-9B1B-5AFD33E467D6}">
      <dsp:nvSpPr>
        <dsp:cNvPr id="0" name=""/>
        <dsp:cNvSpPr/>
      </dsp:nvSpPr>
      <dsp:spPr>
        <a:xfrm rot="5400000">
          <a:off x="2704799" y="-735610"/>
          <a:ext cx="1001012" cy="4562187"/>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n-GB" sz="1200" i="1" kern="1200"/>
            <a:t>For instance, have you read anything or has any one ever said something about it to you?  May be someone you know has it?</a:t>
          </a:r>
        </a:p>
        <a:p>
          <a:pPr marL="114300" lvl="1" indent="-114300" algn="l" defTabSz="533400">
            <a:lnSpc>
              <a:spcPct val="90000"/>
            </a:lnSpc>
            <a:spcBef>
              <a:spcPct val="0"/>
            </a:spcBef>
            <a:spcAft>
              <a:spcPct val="15000"/>
            </a:spcAft>
            <a:buChar char="••"/>
          </a:pPr>
          <a:r>
            <a:rPr lang="en-GB" sz="1200" i="0" kern="1200"/>
            <a:t>If the patient says something like 'Yes, I know a little bit about it', you need to tease out what they know: </a:t>
          </a:r>
          <a:r>
            <a:rPr lang="en-GB" sz="1200" i="1" kern="1200"/>
            <a:t>'It would be helpful if you could tell me what you know so that I can fill in the gaps for you'</a:t>
          </a:r>
        </a:p>
      </dsp:txBody>
      <dsp:txXfrm rot="-5400000">
        <a:off x="924212" y="1093842"/>
        <a:ext cx="4513322" cy="903282"/>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A9D5A6-0D46-43B0-9BE0-2F4B3A82F07A}">
      <dsp:nvSpPr>
        <dsp:cNvPr id="0" name=""/>
        <dsp:cNvSpPr/>
      </dsp:nvSpPr>
      <dsp:spPr>
        <a:xfrm rot="5400000">
          <a:off x="-188118" y="190398"/>
          <a:ext cx="1254120" cy="877884"/>
        </a:xfrm>
        <a:prstGeom prst="chevron">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GB" sz="1900" kern="1200"/>
            <a:t> </a:t>
          </a:r>
          <a:r>
            <a:rPr lang="en-GB" sz="1100" b="1" kern="1200"/>
            <a:t>Weaving</a:t>
          </a:r>
          <a:endParaRPr lang="en-GB" sz="1900" b="1" kern="1200"/>
        </a:p>
      </dsp:txBody>
      <dsp:txXfrm rot="-5400000">
        <a:off x="0" y="441222"/>
        <a:ext cx="877884" cy="376236"/>
      </dsp:txXfrm>
    </dsp:sp>
    <dsp:sp modelId="{40173A59-CC9B-4F48-BE1B-F60BF41503C5}">
      <dsp:nvSpPr>
        <dsp:cNvPr id="0" name=""/>
        <dsp:cNvSpPr/>
      </dsp:nvSpPr>
      <dsp:spPr>
        <a:xfrm rot="5400000">
          <a:off x="2803128" y="-1922962"/>
          <a:ext cx="815178" cy="4665665"/>
        </a:xfrm>
        <a:prstGeom prst="round2SameRect">
          <a:avLst/>
        </a:prstGeom>
        <a:solidFill>
          <a:schemeClr val="lt1">
            <a:alpha val="90000"/>
            <a:hueOff val="0"/>
            <a:satOff val="0"/>
            <a:lumOff val="0"/>
            <a:alphaOff val="0"/>
          </a:schemeClr>
        </a:soli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n-GB" sz="1200" i="1" kern="1200"/>
            <a:t>' Asthma is a condition where the lung tubes become a bit tight and </a:t>
          </a:r>
          <a:r>
            <a:rPr lang="en-GB" sz="1200" i="1" u="sng" kern="1200"/>
            <a:t>you're</a:t>
          </a:r>
          <a:r>
            <a:rPr lang="en-GB" sz="1200" i="1" kern="1200"/>
            <a:t> </a:t>
          </a:r>
          <a:r>
            <a:rPr lang="en-GB" sz="1200" i="1" u="sng" kern="1200"/>
            <a:t>right</a:t>
          </a:r>
          <a:r>
            <a:rPr lang="en-GB" sz="1200" i="1" kern="1200"/>
            <a:t>, some people need inhalers to open them up again.   I know </a:t>
          </a:r>
          <a:r>
            <a:rPr lang="en-GB" sz="1200" i="1" u="sng" kern="1200"/>
            <a:t>you</a:t>
          </a:r>
          <a:r>
            <a:rPr lang="en-GB" sz="1200" i="1" kern="1200"/>
            <a:t> </a:t>
          </a:r>
          <a:r>
            <a:rPr lang="en-GB" sz="1200" i="1" u="sng" kern="1200"/>
            <a:t>said</a:t>
          </a:r>
          <a:r>
            <a:rPr lang="en-GB" sz="1200" i="1" kern="1200"/>
            <a:t> you were worried whether smoking made it worse, and I'm afraid it does.</a:t>
          </a:r>
          <a:endParaRPr lang="en-GB" sz="1200" b="0" i="1" kern="1200"/>
        </a:p>
      </dsp:txBody>
      <dsp:txXfrm rot="-5400000">
        <a:off x="877885" y="42075"/>
        <a:ext cx="4625871" cy="735590"/>
      </dsp:txXfrm>
    </dsp:sp>
    <dsp:sp modelId="{7DD30D7B-CF75-44D5-9DAD-3B5F7CD33EAA}">
      <dsp:nvSpPr>
        <dsp:cNvPr id="0" name=""/>
        <dsp:cNvSpPr/>
      </dsp:nvSpPr>
      <dsp:spPr>
        <a:xfrm rot="5400000">
          <a:off x="-188118" y="1303441"/>
          <a:ext cx="1254120" cy="877884"/>
        </a:xfrm>
        <a:prstGeom prst="chevron">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GB" sz="1100" b="1" kern="1200"/>
            <a:t>Flexibility</a:t>
          </a:r>
        </a:p>
      </dsp:txBody>
      <dsp:txXfrm rot="-5400000">
        <a:off x="0" y="1554265"/>
        <a:ext cx="877884" cy="376236"/>
      </dsp:txXfrm>
    </dsp:sp>
    <dsp:sp modelId="{C3A3BF99-2C3C-45AF-9B1B-5AFD33E467D6}">
      <dsp:nvSpPr>
        <dsp:cNvPr id="0" name=""/>
        <dsp:cNvSpPr/>
      </dsp:nvSpPr>
      <dsp:spPr>
        <a:xfrm rot="5400000">
          <a:off x="2660948" y="-809919"/>
          <a:ext cx="1099537" cy="4665665"/>
        </a:xfrm>
        <a:prstGeom prst="round2SameRect">
          <a:avLst/>
        </a:prstGeom>
        <a:solidFill>
          <a:schemeClr val="lt1">
            <a:alpha val="90000"/>
            <a:hueOff val="0"/>
            <a:satOff val="0"/>
            <a:lumOff val="0"/>
            <a:alphaOff val="0"/>
          </a:schemeClr>
        </a:soli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n-GB" sz="1200" i="1" kern="1200"/>
            <a:t>Dr - 'Does that explanation make sense to you?'</a:t>
          </a:r>
        </a:p>
        <a:p>
          <a:pPr marL="114300" lvl="1" indent="-114300" algn="l" defTabSz="533400">
            <a:lnSpc>
              <a:spcPct val="90000"/>
            </a:lnSpc>
            <a:spcBef>
              <a:spcPct val="0"/>
            </a:spcBef>
            <a:spcAft>
              <a:spcPct val="15000"/>
            </a:spcAft>
            <a:buChar char="••"/>
          </a:pPr>
          <a:r>
            <a:rPr lang="en-GB" sz="1200" i="1" kern="1200"/>
            <a:t>Patient - 'Yes, thanks.  But do I have to stop smoking altogether?  What if I cut down to say 2-3 a day?'</a:t>
          </a:r>
        </a:p>
        <a:p>
          <a:pPr marL="114300" lvl="1" indent="-114300" algn="l" defTabSz="533400">
            <a:lnSpc>
              <a:spcPct val="90000"/>
            </a:lnSpc>
            <a:spcBef>
              <a:spcPct val="0"/>
            </a:spcBef>
            <a:spcAft>
              <a:spcPct val="15000"/>
            </a:spcAft>
            <a:buChar char="••"/>
          </a:pPr>
          <a:r>
            <a:rPr lang="en-GB" sz="1200" i="1" kern="1200"/>
            <a:t>Dr - 'I'm afraid that cutting down will still affect your asthma.  Let me explain a bit more about that.'</a:t>
          </a:r>
        </a:p>
      </dsp:txBody>
      <dsp:txXfrm rot="-5400000">
        <a:off x="877885" y="1026819"/>
        <a:ext cx="4611990" cy="992187"/>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5B1E2A8-5970-47B7-817A-9CD8F0681086}">
      <dsp:nvSpPr>
        <dsp:cNvPr id="0" name=""/>
        <dsp:cNvSpPr/>
      </dsp:nvSpPr>
      <dsp:spPr>
        <a:xfrm rot="5400000">
          <a:off x="-222801" y="312887"/>
          <a:ext cx="1485341" cy="1039738"/>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How much do they want to know?</a:t>
          </a:r>
        </a:p>
      </dsp:txBody>
      <dsp:txXfrm rot="-5400000">
        <a:off x="1" y="609954"/>
        <a:ext cx="1039738" cy="445603"/>
      </dsp:txXfrm>
    </dsp:sp>
    <dsp:sp modelId="{27B2B005-F43A-436E-90DA-38874B9AEC7B}">
      <dsp:nvSpPr>
        <dsp:cNvPr id="0" name=""/>
        <dsp:cNvSpPr/>
      </dsp:nvSpPr>
      <dsp:spPr>
        <a:xfrm rot="5400000">
          <a:off x="2780333" y="-1650508"/>
          <a:ext cx="965471" cy="4446661"/>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extrusionH="190500" prstMaterial="dkEdge">
          <a:bevelT w="135400" h="1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GB" sz="1000" i="0" kern="1200"/>
            <a:t>Particularly useful when the consultation proble is a big one to explain like diabetes.</a:t>
          </a:r>
        </a:p>
        <a:p>
          <a:pPr marL="57150" lvl="1" indent="-57150" algn="l" defTabSz="444500">
            <a:lnSpc>
              <a:spcPct val="90000"/>
            </a:lnSpc>
            <a:spcBef>
              <a:spcPct val="0"/>
            </a:spcBef>
            <a:spcAft>
              <a:spcPct val="15000"/>
            </a:spcAft>
            <a:buChar char="••"/>
          </a:pPr>
          <a:r>
            <a:rPr lang="en-GB" sz="1000" i="1" kern="1200"/>
            <a:t>‘There’s quite a bit of information on diabetes.  It’s not a small subject.  Some people like to know lots about it and others much less so.    We could even do it bit by bit so that we don’t overload you with information – do a bit of it today and some more the next time I see you.   So, how much information would you like today?’</a:t>
          </a:r>
          <a:endParaRPr lang="en-GB" sz="1000" kern="1200"/>
        </a:p>
      </dsp:txBody>
      <dsp:txXfrm rot="-5400000">
        <a:off x="1039738" y="137217"/>
        <a:ext cx="4399531" cy="871211"/>
      </dsp:txXfrm>
    </dsp:sp>
    <dsp:sp modelId="{D1CE20A3-17B9-4086-9FEE-62A645D36969}">
      <dsp:nvSpPr>
        <dsp:cNvPr id="0" name=""/>
        <dsp:cNvSpPr/>
      </dsp:nvSpPr>
      <dsp:spPr>
        <a:xfrm rot="5400000">
          <a:off x="-222801" y="1677373"/>
          <a:ext cx="1485341" cy="1039738"/>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Chunking</a:t>
          </a:r>
        </a:p>
      </dsp:txBody>
      <dsp:txXfrm rot="-5400000">
        <a:off x="1" y="1974440"/>
        <a:ext cx="1039738" cy="445603"/>
      </dsp:txXfrm>
    </dsp:sp>
    <dsp:sp modelId="{FE6A5AB4-B16E-47F3-9BBD-77265ED8A80A}">
      <dsp:nvSpPr>
        <dsp:cNvPr id="0" name=""/>
        <dsp:cNvSpPr/>
      </dsp:nvSpPr>
      <dsp:spPr>
        <a:xfrm rot="5400000">
          <a:off x="2780333" y="-286021"/>
          <a:ext cx="965471" cy="4446661"/>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extrusionH="190500" prstMaterial="dkEdge">
          <a:bevelT w="135400" h="1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GB" sz="1000" kern="1200"/>
            <a:t>Chunking is especially good when there’s a lot of information to give and you want to add structure to your explanation.</a:t>
          </a:r>
        </a:p>
        <a:p>
          <a:pPr marL="57150" lvl="1" indent="-57150" algn="l" defTabSz="444500">
            <a:lnSpc>
              <a:spcPct val="90000"/>
            </a:lnSpc>
            <a:spcBef>
              <a:spcPct val="0"/>
            </a:spcBef>
            <a:spcAft>
              <a:spcPct val="15000"/>
            </a:spcAft>
            <a:buChar char="••"/>
          </a:pPr>
          <a:r>
            <a:rPr lang="en-GB" sz="1000" i="1" kern="1200"/>
            <a:t>‘There are three important things I’d like to explain about Diabetes.  The first is about what it is, then I’d like to talk about how you and I can work to get it under control, and the third is some of the problems that can happen if we don’t get it under control.  How does that sound to you?’</a:t>
          </a:r>
        </a:p>
      </dsp:txBody>
      <dsp:txXfrm rot="-5400000">
        <a:off x="1039738" y="1501704"/>
        <a:ext cx="4399531" cy="871211"/>
      </dsp:txXfrm>
    </dsp:sp>
    <dsp:sp modelId="{71E5C72E-B140-4DC8-9467-E482C50B5EF5}">
      <dsp:nvSpPr>
        <dsp:cNvPr id="0" name=""/>
        <dsp:cNvSpPr/>
      </dsp:nvSpPr>
      <dsp:spPr>
        <a:xfrm rot="5400000">
          <a:off x="-222801" y="3041860"/>
          <a:ext cx="1485341" cy="1039738"/>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Use patient's own words</a:t>
          </a:r>
        </a:p>
      </dsp:txBody>
      <dsp:txXfrm rot="-5400000">
        <a:off x="1" y="3338927"/>
        <a:ext cx="1039738" cy="445603"/>
      </dsp:txXfrm>
    </dsp:sp>
    <dsp:sp modelId="{D8756338-1F8D-4EBB-84F2-E3FF4798D580}">
      <dsp:nvSpPr>
        <dsp:cNvPr id="0" name=""/>
        <dsp:cNvSpPr/>
      </dsp:nvSpPr>
      <dsp:spPr>
        <a:xfrm rot="5400000">
          <a:off x="2780333" y="1078464"/>
          <a:ext cx="965471" cy="4446661"/>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extrusionH="190500" prstMaterial="dkEdge">
          <a:bevelT w="135400" h="1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GB" sz="1000" kern="1200"/>
            <a:t>Try and use the patient’s own words as much as possible because patients will understand your explanation better that way.</a:t>
          </a:r>
        </a:p>
        <a:p>
          <a:pPr marL="57150" lvl="1" indent="-57150" algn="l" defTabSz="444500">
            <a:lnSpc>
              <a:spcPct val="90000"/>
            </a:lnSpc>
            <a:spcBef>
              <a:spcPct val="0"/>
            </a:spcBef>
            <a:spcAft>
              <a:spcPct val="15000"/>
            </a:spcAft>
            <a:buChar char="••"/>
          </a:pPr>
          <a:r>
            <a:rPr lang="en-GB" sz="1000" i="1" kern="1200"/>
            <a:t>‘The whooshy feeling that you describe happens because….’</a:t>
          </a:r>
        </a:p>
        <a:p>
          <a:pPr marL="57150" lvl="1" indent="-57150" algn="l" defTabSz="444500">
            <a:lnSpc>
              <a:spcPct val="90000"/>
            </a:lnSpc>
            <a:spcBef>
              <a:spcPct val="0"/>
            </a:spcBef>
            <a:spcAft>
              <a:spcPct val="15000"/>
            </a:spcAft>
            <a:buChar char="••"/>
          </a:pPr>
          <a:r>
            <a:rPr lang="en-GB" sz="1000" i="1" kern="1200"/>
            <a:t>‘What you describe as blotchiness looks like an allergy to me. Can I check to see what you understand by the word allergy?’</a:t>
          </a:r>
        </a:p>
      </dsp:txBody>
      <dsp:txXfrm rot="-5400000">
        <a:off x="1039738" y="2866189"/>
        <a:ext cx="4399531" cy="871211"/>
      </dsp:txXfrm>
    </dsp:sp>
    <dsp:sp modelId="{9846617B-54C9-48E8-BD62-DFC66923A5A5}">
      <dsp:nvSpPr>
        <dsp:cNvPr id="0" name=""/>
        <dsp:cNvSpPr/>
      </dsp:nvSpPr>
      <dsp:spPr>
        <a:xfrm rot="5400000">
          <a:off x="-222801" y="4406346"/>
          <a:ext cx="1485341" cy="1039738"/>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Signposting</a:t>
          </a:r>
        </a:p>
      </dsp:txBody>
      <dsp:txXfrm rot="-5400000">
        <a:off x="1" y="4703413"/>
        <a:ext cx="1039738" cy="445603"/>
      </dsp:txXfrm>
    </dsp:sp>
    <dsp:sp modelId="{CFA168FF-7CC9-4B12-879A-6DCAC16A3076}">
      <dsp:nvSpPr>
        <dsp:cNvPr id="0" name=""/>
        <dsp:cNvSpPr/>
      </dsp:nvSpPr>
      <dsp:spPr>
        <a:xfrm rot="5400000">
          <a:off x="2780333" y="2442951"/>
          <a:ext cx="965471" cy="4446661"/>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extrusionH="190500" prstMaterial="dkEdge">
          <a:bevelT w="135400" h="1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GB" sz="1000" i="1" kern="1200"/>
            <a:t>‘It’s very important that you remember what I’m about to explain next’</a:t>
          </a:r>
        </a:p>
      </dsp:txBody>
      <dsp:txXfrm rot="-5400000">
        <a:off x="1039738" y="4230676"/>
        <a:ext cx="4399531" cy="871211"/>
      </dsp:txXfrm>
    </dsp:sp>
    <dsp:sp modelId="{06EDB795-7A0C-4096-BDF4-86A34305CF24}">
      <dsp:nvSpPr>
        <dsp:cNvPr id="0" name=""/>
        <dsp:cNvSpPr/>
      </dsp:nvSpPr>
      <dsp:spPr>
        <a:xfrm rot="5400000">
          <a:off x="-222801" y="6036362"/>
          <a:ext cx="1485341" cy="1039738"/>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Repetition and Summarising</a:t>
          </a:r>
        </a:p>
      </dsp:txBody>
      <dsp:txXfrm rot="-5400000">
        <a:off x="1" y="6333429"/>
        <a:ext cx="1039738" cy="445603"/>
      </dsp:txXfrm>
    </dsp:sp>
    <dsp:sp modelId="{04311BB6-F367-4FD6-ADFB-BBFC4DFA7D34}">
      <dsp:nvSpPr>
        <dsp:cNvPr id="0" name=""/>
        <dsp:cNvSpPr/>
      </dsp:nvSpPr>
      <dsp:spPr>
        <a:xfrm rot="5400000">
          <a:off x="2514804" y="4072966"/>
          <a:ext cx="1496529" cy="4446661"/>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extrusionH="190500" prstMaterial="dkEdge">
          <a:bevelT w="135400" h="1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GB" sz="1000" kern="1200"/>
            <a:t>This is also particular useful if you’ve given quite a bit of information to give.  By doing a summary, you’re pooling everything together into a ‘nice little packet’ for the patient.  They’re more likely to remember what you summarise.</a:t>
          </a:r>
        </a:p>
        <a:p>
          <a:pPr marL="57150" lvl="1" indent="-57150" algn="l" defTabSz="444500">
            <a:lnSpc>
              <a:spcPct val="90000"/>
            </a:lnSpc>
            <a:spcBef>
              <a:spcPct val="0"/>
            </a:spcBef>
            <a:spcAft>
              <a:spcPct val="15000"/>
            </a:spcAft>
            <a:buChar char="••"/>
          </a:pPr>
          <a:r>
            <a:rPr lang="en-GB" sz="1000" i="1" kern="1200"/>
            <a:t>‘So, we’ve talked quite a bit there and I’d like to recap a few things just so that we’re both clear.  Is that okay?’; ‘What you call your ‘lazy knee’ is the result of the knee injury you had 4 weeks ago.   You might have torn something inside.   I’m going to arrange for you to have a test where they put a tiny telescope in your knee so they can look around and see whether that is the case.   And then we’ll take it from there’.   ‘Does that all sound alright?’</a:t>
          </a:r>
        </a:p>
      </dsp:txBody>
      <dsp:txXfrm rot="-5400000">
        <a:off x="1039739" y="5621087"/>
        <a:ext cx="4373606" cy="1350419"/>
      </dsp:txXfrm>
    </dsp:sp>
    <dsp:sp modelId="{E394253A-D05F-4F5D-BAB9-477B6A745B92}">
      <dsp:nvSpPr>
        <dsp:cNvPr id="0" name=""/>
        <dsp:cNvSpPr/>
      </dsp:nvSpPr>
      <dsp:spPr>
        <a:xfrm rot="5400000">
          <a:off x="-222801" y="7400848"/>
          <a:ext cx="1485341" cy="1039738"/>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Use drawings, diagrams or leaflets</a:t>
          </a:r>
        </a:p>
      </dsp:txBody>
      <dsp:txXfrm rot="-5400000">
        <a:off x="1" y="7697915"/>
        <a:ext cx="1039738" cy="445603"/>
      </dsp:txXfrm>
    </dsp:sp>
    <dsp:sp modelId="{4A95C6E0-4F62-450F-9881-663427BE9D02}">
      <dsp:nvSpPr>
        <dsp:cNvPr id="0" name=""/>
        <dsp:cNvSpPr/>
      </dsp:nvSpPr>
      <dsp:spPr>
        <a:xfrm rot="5400000">
          <a:off x="2780333" y="5437452"/>
          <a:ext cx="965471" cy="4446661"/>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extrusionH="190500" prstMaterial="dkEdge">
          <a:bevelT w="135400" h="1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GB" sz="1000" kern="1200"/>
            <a:t>Only where it is appropriate.  Don't just give out patient leaflets in the CSA just for the sake of it.  Watch out because the patient in the CSA might ask you what's in the leaflet.   Only give a leaflet if you really think it would help and that you are sure such a leaflet exists.   You do not lose marks for NOT giving a leaflet!  You don't always have to give one.</a:t>
          </a:r>
        </a:p>
      </dsp:txBody>
      <dsp:txXfrm rot="-5400000">
        <a:off x="1039738" y="7225177"/>
        <a:ext cx="4399531" cy="871211"/>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512</Words>
  <Characters>2922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dc:creator>
  <cp:lastModifiedBy>RM</cp:lastModifiedBy>
  <cp:revision>5</cp:revision>
  <cp:lastPrinted>2010-06-29T18:16:00Z</cp:lastPrinted>
  <dcterms:created xsi:type="dcterms:W3CDTF">2010-08-01T23:45:00Z</dcterms:created>
  <dcterms:modified xsi:type="dcterms:W3CDTF">2010-08-02T00:00:00Z</dcterms:modified>
</cp:coreProperties>
</file>