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F1AD" w14:textId="77777777" w:rsidR="00617900" w:rsidRPr="00617900" w:rsidRDefault="00617900" w:rsidP="00617900">
      <w:pPr>
        <w:shd w:val="clear" w:color="auto" w:fill="FFFFFF"/>
        <w:spacing w:before="100" w:beforeAutospacing="1" w:after="100" w:afterAutospacing="1" w:line="240" w:lineRule="auto"/>
        <w:jc w:val="both"/>
        <w:rPr>
          <w:rFonts w:ascii="Arial" w:eastAsia="Times New Roman" w:hAnsi="Arial" w:cs="Arial"/>
          <w:color w:val="000000"/>
          <w:sz w:val="21"/>
          <w:szCs w:val="21"/>
          <w:lang w:eastAsia="en-GB"/>
        </w:rPr>
      </w:pPr>
      <w:r w:rsidRPr="00617900">
        <w:rPr>
          <w:rFonts w:ascii="Arial" w:eastAsia="Times New Roman" w:hAnsi="Arial" w:cs="Arial"/>
          <w:color w:val="000000"/>
          <w:sz w:val="21"/>
          <w:szCs w:val="21"/>
          <w:lang w:eastAsia="en-GB"/>
        </w:rPr>
        <w:t>The NNT is a statistic that summarizes the effectiveness of a therapy, or a preventive measure, in achieving a desired outcome. It is one way to indicate the clinical significance of an intervention. The simple idea is that no treatment works for everybody, so how many do you need to treat to benefit one case?</w:t>
      </w:r>
    </w:p>
    <w:p w14:paraId="7E53558E" w14:textId="29B21E7C" w:rsidR="00617900" w:rsidRDefault="00617900" w:rsidP="0061790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en-GB"/>
        </w:rPr>
      </w:pPr>
      <w:r w:rsidRPr="00617900">
        <w:rPr>
          <w:rFonts w:ascii="Arial" w:eastAsia="Times New Roman" w:hAnsi="Arial" w:cs="Arial"/>
          <w:color w:val="000000"/>
          <w:sz w:val="21"/>
          <w:szCs w:val="21"/>
          <w:lang w:eastAsia="en-GB"/>
        </w:rPr>
        <w:t xml:space="preserve">The number needed to treat (NNT) is the number of patients with a condition who must follow a treatment regimen over a specified time </w:t>
      </w:r>
      <w:proofErr w:type="gramStart"/>
      <w:r w:rsidRPr="00617900">
        <w:rPr>
          <w:rFonts w:ascii="Arial" w:eastAsia="Times New Roman" w:hAnsi="Arial" w:cs="Arial"/>
          <w:color w:val="000000"/>
          <w:sz w:val="21"/>
          <w:szCs w:val="21"/>
          <w:lang w:eastAsia="en-GB"/>
        </w:rPr>
        <w:t>in order to</w:t>
      </w:r>
      <w:proofErr w:type="gramEnd"/>
      <w:r w:rsidRPr="00617900">
        <w:rPr>
          <w:rFonts w:ascii="Arial" w:eastAsia="Times New Roman" w:hAnsi="Arial" w:cs="Arial"/>
          <w:color w:val="000000"/>
          <w:sz w:val="21"/>
          <w:szCs w:val="21"/>
          <w:lang w:eastAsia="en-GB"/>
        </w:rPr>
        <w:t xml:space="preserve"> achieve the desired outcome for one person.</w:t>
      </w:r>
    </w:p>
    <w:p w14:paraId="31483604" w14:textId="47DBB804" w:rsidR="00617900" w:rsidRDefault="00617900" w:rsidP="00617900">
      <w:pPr>
        <w:shd w:val="clear" w:color="auto" w:fill="FFFFFF"/>
        <w:spacing w:before="100" w:beforeAutospacing="1" w:after="100" w:afterAutospacing="1" w:line="240" w:lineRule="auto"/>
        <w:jc w:val="both"/>
        <w:rPr>
          <w:rFonts w:ascii="Arial" w:eastAsia="Times New Roman" w:hAnsi="Arial" w:cs="Arial"/>
          <w:color w:val="000000"/>
          <w:sz w:val="21"/>
          <w:szCs w:val="21"/>
          <w:lang w:eastAsia="en-GB"/>
        </w:rPr>
      </w:pPr>
    </w:p>
    <w:p w14:paraId="71E6CBCA" w14:textId="6CBFD0CE" w:rsidR="00617900" w:rsidRPr="00617900" w:rsidRDefault="00617900" w:rsidP="00617900">
      <w:pPr>
        <w:spacing w:before="100" w:beforeAutospacing="1" w:after="100" w:afterAutospacing="1" w:line="240" w:lineRule="auto"/>
        <w:jc w:val="both"/>
        <w:rPr>
          <w:rFonts w:ascii="Arial" w:eastAsia="Times New Roman" w:hAnsi="Arial" w:cs="Arial"/>
          <w:b/>
          <w:color w:val="000000"/>
          <w:sz w:val="21"/>
          <w:szCs w:val="21"/>
          <w:lang w:eastAsia="en-GB"/>
        </w:rPr>
      </w:pPr>
      <w:r w:rsidRPr="00617900">
        <w:rPr>
          <w:rFonts w:ascii="Arial" w:eastAsia="Times New Roman" w:hAnsi="Arial" w:cs="Arial"/>
          <w:b/>
          <w:color w:val="000000"/>
          <w:sz w:val="21"/>
          <w:szCs w:val="21"/>
          <w:lang w:eastAsia="en-GB"/>
        </w:rPr>
        <w:t>Why does a treatment not benefit everyone?</w:t>
      </w:r>
    </w:p>
    <w:p w14:paraId="59D55D7E" w14:textId="1E9915D2" w:rsidR="00617900" w:rsidRPr="00617900" w:rsidRDefault="00617900" w:rsidP="00617900">
      <w:pPr>
        <w:spacing w:before="100" w:beforeAutospacing="1" w:after="100" w:afterAutospacing="1" w:line="240" w:lineRule="auto"/>
        <w:jc w:val="both"/>
        <w:rPr>
          <w:rFonts w:ascii="Arial" w:eastAsia="Times New Roman" w:hAnsi="Arial" w:cs="Arial"/>
          <w:color w:val="000000"/>
          <w:sz w:val="21"/>
          <w:szCs w:val="21"/>
          <w:lang w:eastAsia="en-GB"/>
        </w:rPr>
      </w:pPr>
      <w:r w:rsidRPr="00617900">
        <w:rPr>
          <w:rFonts w:ascii="Arial" w:eastAsia="Times New Roman" w:hAnsi="Arial" w:cs="Arial"/>
          <w:color w:val="000000"/>
          <w:sz w:val="21"/>
          <w:szCs w:val="21"/>
          <w:lang w:eastAsia="en-GB"/>
        </w:rPr>
        <w:t>Take the example of prescribing Coumadin as a blood thinner to prevent stroke in people with atrial fibrillation.</w:t>
      </w:r>
    </w:p>
    <w:p w14:paraId="532F54CF" w14:textId="15BA60E1" w:rsidR="00617900" w:rsidRDefault="00617900" w:rsidP="00617900">
      <w:pPr>
        <w:shd w:val="clear" w:color="auto" w:fill="FFFFFF"/>
        <w:spacing w:before="100" w:beforeAutospacing="1" w:after="100" w:afterAutospacing="1" w:line="240" w:lineRule="auto"/>
        <w:jc w:val="both"/>
        <w:rPr>
          <w:rFonts w:ascii="Arial" w:eastAsia="Times New Roman" w:hAnsi="Arial" w:cs="Arial"/>
          <w:color w:val="000000"/>
          <w:sz w:val="21"/>
          <w:szCs w:val="21"/>
          <w:lang w:eastAsia="en-GB"/>
        </w:rPr>
      </w:pPr>
      <w:r w:rsidRPr="00617900">
        <w:rPr>
          <w:rFonts w:ascii="Arial" w:eastAsia="Times New Roman" w:hAnsi="Arial" w:cs="Arial"/>
          <w:color w:val="000000"/>
          <w:sz w:val="21"/>
          <w:szCs w:val="21"/>
          <w:lang w:eastAsia="en-GB"/>
        </w:rPr>
        <w:t>First, because of biological variability, not all people who take the drug will benefit from it. But </w:t>
      </w:r>
      <w:r w:rsidRPr="00617900">
        <w:rPr>
          <w:rFonts w:ascii="Arial" w:eastAsia="Times New Roman" w:hAnsi="Arial" w:cs="Arial"/>
          <w:i/>
          <w:iCs/>
          <w:color w:val="000000"/>
          <w:sz w:val="21"/>
          <w:szCs w:val="21"/>
          <w:lang w:eastAsia="en-GB"/>
        </w:rPr>
        <w:t>we don't know which ones</w:t>
      </w:r>
      <w:r w:rsidRPr="00617900">
        <w:rPr>
          <w:rFonts w:ascii="Arial" w:eastAsia="Times New Roman" w:hAnsi="Arial" w:cs="Arial"/>
          <w:color w:val="000000"/>
          <w:sz w:val="21"/>
          <w:szCs w:val="21"/>
          <w:lang w:eastAsia="en-GB"/>
        </w:rPr>
        <w:t xml:space="preserve"> will benefit, so we </w:t>
      </w:r>
      <w:proofErr w:type="gramStart"/>
      <w:r w:rsidRPr="00617900">
        <w:rPr>
          <w:rFonts w:ascii="Arial" w:eastAsia="Times New Roman" w:hAnsi="Arial" w:cs="Arial"/>
          <w:color w:val="000000"/>
          <w:sz w:val="21"/>
          <w:szCs w:val="21"/>
          <w:lang w:eastAsia="en-GB"/>
        </w:rPr>
        <w:t>have to</w:t>
      </w:r>
      <w:proofErr w:type="gramEnd"/>
      <w:r w:rsidRPr="00617900">
        <w:rPr>
          <w:rFonts w:ascii="Arial" w:eastAsia="Times New Roman" w:hAnsi="Arial" w:cs="Arial"/>
          <w:color w:val="000000"/>
          <w:sz w:val="21"/>
          <w:szCs w:val="21"/>
          <w:lang w:eastAsia="en-GB"/>
        </w:rPr>
        <w:t xml:space="preserve"> take a 'shotgun' approach.</w:t>
      </w:r>
      <w:r w:rsidRPr="00617900">
        <w:rPr>
          <w:rFonts w:ascii="Arial" w:eastAsia="Times New Roman" w:hAnsi="Arial" w:cs="Arial"/>
          <w:color w:val="000000"/>
          <w:sz w:val="21"/>
          <w:szCs w:val="21"/>
          <w:lang w:eastAsia="en-GB"/>
        </w:rPr>
        <w:br/>
        <w:t>Second, and more important, only a small fraction of people who </w:t>
      </w:r>
      <w:r w:rsidRPr="00617900">
        <w:rPr>
          <w:rFonts w:ascii="Arial" w:eastAsia="Times New Roman" w:hAnsi="Arial" w:cs="Arial"/>
          <w:i/>
          <w:iCs/>
          <w:color w:val="000000"/>
          <w:sz w:val="21"/>
          <w:szCs w:val="21"/>
          <w:lang w:eastAsia="en-GB"/>
        </w:rPr>
        <w:t>don’t</w:t>
      </w:r>
      <w:r w:rsidRPr="00617900">
        <w:rPr>
          <w:rFonts w:ascii="Arial" w:eastAsia="Times New Roman" w:hAnsi="Arial" w:cs="Arial"/>
          <w:color w:val="000000"/>
          <w:sz w:val="21"/>
          <w:szCs w:val="21"/>
          <w:lang w:eastAsia="en-GB"/>
        </w:rPr>
        <w:t xml:space="preserve"> take the drug will actually ever develop a stroke.  While we know that atrial fibrillation statistically increases the risk of a stroke, we don't yet know how to identify those who will </w:t>
      </w:r>
      <w:proofErr w:type="gramStart"/>
      <w:r w:rsidRPr="00617900">
        <w:rPr>
          <w:rFonts w:ascii="Arial" w:eastAsia="Times New Roman" w:hAnsi="Arial" w:cs="Arial"/>
          <w:color w:val="000000"/>
          <w:sz w:val="21"/>
          <w:szCs w:val="21"/>
          <w:lang w:eastAsia="en-GB"/>
        </w:rPr>
        <w:t>actually get</w:t>
      </w:r>
      <w:proofErr w:type="gramEnd"/>
      <w:r w:rsidRPr="00617900">
        <w:rPr>
          <w:rFonts w:ascii="Arial" w:eastAsia="Times New Roman" w:hAnsi="Arial" w:cs="Arial"/>
          <w:color w:val="000000"/>
          <w:sz w:val="21"/>
          <w:szCs w:val="21"/>
          <w:lang w:eastAsia="en-GB"/>
        </w:rPr>
        <w:t xml:space="preserve"> a stroke (we don't even know whether it's a matter of pure chance).  So, among those who </w:t>
      </w:r>
      <w:r w:rsidRPr="00617900">
        <w:rPr>
          <w:rFonts w:ascii="Arial" w:eastAsia="Times New Roman" w:hAnsi="Arial" w:cs="Arial"/>
          <w:i/>
          <w:iCs/>
          <w:color w:val="000000"/>
          <w:sz w:val="21"/>
          <w:szCs w:val="21"/>
          <w:lang w:eastAsia="en-GB"/>
        </w:rPr>
        <w:t>did</w:t>
      </w:r>
      <w:r w:rsidRPr="00617900">
        <w:rPr>
          <w:rFonts w:ascii="Arial" w:eastAsia="Times New Roman" w:hAnsi="Arial" w:cs="Arial"/>
          <w:color w:val="000000"/>
          <w:sz w:val="21"/>
          <w:szCs w:val="21"/>
          <w:lang w:eastAsia="en-GB"/>
        </w:rPr>
        <w:t xml:space="preserve"> take the Coumadin only a small number were </w:t>
      </w:r>
      <w:proofErr w:type="gramStart"/>
      <w:r w:rsidRPr="00617900">
        <w:rPr>
          <w:rFonts w:ascii="Arial" w:eastAsia="Times New Roman" w:hAnsi="Arial" w:cs="Arial"/>
          <w:color w:val="000000"/>
          <w:sz w:val="21"/>
          <w:szCs w:val="21"/>
          <w:lang w:eastAsia="en-GB"/>
        </w:rPr>
        <w:t>actually at</w:t>
      </w:r>
      <w:proofErr w:type="gramEnd"/>
      <w:r w:rsidRPr="00617900">
        <w:rPr>
          <w:rFonts w:ascii="Arial" w:eastAsia="Times New Roman" w:hAnsi="Arial" w:cs="Arial"/>
          <w:color w:val="000000"/>
          <w:sz w:val="21"/>
          <w:szCs w:val="21"/>
          <w:lang w:eastAsia="en-GB"/>
        </w:rPr>
        <w:t xml:space="preserve"> risk and so could potentially benefit from it.</w:t>
      </w:r>
    </w:p>
    <w:p w14:paraId="2A235CE6" w14:textId="6ECC5D04" w:rsidR="00617900" w:rsidRPr="00617900" w:rsidRDefault="00617900" w:rsidP="00617900">
      <w:pPr>
        <w:shd w:val="clear" w:color="auto" w:fill="FFFFFF"/>
        <w:spacing w:before="100" w:beforeAutospacing="1" w:after="100" w:afterAutospacing="1" w:line="240" w:lineRule="auto"/>
        <w:jc w:val="both"/>
        <w:rPr>
          <w:rFonts w:ascii="Arial" w:eastAsia="Times New Roman" w:hAnsi="Arial" w:cs="Arial"/>
          <w:b/>
          <w:color w:val="000000"/>
          <w:sz w:val="21"/>
          <w:szCs w:val="21"/>
          <w:lang w:eastAsia="en-GB"/>
        </w:rPr>
      </w:pPr>
      <w:r w:rsidRPr="00617900">
        <w:rPr>
          <w:rFonts w:ascii="Arial" w:eastAsia="Times New Roman" w:hAnsi="Arial" w:cs="Arial"/>
          <w:b/>
          <w:color w:val="000000"/>
          <w:sz w:val="21"/>
          <w:szCs w:val="21"/>
          <w:lang w:eastAsia="en-GB"/>
        </w:rPr>
        <w:t>NNT:</w:t>
      </w:r>
    </w:p>
    <w:p w14:paraId="76B2677D" w14:textId="77777777" w:rsidR="00617900" w:rsidRPr="00617900" w:rsidRDefault="00617900" w:rsidP="0061790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1"/>
          <w:szCs w:val="21"/>
          <w:lang w:eastAsia="en-GB"/>
        </w:rPr>
      </w:pPr>
      <w:r w:rsidRPr="00617900">
        <w:rPr>
          <w:rFonts w:ascii="Arial" w:eastAsia="Times New Roman" w:hAnsi="Arial" w:cs="Arial"/>
          <w:color w:val="000000"/>
          <w:sz w:val="21"/>
          <w:szCs w:val="21"/>
          <w:lang w:eastAsia="en-GB"/>
        </w:rPr>
        <w:t>The NNT can be presented in negative terms, where the goal is to avoid a negative outcome such as taking medication to prevent a stroke; but it can also apply to achieving a cure.</w:t>
      </w:r>
    </w:p>
    <w:p w14:paraId="35390DAA" w14:textId="77777777" w:rsidR="00617900" w:rsidRPr="00617900" w:rsidRDefault="00617900" w:rsidP="00617900">
      <w:pPr>
        <w:shd w:val="clear" w:color="auto" w:fill="FFFFFF"/>
        <w:spacing w:before="100" w:after="100" w:line="240" w:lineRule="auto"/>
        <w:ind w:left="720" w:right="720"/>
        <w:jc w:val="both"/>
        <w:rPr>
          <w:rFonts w:ascii="Arial" w:eastAsia="Times New Roman" w:hAnsi="Arial" w:cs="Arial"/>
          <w:color w:val="000000"/>
          <w:sz w:val="21"/>
          <w:szCs w:val="21"/>
          <w:lang w:eastAsia="en-GB"/>
        </w:rPr>
      </w:pPr>
      <w:bookmarkStart w:id="0" w:name="RRR"/>
      <w:bookmarkStart w:id="1" w:name="ARR"/>
      <w:bookmarkEnd w:id="0"/>
      <w:bookmarkEnd w:id="1"/>
      <w:r w:rsidRPr="00617900">
        <w:rPr>
          <w:rFonts w:ascii="Arial" w:eastAsia="Times New Roman" w:hAnsi="Arial" w:cs="Arial"/>
          <w:color w:val="000000"/>
          <w:sz w:val="21"/>
          <w:szCs w:val="21"/>
          <w:lang w:eastAsia="en-GB"/>
        </w:rPr>
        <w:t>How is it calculated? Let's work from an example:</w:t>
      </w:r>
    </w:p>
    <w:tbl>
      <w:tblPr>
        <w:tblW w:w="4679" w:type="pct"/>
        <w:tblCellSpacing w:w="15" w:type="dxa"/>
        <w:tblInd w:w="57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8432"/>
      </w:tblGrid>
      <w:tr w:rsidR="00617900" w:rsidRPr="00617900" w14:paraId="417BB5A3" w14:textId="77777777" w:rsidTr="00617900">
        <w:trPr>
          <w:trHeight w:val="1538"/>
          <w:tblCellSpacing w:w="15" w:type="dxa"/>
        </w:trPr>
        <w:tc>
          <w:tcPr>
            <w:tcW w:w="8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CDFD4F" w14:textId="77777777" w:rsidR="00617900" w:rsidRPr="00617900" w:rsidRDefault="00617900" w:rsidP="00617900">
            <w:pPr>
              <w:spacing w:after="0" w:line="240" w:lineRule="auto"/>
              <w:jc w:val="both"/>
              <w:rPr>
                <w:rFonts w:ascii="Arial" w:eastAsia="Times New Roman" w:hAnsi="Arial" w:cs="Arial"/>
                <w:color w:val="000000"/>
                <w:sz w:val="21"/>
                <w:szCs w:val="21"/>
                <w:lang w:eastAsia="en-GB"/>
              </w:rPr>
            </w:pPr>
            <w:r w:rsidRPr="00617900">
              <w:rPr>
                <w:rFonts w:ascii="Arial" w:eastAsia="Times New Roman" w:hAnsi="Arial" w:cs="Arial"/>
                <w:color w:val="000000"/>
                <w:sz w:val="21"/>
                <w:szCs w:val="21"/>
                <w:lang w:eastAsia="en-GB"/>
              </w:rPr>
              <w:t>Researchers tested a new drug that aims to decrease the chance of stroke in men who experience atrial fibrillation. The study included 1,000 who took the new drug for 5 years, and 1,000 were given the standard therapy. At the end of the trial, 6% of the men in the standard therapy group experienced a stroke, compared to only 2% in the group taking the new drug.</w:t>
            </w:r>
          </w:p>
        </w:tc>
      </w:tr>
    </w:tbl>
    <w:p w14:paraId="41F4044F" w14:textId="77777777" w:rsidR="00617900" w:rsidRPr="00617900" w:rsidRDefault="00617900" w:rsidP="006179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en-GB"/>
        </w:rPr>
      </w:pPr>
      <w:r w:rsidRPr="00617900">
        <w:rPr>
          <w:rFonts w:ascii="Arial" w:eastAsia="Times New Roman" w:hAnsi="Arial" w:cs="Arial"/>
          <w:color w:val="000000"/>
          <w:sz w:val="21"/>
          <w:szCs w:val="21"/>
          <w:lang w:eastAsia="en-GB"/>
        </w:rPr>
        <w:t>A simple way to express the benefit of the new drug would be the </w:t>
      </w:r>
      <w:r w:rsidRPr="00617900">
        <w:rPr>
          <w:rFonts w:ascii="Arial" w:eastAsia="Times New Roman" w:hAnsi="Arial" w:cs="Arial"/>
          <w:b/>
          <w:bCs/>
          <w:color w:val="000000"/>
          <w:sz w:val="21"/>
          <w:szCs w:val="21"/>
          <w:lang w:eastAsia="en-GB"/>
        </w:rPr>
        <w:t>relative risk reduction</w:t>
      </w:r>
      <w:r w:rsidRPr="00617900">
        <w:rPr>
          <w:rFonts w:ascii="Arial" w:eastAsia="Times New Roman" w:hAnsi="Arial" w:cs="Arial"/>
          <w:color w:val="000000"/>
          <w:sz w:val="21"/>
          <w:szCs w:val="21"/>
          <w:lang w:eastAsia="en-GB"/>
        </w:rPr>
        <w:t> (RRR), which compares the </w:t>
      </w:r>
      <w:r w:rsidRPr="00617900">
        <w:rPr>
          <w:rFonts w:ascii="Arial" w:eastAsia="Times New Roman" w:hAnsi="Arial" w:cs="Arial"/>
          <w:i/>
          <w:iCs/>
          <w:color w:val="000000"/>
          <w:sz w:val="21"/>
          <w:szCs w:val="21"/>
          <w:lang w:eastAsia="en-GB"/>
        </w:rPr>
        <w:t>reduction</w:t>
      </w:r>
      <w:r w:rsidRPr="00617900">
        <w:rPr>
          <w:rFonts w:ascii="Arial" w:eastAsia="Times New Roman" w:hAnsi="Arial" w:cs="Arial"/>
          <w:color w:val="000000"/>
          <w:sz w:val="21"/>
          <w:szCs w:val="21"/>
          <w:lang w:eastAsia="en-GB"/>
        </w:rPr>
        <w:t> in strokes with the rate in the standard therapy group: 6% − 2% divided by 6%, giving 0.66, or a two-thirds risk reduction. </w:t>
      </w:r>
      <w:r w:rsidRPr="00617900">
        <w:rPr>
          <w:rFonts w:ascii="Arial" w:eastAsia="Times New Roman" w:hAnsi="Arial" w:cs="Arial"/>
          <w:color w:val="000000"/>
          <w:sz w:val="21"/>
          <w:szCs w:val="21"/>
          <w:lang w:eastAsia="en-GB"/>
        </w:rPr>
        <w:br/>
      </w:r>
      <w:r w:rsidRPr="00617900">
        <w:rPr>
          <w:rFonts w:ascii="Arial" w:eastAsia="Times New Roman" w:hAnsi="Arial" w:cs="Arial"/>
          <w:b/>
          <w:bCs/>
          <w:color w:val="000000"/>
          <w:sz w:val="21"/>
          <w:szCs w:val="21"/>
          <w:lang w:eastAsia="en-GB"/>
        </w:rPr>
        <w:t>RRR </w:t>
      </w:r>
      <w:r w:rsidRPr="00617900">
        <w:rPr>
          <w:rFonts w:ascii="Arial" w:eastAsia="Times New Roman" w:hAnsi="Arial" w:cs="Arial"/>
          <w:color w:val="000000"/>
          <w:sz w:val="21"/>
          <w:szCs w:val="21"/>
          <w:lang w:eastAsia="en-GB"/>
        </w:rPr>
        <w:t>= Control Event Rate − Experimental Event Rate ÷ Control Event Rate</w:t>
      </w:r>
    </w:p>
    <w:p w14:paraId="226F5CA7" w14:textId="77777777" w:rsidR="00617900" w:rsidRDefault="00617900" w:rsidP="006179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en-GB"/>
        </w:rPr>
      </w:pPr>
      <w:r w:rsidRPr="00617900">
        <w:rPr>
          <w:rFonts w:ascii="Arial" w:eastAsia="Times New Roman" w:hAnsi="Arial" w:cs="Arial"/>
          <w:color w:val="000000"/>
          <w:sz w:val="21"/>
          <w:szCs w:val="21"/>
          <w:lang w:eastAsia="en-GB"/>
        </w:rPr>
        <w:t>This sounds impressive, but </w:t>
      </w:r>
      <w:r w:rsidRPr="00617900">
        <w:rPr>
          <w:rFonts w:ascii="Arial" w:eastAsia="Times New Roman" w:hAnsi="Arial" w:cs="Arial"/>
          <w:i/>
          <w:iCs/>
          <w:color w:val="000000"/>
          <w:sz w:val="21"/>
          <w:szCs w:val="21"/>
          <w:lang w:eastAsia="en-GB"/>
        </w:rPr>
        <w:t>relative</w:t>
      </w:r>
      <w:r w:rsidRPr="00617900">
        <w:rPr>
          <w:rFonts w:ascii="Arial" w:eastAsia="Times New Roman" w:hAnsi="Arial" w:cs="Arial"/>
          <w:color w:val="000000"/>
          <w:sz w:val="21"/>
          <w:szCs w:val="21"/>
          <w:lang w:eastAsia="en-GB"/>
        </w:rPr>
        <w:t> calculations can be misleading because they omit the risk of no treatment (the 'absolute risk'). An alternative statistic, the </w:t>
      </w:r>
      <w:r w:rsidRPr="00617900">
        <w:rPr>
          <w:rFonts w:ascii="Arial" w:eastAsia="Times New Roman" w:hAnsi="Arial" w:cs="Arial"/>
          <w:b/>
          <w:bCs/>
          <w:color w:val="000000"/>
          <w:sz w:val="21"/>
          <w:szCs w:val="21"/>
          <w:lang w:eastAsia="en-GB"/>
        </w:rPr>
        <w:t>absolute risk reduction</w:t>
      </w:r>
      <w:r w:rsidRPr="00617900">
        <w:rPr>
          <w:rFonts w:ascii="Arial" w:eastAsia="Times New Roman" w:hAnsi="Arial" w:cs="Arial"/>
          <w:color w:val="000000"/>
          <w:sz w:val="21"/>
          <w:szCs w:val="21"/>
          <w:lang w:eastAsia="en-GB"/>
        </w:rPr>
        <w:t xml:space="preserve"> (ARR), is calculated by subtracting 2% from 6%, which gives a more modest (and less misleading) description of the benefit. 4% implies that only one 4 men in 100 </w:t>
      </w:r>
      <w:proofErr w:type="gramStart"/>
      <w:r w:rsidRPr="00617900">
        <w:rPr>
          <w:rFonts w:ascii="Arial" w:eastAsia="Times New Roman" w:hAnsi="Arial" w:cs="Arial"/>
          <w:color w:val="000000"/>
          <w:sz w:val="21"/>
          <w:szCs w:val="21"/>
          <w:lang w:eastAsia="en-GB"/>
        </w:rPr>
        <w:t>actually benefit</w:t>
      </w:r>
      <w:proofErr w:type="gramEnd"/>
      <w:r w:rsidRPr="00617900">
        <w:rPr>
          <w:rFonts w:ascii="Arial" w:eastAsia="Times New Roman" w:hAnsi="Arial" w:cs="Arial"/>
          <w:color w:val="000000"/>
          <w:sz w:val="21"/>
          <w:szCs w:val="21"/>
          <w:lang w:eastAsia="en-GB"/>
        </w:rPr>
        <w:t xml:space="preserve"> from the new drug.</w:t>
      </w:r>
    </w:p>
    <w:p w14:paraId="49561939" w14:textId="25422F5D" w:rsidR="00617900" w:rsidRPr="00617900" w:rsidRDefault="00617900" w:rsidP="00617900">
      <w:pPr>
        <w:shd w:val="clear" w:color="auto" w:fill="FFFFFF"/>
        <w:spacing w:before="100" w:beforeAutospacing="1" w:after="100" w:afterAutospacing="1" w:line="240" w:lineRule="auto"/>
        <w:ind w:left="360" w:firstLine="360"/>
        <w:jc w:val="both"/>
        <w:rPr>
          <w:rFonts w:ascii="Arial" w:eastAsia="Times New Roman" w:hAnsi="Arial" w:cs="Arial"/>
          <w:color w:val="000000"/>
          <w:sz w:val="21"/>
          <w:szCs w:val="21"/>
          <w:lang w:eastAsia="en-GB"/>
        </w:rPr>
      </w:pPr>
      <w:r w:rsidRPr="00617900">
        <w:rPr>
          <w:rFonts w:ascii="Arial" w:eastAsia="Times New Roman" w:hAnsi="Arial" w:cs="Arial"/>
          <w:b/>
          <w:bCs/>
          <w:color w:val="000000"/>
          <w:sz w:val="21"/>
          <w:szCs w:val="21"/>
          <w:lang w:eastAsia="en-GB"/>
        </w:rPr>
        <w:t>ARR </w:t>
      </w:r>
      <w:r w:rsidRPr="00617900">
        <w:rPr>
          <w:rFonts w:ascii="Arial" w:eastAsia="Times New Roman" w:hAnsi="Arial" w:cs="Arial"/>
          <w:color w:val="000000"/>
          <w:sz w:val="21"/>
          <w:szCs w:val="21"/>
          <w:lang w:eastAsia="en-GB"/>
        </w:rPr>
        <w:t>= Control Event Rate – Experimental Event Rate</w:t>
      </w:r>
    </w:p>
    <w:p w14:paraId="07128756" w14:textId="77777777" w:rsidR="00617900" w:rsidRPr="00617900" w:rsidRDefault="00617900" w:rsidP="006179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en-GB"/>
        </w:rPr>
      </w:pPr>
      <w:r w:rsidRPr="00617900">
        <w:rPr>
          <w:rFonts w:ascii="Arial" w:eastAsia="Times New Roman" w:hAnsi="Arial" w:cs="Arial"/>
          <w:color w:val="000000"/>
          <w:sz w:val="21"/>
          <w:szCs w:val="21"/>
          <w:lang w:eastAsia="en-GB"/>
        </w:rPr>
        <w:t>The </w:t>
      </w:r>
      <w:r w:rsidRPr="00617900">
        <w:rPr>
          <w:rFonts w:ascii="Arial" w:eastAsia="Times New Roman" w:hAnsi="Arial" w:cs="Arial"/>
          <w:b/>
          <w:bCs/>
          <w:color w:val="000000"/>
          <w:sz w:val="21"/>
          <w:szCs w:val="21"/>
          <w:lang w:eastAsia="en-GB"/>
        </w:rPr>
        <w:t>NNT</w:t>
      </w:r>
      <w:r w:rsidRPr="00617900">
        <w:rPr>
          <w:rFonts w:ascii="Arial" w:eastAsia="Times New Roman" w:hAnsi="Arial" w:cs="Arial"/>
          <w:color w:val="000000"/>
          <w:sz w:val="21"/>
          <w:szCs w:val="21"/>
          <w:lang w:eastAsia="en-GB"/>
        </w:rPr>
        <w:t xml:space="preserve"> is the reciprocal of the absolute risk reduction, or 1 / ARR. This gives 25, meaning that 25 men had to receive the new drug for 5 years </w:t>
      </w:r>
      <w:proofErr w:type="gramStart"/>
      <w:r w:rsidRPr="00617900">
        <w:rPr>
          <w:rFonts w:ascii="Arial" w:eastAsia="Times New Roman" w:hAnsi="Arial" w:cs="Arial"/>
          <w:color w:val="000000"/>
          <w:sz w:val="21"/>
          <w:szCs w:val="21"/>
          <w:lang w:eastAsia="en-GB"/>
        </w:rPr>
        <w:t>in order for</w:t>
      </w:r>
      <w:proofErr w:type="gramEnd"/>
      <w:r w:rsidRPr="00617900">
        <w:rPr>
          <w:rFonts w:ascii="Arial" w:eastAsia="Times New Roman" w:hAnsi="Arial" w:cs="Arial"/>
          <w:color w:val="000000"/>
          <w:sz w:val="21"/>
          <w:szCs w:val="21"/>
          <w:lang w:eastAsia="en-GB"/>
        </w:rPr>
        <w:t xml:space="preserve"> one man to benefit (i.e. one less stroke to occur).</w:t>
      </w:r>
    </w:p>
    <w:p w14:paraId="6CDEA9BC" w14:textId="77777777" w:rsidR="00617900" w:rsidRPr="00617900" w:rsidRDefault="00617900" w:rsidP="006179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en-GB"/>
        </w:rPr>
      </w:pPr>
      <w:r w:rsidRPr="00617900">
        <w:rPr>
          <w:rFonts w:ascii="Arial" w:eastAsia="Times New Roman" w:hAnsi="Arial" w:cs="Arial"/>
          <w:color w:val="000000"/>
          <w:sz w:val="21"/>
          <w:szCs w:val="21"/>
          <w:lang w:eastAsia="en-GB"/>
        </w:rPr>
        <w:lastRenderedPageBreak/>
        <w:t>Now consider a study with the same parameters at the outset, but 20% of men suffered a stroke on the conventional therapy compared with 10% on the new drug. The RRR is 50% (less good than before), but the NNT is now just 10, suggesting a much greater advantage of the new drug. This presentation of the absolute benefit of therapy is probably what patients are most interested in, so it more useful than the relative risk reduction.</w:t>
      </w:r>
    </w:p>
    <w:p w14:paraId="352273AE" w14:textId="77777777" w:rsidR="00617900" w:rsidRPr="00617900" w:rsidRDefault="00617900" w:rsidP="0061790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en-GB"/>
        </w:rPr>
      </w:pPr>
      <w:r w:rsidRPr="00617900">
        <w:rPr>
          <w:rFonts w:ascii="Arial" w:eastAsia="Times New Roman" w:hAnsi="Arial" w:cs="Arial"/>
          <w:color w:val="000000"/>
          <w:sz w:val="21"/>
          <w:szCs w:val="21"/>
          <w:lang w:eastAsia="en-GB"/>
        </w:rPr>
        <w:t xml:space="preserve">Cast in positive terms, if a medication cures 35% of people who take it, while 20% improve using a placebo, the absolute improvement is 15%. </w:t>
      </w:r>
      <w:proofErr w:type="gramStart"/>
      <w:r w:rsidRPr="00617900">
        <w:rPr>
          <w:rFonts w:ascii="Arial" w:eastAsia="Times New Roman" w:hAnsi="Arial" w:cs="Arial"/>
          <w:color w:val="000000"/>
          <w:sz w:val="21"/>
          <w:szCs w:val="21"/>
          <w:lang w:eastAsia="en-GB"/>
        </w:rPr>
        <w:t>So</w:t>
      </w:r>
      <w:proofErr w:type="gramEnd"/>
      <w:r w:rsidRPr="00617900">
        <w:rPr>
          <w:rFonts w:ascii="Arial" w:eastAsia="Times New Roman" w:hAnsi="Arial" w:cs="Arial"/>
          <w:color w:val="000000"/>
          <w:sz w:val="21"/>
          <w:szCs w:val="21"/>
          <w:lang w:eastAsia="en-GB"/>
        </w:rPr>
        <w:t xml:space="preserve"> the NNT is 1 / 0.15 = 7. </w:t>
      </w:r>
      <w:proofErr w:type="gramStart"/>
      <w:r w:rsidRPr="00617900">
        <w:rPr>
          <w:rFonts w:ascii="Arial" w:eastAsia="Times New Roman" w:hAnsi="Arial" w:cs="Arial"/>
          <w:color w:val="000000"/>
          <w:sz w:val="21"/>
          <w:szCs w:val="21"/>
          <w:lang w:eastAsia="en-GB"/>
        </w:rPr>
        <w:t>So</w:t>
      </w:r>
      <w:proofErr w:type="gramEnd"/>
      <w:r w:rsidRPr="00617900">
        <w:rPr>
          <w:rFonts w:ascii="Arial" w:eastAsia="Times New Roman" w:hAnsi="Arial" w:cs="Arial"/>
          <w:color w:val="000000"/>
          <w:sz w:val="21"/>
          <w:szCs w:val="21"/>
          <w:lang w:eastAsia="en-GB"/>
        </w:rPr>
        <w:t xml:space="preserve"> on average you would need to treat 7 people to achieve 1 cure.</w:t>
      </w:r>
    </w:p>
    <w:p w14:paraId="05BCA0B9" w14:textId="77777777" w:rsidR="00617900" w:rsidRPr="00617900" w:rsidRDefault="00617900" w:rsidP="00617900">
      <w:pPr>
        <w:shd w:val="clear" w:color="auto" w:fill="FFFFFF"/>
        <w:spacing w:before="100" w:beforeAutospacing="1" w:after="100" w:afterAutospacing="1" w:line="240" w:lineRule="auto"/>
        <w:jc w:val="both"/>
        <w:rPr>
          <w:rFonts w:ascii="Arial" w:eastAsia="Times New Roman" w:hAnsi="Arial" w:cs="Arial"/>
          <w:color w:val="000000"/>
          <w:sz w:val="21"/>
          <w:szCs w:val="21"/>
          <w:lang w:eastAsia="en-GB"/>
        </w:rPr>
      </w:pPr>
      <w:r w:rsidRPr="00617900">
        <w:rPr>
          <w:rFonts w:ascii="Arial" w:eastAsia="Times New Roman" w:hAnsi="Arial" w:cs="Arial"/>
          <w:b/>
          <w:bCs/>
          <w:color w:val="000000"/>
          <w:sz w:val="21"/>
          <w:szCs w:val="21"/>
          <w:lang w:eastAsia="en-GB"/>
        </w:rPr>
        <w:t>Some cautions in interpreting the NNT.</w:t>
      </w:r>
    </w:p>
    <w:p w14:paraId="306E89C3" w14:textId="77777777" w:rsidR="00617900" w:rsidRPr="00617900" w:rsidRDefault="00617900" w:rsidP="00617900">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1"/>
          <w:szCs w:val="21"/>
          <w:lang w:eastAsia="en-GB"/>
        </w:rPr>
      </w:pPr>
      <w:r w:rsidRPr="00617900">
        <w:rPr>
          <w:rFonts w:ascii="Arial" w:eastAsia="Times New Roman" w:hAnsi="Arial" w:cs="Arial"/>
          <w:color w:val="000000"/>
          <w:sz w:val="21"/>
          <w:szCs w:val="21"/>
          <w:lang w:eastAsia="en-GB"/>
        </w:rPr>
        <w:t xml:space="preserve">You cannot use NNT figures from different studies to compare two or more therapies. For the comparison to be meaningful, the therapies must have been tested in similar population samples with the same condition, using the same comparator, </w:t>
      </w:r>
      <w:proofErr w:type="gramStart"/>
      <w:r w:rsidRPr="00617900">
        <w:rPr>
          <w:rFonts w:ascii="Arial" w:eastAsia="Times New Roman" w:hAnsi="Arial" w:cs="Arial"/>
          <w:color w:val="000000"/>
          <w:sz w:val="21"/>
          <w:szCs w:val="21"/>
          <w:lang w:eastAsia="en-GB"/>
        </w:rPr>
        <w:t>time period</w:t>
      </w:r>
      <w:proofErr w:type="gramEnd"/>
      <w:r w:rsidRPr="00617900">
        <w:rPr>
          <w:rFonts w:ascii="Arial" w:eastAsia="Times New Roman" w:hAnsi="Arial" w:cs="Arial"/>
          <w:color w:val="000000"/>
          <w:sz w:val="21"/>
          <w:szCs w:val="21"/>
          <w:lang w:eastAsia="en-GB"/>
        </w:rPr>
        <w:t>, and outcomes.</w:t>
      </w:r>
    </w:p>
    <w:p w14:paraId="1BA7CC4B" w14:textId="77777777" w:rsidR="00617900" w:rsidRPr="00617900" w:rsidRDefault="00617900" w:rsidP="00617900">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1"/>
          <w:szCs w:val="21"/>
          <w:lang w:eastAsia="en-GB"/>
        </w:rPr>
      </w:pPr>
      <w:r w:rsidRPr="00617900">
        <w:rPr>
          <w:rFonts w:ascii="Arial" w:eastAsia="Times New Roman" w:hAnsi="Arial" w:cs="Arial"/>
          <w:color w:val="000000"/>
          <w:sz w:val="21"/>
          <w:szCs w:val="21"/>
          <w:lang w:eastAsia="en-GB"/>
        </w:rPr>
        <w:t xml:space="preserve">The NNT always </w:t>
      </w:r>
      <w:proofErr w:type="gramStart"/>
      <w:r w:rsidRPr="00617900">
        <w:rPr>
          <w:rFonts w:ascii="Arial" w:eastAsia="Times New Roman" w:hAnsi="Arial" w:cs="Arial"/>
          <w:color w:val="000000"/>
          <w:sz w:val="21"/>
          <w:szCs w:val="21"/>
          <w:lang w:eastAsia="en-GB"/>
        </w:rPr>
        <w:t>has to</w:t>
      </w:r>
      <w:proofErr w:type="gramEnd"/>
      <w:r w:rsidRPr="00617900">
        <w:rPr>
          <w:rFonts w:ascii="Arial" w:eastAsia="Times New Roman" w:hAnsi="Arial" w:cs="Arial"/>
          <w:color w:val="000000"/>
          <w:sz w:val="21"/>
          <w:szCs w:val="21"/>
          <w:lang w:eastAsia="en-GB"/>
        </w:rPr>
        <w:t xml:space="preserve"> include a time frame (5 years, 10 years, etc).</w:t>
      </w:r>
    </w:p>
    <w:p w14:paraId="0F55138B" w14:textId="77777777" w:rsidR="00617900" w:rsidRPr="00617900" w:rsidRDefault="00617900" w:rsidP="00617900">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1"/>
          <w:szCs w:val="21"/>
          <w:lang w:eastAsia="en-GB"/>
        </w:rPr>
      </w:pPr>
      <w:r w:rsidRPr="00617900">
        <w:rPr>
          <w:rFonts w:ascii="Arial" w:eastAsia="Times New Roman" w:hAnsi="Arial" w:cs="Arial"/>
          <w:color w:val="000000"/>
          <w:sz w:val="21"/>
          <w:szCs w:val="21"/>
          <w:lang w:eastAsia="en-GB"/>
        </w:rPr>
        <w:t>The NNT should also be interpreted very carefully with patients who experience the same event numerous times, such as repeated asthma attacks, as it can lead doctors to over-estimate the benefit of therapy and even over-prescribe.</w:t>
      </w:r>
    </w:p>
    <w:p w14:paraId="4DDB7B1C" w14:textId="77777777" w:rsidR="00617900" w:rsidRPr="00617900" w:rsidRDefault="00617900" w:rsidP="00617900">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1"/>
          <w:szCs w:val="21"/>
          <w:lang w:eastAsia="en-GB"/>
        </w:rPr>
      </w:pPr>
      <w:r w:rsidRPr="00617900">
        <w:rPr>
          <w:rFonts w:ascii="Arial" w:eastAsia="Times New Roman" w:hAnsi="Arial" w:cs="Arial"/>
          <w:color w:val="000000"/>
          <w:sz w:val="21"/>
          <w:szCs w:val="21"/>
          <w:lang w:eastAsia="en-GB"/>
        </w:rPr>
        <w:t>Relying solely on NNT ignores other helpful sources of information. Information on side-effects, costs, cost-effectiveness, and patient preferences are also important for making informed health and health care decisions. And using NNT alone also doesn’t give patients an idea of their baseline risks.</w:t>
      </w:r>
    </w:p>
    <w:p w14:paraId="40FA5DC3" w14:textId="77777777" w:rsidR="006E621A" w:rsidRDefault="006E621A">
      <w:bookmarkStart w:id="2" w:name="_GoBack"/>
      <w:bookmarkEnd w:id="2"/>
    </w:p>
    <w:sectPr w:rsidR="006E621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E1165" w14:textId="77777777" w:rsidR="00633E2F" w:rsidRDefault="00633E2F" w:rsidP="00617900">
      <w:pPr>
        <w:spacing w:after="0" w:line="240" w:lineRule="auto"/>
      </w:pPr>
      <w:r>
        <w:separator/>
      </w:r>
    </w:p>
  </w:endnote>
  <w:endnote w:type="continuationSeparator" w:id="0">
    <w:p w14:paraId="5ADDE43C" w14:textId="77777777" w:rsidR="00633E2F" w:rsidRDefault="00633E2F" w:rsidP="0061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0B21" w14:textId="7E0CE5A5" w:rsidR="00617900" w:rsidRPr="00617900" w:rsidRDefault="00617900" w:rsidP="00617900">
    <w:pPr>
      <w:pStyle w:val="Footer"/>
      <w:jc w:val="center"/>
      <w:rPr>
        <w:sz w:val="18"/>
      </w:rPr>
    </w:pPr>
    <w:hyperlink r:id="rId1" w:history="1">
      <w:r w:rsidRPr="00617900">
        <w:rPr>
          <w:rStyle w:val="Hyperlink"/>
          <w:sz w:val="18"/>
        </w:rPr>
        <w:t>https://www.med.uottawa.ca/sim/data/Number_Needed_to_Treat_e.htm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CAD00" w14:textId="77777777" w:rsidR="00633E2F" w:rsidRDefault="00633E2F" w:rsidP="00617900">
      <w:pPr>
        <w:spacing w:after="0" w:line="240" w:lineRule="auto"/>
      </w:pPr>
      <w:r>
        <w:separator/>
      </w:r>
    </w:p>
  </w:footnote>
  <w:footnote w:type="continuationSeparator" w:id="0">
    <w:p w14:paraId="1534F40A" w14:textId="77777777" w:rsidR="00633E2F" w:rsidRDefault="00633E2F" w:rsidP="00617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EB5C" w14:textId="65CDF80E" w:rsidR="00617900" w:rsidRPr="00617900" w:rsidRDefault="00617900" w:rsidP="00617900">
    <w:pPr>
      <w:pStyle w:val="Header"/>
      <w:jc w:val="center"/>
      <w:rPr>
        <w:sz w:val="32"/>
      </w:rPr>
    </w:pPr>
    <w:r w:rsidRPr="00617900">
      <w:rPr>
        <w:sz w:val="32"/>
      </w:rPr>
      <w:t>NNT – Numbers Needed to Treat</w:t>
    </w:r>
  </w:p>
  <w:p w14:paraId="70C2E87E" w14:textId="77777777" w:rsidR="00617900" w:rsidRDefault="00617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323F"/>
    <w:multiLevelType w:val="multilevel"/>
    <w:tmpl w:val="C2F2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87CFD"/>
    <w:multiLevelType w:val="multilevel"/>
    <w:tmpl w:val="872C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C66C7"/>
    <w:multiLevelType w:val="multilevel"/>
    <w:tmpl w:val="625C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257B8"/>
    <w:multiLevelType w:val="multilevel"/>
    <w:tmpl w:val="CB96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00"/>
    <w:rsid w:val="001D5CD5"/>
    <w:rsid w:val="00617900"/>
    <w:rsid w:val="00633E2F"/>
    <w:rsid w:val="006E621A"/>
    <w:rsid w:val="00967AEE"/>
    <w:rsid w:val="00B00D9D"/>
    <w:rsid w:val="00B257EB"/>
    <w:rsid w:val="00EE0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E5EA"/>
  <w15:chartTrackingRefBased/>
  <w15:docId w15:val="{E138F4BB-E68F-48AB-891E-D7DE0A81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179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7900"/>
    <w:rPr>
      <w:rFonts w:ascii="Times New Roman" w:eastAsia="Times New Roman" w:hAnsi="Times New Roman" w:cs="Times New Roman"/>
      <w:b/>
      <w:bCs/>
      <w:sz w:val="27"/>
      <w:szCs w:val="27"/>
      <w:lang w:eastAsia="en-GB"/>
    </w:rPr>
  </w:style>
  <w:style w:type="paragraph" w:customStyle="1" w:styleId="iph">
    <w:name w:val="iph"/>
    <w:basedOn w:val="Normal"/>
    <w:rsid w:val="00617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7900"/>
    <w:rPr>
      <w:b/>
      <w:bCs/>
    </w:rPr>
  </w:style>
  <w:style w:type="paragraph" w:styleId="NormalWeb">
    <w:name w:val="Normal (Web)"/>
    <w:basedOn w:val="Normal"/>
    <w:uiPriority w:val="99"/>
    <w:semiHidden/>
    <w:unhideWhenUsed/>
    <w:rsid w:val="00617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17900"/>
    <w:rPr>
      <w:i/>
      <w:iCs/>
    </w:rPr>
  </w:style>
  <w:style w:type="paragraph" w:styleId="Header">
    <w:name w:val="header"/>
    <w:basedOn w:val="Normal"/>
    <w:link w:val="HeaderChar"/>
    <w:uiPriority w:val="99"/>
    <w:unhideWhenUsed/>
    <w:rsid w:val="00617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900"/>
  </w:style>
  <w:style w:type="paragraph" w:styleId="Footer">
    <w:name w:val="footer"/>
    <w:basedOn w:val="Normal"/>
    <w:link w:val="FooterChar"/>
    <w:uiPriority w:val="99"/>
    <w:unhideWhenUsed/>
    <w:rsid w:val="00617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900"/>
  </w:style>
  <w:style w:type="character" w:styleId="Hyperlink">
    <w:name w:val="Hyperlink"/>
    <w:basedOn w:val="DefaultParagraphFont"/>
    <w:uiPriority w:val="99"/>
    <w:unhideWhenUsed/>
    <w:rsid w:val="00617900"/>
    <w:rPr>
      <w:color w:val="0563C1" w:themeColor="hyperlink"/>
      <w:u w:val="single"/>
    </w:rPr>
  </w:style>
  <w:style w:type="character" w:styleId="UnresolvedMention">
    <w:name w:val="Unresolved Mention"/>
    <w:basedOn w:val="DefaultParagraphFont"/>
    <w:uiPriority w:val="99"/>
    <w:semiHidden/>
    <w:unhideWhenUsed/>
    <w:rsid w:val="00617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19840">
      <w:bodyDiv w:val="1"/>
      <w:marLeft w:val="0"/>
      <w:marRight w:val="0"/>
      <w:marTop w:val="0"/>
      <w:marBottom w:val="0"/>
      <w:divBdr>
        <w:top w:val="none" w:sz="0" w:space="0" w:color="auto"/>
        <w:left w:val="none" w:sz="0" w:space="0" w:color="auto"/>
        <w:bottom w:val="none" w:sz="0" w:space="0" w:color="auto"/>
        <w:right w:val="none" w:sz="0" w:space="0" w:color="auto"/>
      </w:divBdr>
      <w:divsChild>
        <w:div w:id="858203586">
          <w:marLeft w:val="0"/>
          <w:marRight w:val="0"/>
          <w:marTop w:val="0"/>
          <w:marBottom w:val="270"/>
          <w:divBdr>
            <w:top w:val="single" w:sz="6" w:space="0" w:color="FFCC99"/>
            <w:left w:val="single" w:sz="6" w:space="8" w:color="FFCC99"/>
            <w:bottom w:val="single" w:sz="6" w:space="0" w:color="FFCC99"/>
            <w:right w:val="single" w:sz="6" w:space="8" w:color="FFCC99"/>
          </w:divBdr>
          <w:divsChild>
            <w:div w:id="11376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ed.uottawa.ca/sim/data/Number_Needed_to_Treat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Mehay</dc:creator>
  <cp:keywords/>
  <dc:description/>
  <cp:lastModifiedBy>Ramesh Mehay</cp:lastModifiedBy>
  <cp:revision>1</cp:revision>
  <dcterms:created xsi:type="dcterms:W3CDTF">2018-06-26T13:53:00Z</dcterms:created>
  <dcterms:modified xsi:type="dcterms:W3CDTF">2018-06-26T14:03:00Z</dcterms:modified>
</cp:coreProperties>
</file>