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14:paraId="39AA014E" w14:textId="77777777" w:rsidTr="001B2ABD">
        <w:trPr>
          <w:trHeight w:val="4410"/>
        </w:trPr>
        <w:tc>
          <w:tcPr>
            <w:tcW w:w="3600" w:type="dxa"/>
            <w:vAlign w:val="bottom"/>
          </w:tcPr>
          <w:p w14:paraId="466C5B8D" w14:textId="77777777" w:rsidR="001B2ABD" w:rsidRDefault="001B2ABD" w:rsidP="001B2ABD">
            <w:pPr>
              <w:tabs>
                <w:tab w:val="left" w:pos="990"/>
              </w:tabs>
              <w:jc w:val="center"/>
            </w:pPr>
            <w:r>
              <w:rPr>
                <w:noProof/>
              </w:rPr>
              <mc:AlternateContent>
                <mc:Choice Requires="wps">
                  <w:drawing>
                    <wp:inline distT="0" distB="0" distL="0" distR="0" wp14:anchorId="42C79863" wp14:editId="7E2DE9F9">
                      <wp:extent cx="2122805" cy="2122805"/>
                      <wp:effectExtent l="19050" t="19050" r="29845" b="29845"/>
                      <wp:docPr id="2" name="Oval 2" title="Professional Headshot of Man"/>
                      <wp:cNvGraphicFramePr/>
                      <a:graphic xmlns:a="http://schemas.openxmlformats.org/drawingml/2006/main">
                        <a:graphicData uri="http://schemas.microsoft.com/office/word/2010/wordprocessingShape">
                          <wps:wsp>
                            <wps:cNvSpPr/>
                            <wps:spPr>
                              <a:xfrm>
                                <a:off x="0" y="0"/>
                                <a:ext cx="2122805" cy="2122805"/>
                              </a:xfrm>
                              <a:prstGeom prst="ellipse">
                                <a:avLst/>
                              </a:prstGeom>
                              <a:blipFill dpi="0" rotWithShape="1">
                                <a:blip r:embed="rId9" cstate="screen">
                                  <a:extLst>
                                    <a:ext uri="{28A0092B-C50C-407E-A947-70E740481C1C}">
                                      <a14:useLocalDpi xmlns:a14="http://schemas.microsoft.com/office/drawing/2010/main"/>
                                    </a:ext>
                                  </a:extLst>
                                </a:blip>
                                <a:srcRect/>
                                <a:stretch>
                                  <a:fillRect/>
                                </a:stretch>
                              </a:blip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152F8465" id="Oval 2" o:spid="_x0000_s1026" alt="Title: Professional Headshot of Man" style="width:167.15pt;height:167.15pt;visibility:visible;mso-wrap-style:square;mso-left-percent:-10001;mso-top-percent:-10001;mso-position-horizontal:absolute;mso-position-horizontal-relative:char;mso-position-vertical:absolute;mso-position-vertical-relative:line;mso-left-percent:-10001;mso-top-percent:-10001;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" strokecolor="#94b6d2 [3204]" strokeweight="5pt">
                      <v:fill r:id="rId10" o:title="" recolor="t" rotate="t" type="frame"/>
                      <v:stroke joinstyle="miter"/>
                      <w10:anchorlock/>
                    </v:oval>
                  </w:pict>
                </mc:Fallback>
              </mc:AlternateContent>
            </w:r>
          </w:p>
        </w:tc>
        <w:tc>
          <w:tcPr>
            <w:tcW w:w="720" w:type="dxa"/>
          </w:tcPr>
          <w:p w14:paraId="4600F994" w14:textId="77777777" w:rsidR="001B2ABD" w:rsidRDefault="001B2ABD" w:rsidP="000C45FF">
            <w:pPr>
              <w:tabs>
                <w:tab w:val="left" w:pos="990"/>
              </w:tabs>
            </w:pPr>
          </w:p>
        </w:tc>
        <w:tc>
          <w:tcPr>
            <w:tcW w:w="6470" w:type="dxa"/>
            <w:vAlign w:val="bottom"/>
          </w:tcPr>
          <w:p w14:paraId="2E7375F0" w14:textId="3E9F6D80" w:rsidR="001B2ABD" w:rsidRPr="00F13F5C" w:rsidRDefault="005B386F" w:rsidP="001B2ABD">
            <w:pPr>
              <w:pStyle w:val="Title"/>
              <w:rPr>
                <w:sz w:val="72"/>
                <w:szCs w:val="72"/>
              </w:rPr>
            </w:pPr>
            <w:r w:rsidRPr="00F13F5C">
              <w:rPr>
                <w:sz w:val="72"/>
                <w:szCs w:val="72"/>
              </w:rPr>
              <w:t>Ethical Principles</w:t>
            </w:r>
          </w:p>
          <w:p w14:paraId="1E80437E" w14:textId="306EF473" w:rsidR="001B2ABD" w:rsidRDefault="00B82F87" w:rsidP="001B2ABD">
            <w:pPr>
              <w:pStyle w:val="Subtitle"/>
            </w:pPr>
            <w:r>
              <w:rPr>
                <w:spacing w:val="0"/>
                <w:w w:val="100"/>
              </w:rPr>
              <w:t>t</w:t>
            </w:r>
            <w:r w:rsidR="005B386F">
              <w:rPr>
                <w:spacing w:val="0"/>
                <w:w w:val="100"/>
              </w:rPr>
              <w:t>o maintain during a crisis/pandemic</w:t>
            </w:r>
          </w:p>
        </w:tc>
      </w:tr>
      <w:tr w:rsidR="001B2ABD" w14:paraId="1558E1E7" w14:textId="77777777" w:rsidTr="001B2ABD">
        <w:tc>
          <w:tcPr>
            <w:tcW w:w="3600" w:type="dxa"/>
          </w:tcPr>
          <w:sdt>
            <w:sdtPr>
              <w:id w:val="-1711873194"/>
              <w:placeholder>
                <w:docPart w:val="3762D396703144FBA9E72B39BDFCB2DC"/>
              </w:placeholder>
              <w:temporary/>
              <w:showingPlcHdr/>
              <w15:appearance w15:val="hidden"/>
            </w:sdtPr>
            <w:sdtEndPr/>
            <w:sdtContent>
              <w:p w14:paraId="4A00E095" w14:textId="77777777" w:rsidR="001B2ABD" w:rsidRDefault="00036450" w:rsidP="00036450">
                <w:pPr>
                  <w:pStyle w:val="Heading3"/>
                </w:pPr>
                <w:r w:rsidRPr="00D5459D">
                  <w:t>Profile</w:t>
                </w:r>
              </w:p>
            </w:sdtContent>
          </w:sdt>
          <w:p w14:paraId="770A8EF3" w14:textId="77777777" w:rsidR="00F13F5C" w:rsidRDefault="00F13F5C" w:rsidP="009260CD">
            <w:r w:rsidRPr="00F13F5C">
              <w:t>Prior to the 2009 flu pandemic, the Government issued an ethical framework in 2007 – revised in 2017</w:t>
            </w:r>
            <w:r>
              <w:t>.</w:t>
            </w:r>
          </w:p>
          <w:p w14:paraId="054A67E1" w14:textId="77777777" w:rsidR="00F13F5C" w:rsidRDefault="00F13F5C" w:rsidP="009260CD"/>
          <w:p w14:paraId="11750973" w14:textId="77777777" w:rsidR="00F13F5C" w:rsidRDefault="00F13F5C" w:rsidP="009260CD">
            <w:r>
              <w:t>This was</w:t>
            </w:r>
            <w:r w:rsidRPr="00F13F5C">
              <w:t xml:space="preserve"> designed to help people think through strategic aspects of decision making during a pandemic, as well as providing an ethical compass for clinicians. </w:t>
            </w:r>
          </w:p>
          <w:p w14:paraId="3ADC8912" w14:textId="77777777" w:rsidR="00F13F5C" w:rsidRDefault="00F13F5C" w:rsidP="009260CD"/>
          <w:p w14:paraId="00A855A4" w14:textId="54103E89" w:rsidR="00036450" w:rsidRDefault="00F13F5C" w:rsidP="009260CD">
            <w:r w:rsidRPr="00F13F5C">
              <w:t>Th</w:t>
            </w:r>
            <w:r>
              <w:t xml:space="preserve">is document </w:t>
            </w:r>
            <w:r w:rsidRPr="00F13F5C">
              <w:t>is a summary of the framework`s guiding principles and is also consistent with the relevant BMA COVID-19 ethics guidance2.</w:t>
            </w:r>
          </w:p>
          <w:p w14:paraId="0E3BE404" w14:textId="2AA7238E" w:rsidR="00F13F5C" w:rsidRDefault="00F13F5C" w:rsidP="009260CD"/>
          <w:p w14:paraId="54EA1CF7" w14:textId="21F7904C" w:rsidR="00036450" w:rsidRPr="00B82F87" w:rsidRDefault="00F13F5C" w:rsidP="00B82F87">
            <w:pPr>
              <w:jc w:val="center"/>
              <w:rPr>
                <w:color w:val="FF0000"/>
              </w:rPr>
            </w:pPr>
            <w:r w:rsidRPr="00F13F5C">
              <w:rPr>
                <w:color w:val="FF0000"/>
              </w:rPr>
              <w:t xml:space="preserve">Sometimes, there will be tension within and between these principles and a judgement may have to be made on the priority to be given to each principle in the context of </w:t>
            </w:r>
            <w:proofErr w:type="gramStart"/>
            <w:r w:rsidRPr="00F13F5C">
              <w:rPr>
                <w:color w:val="FF0000"/>
              </w:rPr>
              <w:t>particular circumstances</w:t>
            </w:r>
            <w:proofErr w:type="gramEnd"/>
            <w:r w:rsidRPr="00F13F5C">
              <w:rPr>
                <w:color w:val="FF0000"/>
              </w:rPr>
              <w:t>.</w:t>
            </w:r>
          </w:p>
          <w:p w14:paraId="346605E6" w14:textId="30199235" w:rsidR="00036450" w:rsidRPr="00CB0055" w:rsidRDefault="00F13F5C" w:rsidP="00CB0055">
            <w:pPr>
              <w:pStyle w:val="Heading3"/>
            </w:pPr>
            <w:r>
              <w:t>REFERENCES</w:t>
            </w:r>
          </w:p>
          <w:p w14:paraId="23232FA5" w14:textId="64495978" w:rsidR="00F13F5C" w:rsidRPr="00F13F5C" w:rsidRDefault="00F13F5C" w:rsidP="00F13F5C">
            <w:pPr>
              <w:pStyle w:val="Heading3"/>
              <w:rPr>
                <w:rFonts w:asciiTheme="minorHAnsi" w:eastAsiaTheme="minorEastAsia" w:hAnsiTheme="minorHAnsi" w:cstheme="minorBidi"/>
                <w:b w:val="0"/>
                <w:caps w:val="0"/>
                <w:color w:val="auto"/>
                <w:sz w:val="18"/>
                <w:szCs w:val="22"/>
              </w:rPr>
            </w:pPr>
            <w:r w:rsidRPr="00F13F5C">
              <w:rPr>
                <w:rFonts w:asciiTheme="minorHAnsi" w:eastAsiaTheme="minorEastAsia" w:hAnsiTheme="minorHAnsi" w:cstheme="minorBidi"/>
                <w:b w:val="0"/>
                <w:caps w:val="0"/>
                <w:color w:val="auto"/>
                <w:sz w:val="18"/>
                <w:szCs w:val="22"/>
              </w:rPr>
              <w:t xml:space="preserve">1 </w:t>
            </w:r>
            <w:hyperlink r:id="rId11" w:history="1">
              <w:r w:rsidRPr="0058320B">
                <w:rPr>
                  <w:rStyle w:val="Hyperlink"/>
                  <w:rFonts w:asciiTheme="minorHAnsi" w:eastAsiaTheme="minorEastAsia" w:hAnsiTheme="minorHAnsi" w:cstheme="minorBidi"/>
                  <w:b w:val="0"/>
                  <w:caps w:val="0"/>
                  <w:sz w:val="18"/>
                  <w:szCs w:val="22"/>
                </w:rPr>
                <w:t>https://www.gov.uk/guidance/pandemic-flu</w:t>
              </w:r>
            </w:hyperlink>
            <w:r>
              <w:rPr>
                <w:rFonts w:asciiTheme="minorHAnsi" w:eastAsiaTheme="minorEastAsia" w:hAnsiTheme="minorHAnsi" w:cstheme="minorBidi"/>
                <w:b w:val="0"/>
                <w:caps w:val="0"/>
                <w:color w:val="auto"/>
                <w:sz w:val="18"/>
                <w:szCs w:val="22"/>
              </w:rPr>
              <w:t xml:space="preserve"> </w:t>
            </w:r>
          </w:p>
          <w:p w14:paraId="17E79DDE" w14:textId="49BE17E7" w:rsidR="00F13F5C" w:rsidRPr="00F13F5C" w:rsidRDefault="00F13F5C" w:rsidP="00F13F5C">
            <w:pPr>
              <w:pStyle w:val="Heading3"/>
              <w:rPr>
                <w:rFonts w:asciiTheme="minorHAnsi" w:eastAsiaTheme="minorEastAsia" w:hAnsiTheme="minorHAnsi" w:cstheme="minorBidi"/>
                <w:b w:val="0"/>
                <w:caps w:val="0"/>
                <w:color w:val="auto"/>
                <w:sz w:val="18"/>
                <w:szCs w:val="22"/>
              </w:rPr>
            </w:pPr>
            <w:r w:rsidRPr="00F13F5C">
              <w:rPr>
                <w:rFonts w:asciiTheme="minorHAnsi" w:eastAsiaTheme="minorEastAsia" w:hAnsiTheme="minorHAnsi" w:cstheme="minorBidi"/>
                <w:b w:val="0"/>
                <w:caps w:val="0"/>
                <w:color w:val="auto"/>
                <w:sz w:val="18"/>
                <w:szCs w:val="22"/>
              </w:rPr>
              <w:t xml:space="preserve">2 </w:t>
            </w:r>
            <w:hyperlink r:id="rId12" w:history="1">
              <w:r w:rsidRPr="0058320B">
                <w:rPr>
                  <w:rStyle w:val="Hyperlink"/>
                  <w:rFonts w:asciiTheme="minorHAnsi" w:eastAsiaTheme="minorEastAsia" w:hAnsiTheme="minorHAnsi" w:cstheme="minorBidi"/>
                  <w:b w:val="0"/>
                  <w:caps w:val="0"/>
                  <w:sz w:val="18"/>
                  <w:szCs w:val="22"/>
                </w:rPr>
                <w:t>https://beta.bma.org.uk/media/2218/bma-covid-19-ethics-guidance-april-2020.pdf</w:t>
              </w:r>
            </w:hyperlink>
            <w:r>
              <w:rPr>
                <w:rFonts w:asciiTheme="minorHAnsi" w:eastAsiaTheme="minorEastAsia" w:hAnsiTheme="minorHAnsi" w:cstheme="minorBidi"/>
                <w:b w:val="0"/>
                <w:caps w:val="0"/>
                <w:color w:val="auto"/>
                <w:sz w:val="18"/>
                <w:szCs w:val="22"/>
              </w:rPr>
              <w:t xml:space="preserve"> </w:t>
            </w:r>
          </w:p>
          <w:p w14:paraId="15756ACA" w14:textId="2BA4BD70" w:rsidR="004D3011" w:rsidRDefault="00F13F5C" w:rsidP="00F13F5C">
            <w:r w:rsidRPr="00F13F5C">
              <w:t xml:space="preserve">3 </w:t>
            </w:r>
            <w:hyperlink r:id="rId13" w:history="1">
              <w:r w:rsidRPr="0058320B">
                <w:rPr>
                  <w:rStyle w:val="Hyperlink"/>
                </w:rPr>
                <w:t>https://beta.bma.org.uk/media/2218/bma-COVID-19-ethics-guidance-april-2020.pdf</w:t>
              </w:r>
            </w:hyperlink>
            <w:r>
              <w:t xml:space="preserve"> </w:t>
            </w:r>
          </w:p>
          <w:p w14:paraId="6ED64606" w14:textId="31677061" w:rsidR="00B82F87" w:rsidRDefault="00B82F87" w:rsidP="00F13F5C"/>
          <w:p w14:paraId="684EF8A0" w14:textId="5498FD15" w:rsidR="00B82F87" w:rsidRPr="00B82F87" w:rsidRDefault="00B82F87" w:rsidP="00F13F5C">
            <w:pPr>
              <w:rPr>
                <w:i/>
                <w:iCs/>
              </w:rPr>
            </w:pPr>
            <w:r w:rsidRPr="00B82F87">
              <w:rPr>
                <w:i/>
                <w:iCs/>
              </w:rPr>
              <w:t xml:space="preserve">Available from </w:t>
            </w:r>
            <w:hyperlink r:id="rId14" w:history="1">
              <w:r w:rsidRPr="00B82F87">
                <w:rPr>
                  <w:rStyle w:val="Hyperlink"/>
                  <w:i/>
                  <w:iCs/>
                </w:rPr>
                <w:t>www.bradfordvts.co.uk</w:t>
              </w:r>
            </w:hyperlink>
            <w:r w:rsidRPr="00B82F87">
              <w:rPr>
                <w:i/>
                <w:iCs/>
              </w:rPr>
              <w:t xml:space="preserve"> </w:t>
            </w:r>
          </w:p>
          <w:p w14:paraId="46EB4A62" w14:textId="3554EEEB" w:rsidR="004D3011" w:rsidRPr="004D3011" w:rsidRDefault="004D3011" w:rsidP="00F13F5C"/>
        </w:tc>
        <w:tc>
          <w:tcPr>
            <w:tcW w:w="720" w:type="dxa"/>
          </w:tcPr>
          <w:p w14:paraId="4B9171F5" w14:textId="77777777" w:rsidR="001B2ABD" w:rsidRDefault="001B2ABD" w:rsidP="000C45FF">
            <w:pPr>
              <w:tabs>
                <w:tab w:val="left" w:pos="990"/>
              </w:tabs>
            </w:pPr>
          </w:p>
        </w:tc>
        <w:tc>
          <w:tcPr>
            <w:tcW w:w="6470" w:type="dxa"/>
          </w:tcPr>
          <w:p w14:paraId="25CDB479" w14:textId="48A3343A" w:rsidR="001B2ABD" w:rsidRDefault="00F13F5C" w:rsidP="00B82F87">
            <w:pPr>
              <w:pStyle w:val="Heading2"/>
              <w:spacing w:before="40" w:after="0"/>
              <w:jc w:val="both"/>
            </w:pPr>
            <w:r w:rsidRPr="00F13F5C">
              <w:t>EQUAL CONCERN AND RESPECT</w:t>
            </w:r>
          </w:p>
          <w:p w14:paraId="598B7232" w14:textId="159D714C" w:rsidR="00F13F5C" w:rsidRDefault="00F13F5C" w:rsidP="00B82F87">
            <w:pPr>
              <w:spacing w:before="40"/>
              <w:jc w:val="both"/>
            </w:pPr>
            <w:r>
              <w:t>e</w:t>
            </w:r>
            <w:r w:rsidRPr="00F13F5C">
              <w:t>veryone matters equally, but this does not mean that everyone will be treated the same. The interests of each person are the concern of all of us, and of society.</w:t>
            </w:r>
          </w:p>
          <w:p w14:paraId="2966570B" w14:textId="00BB89FE" w:rsidR="00F13F5C" w:rsidRDefault="00F13F5C" w:rsidP="00B82F87">
            <w:pPr>
              <w:pStyle w:val="Heading2"/>
              <w:spacing w:before="40" w:after="0"/>
              <w:jc w:val="both"/>
            </w:pPr>
            <w:r w:rsidRPr="00F13F5C">
              <w:t>RESPECT</w:t>
            </w:r>
          </w:p>
          <w:p w14:paraId="5626100B" w14:textId="1DF15133" w:rsidR="00F13F5C" w:rsidRDefault="00F13F5C" w:rsidP="00B82F87">
            <w:pPr>
              <w:spacing w:before="40"/>
              <w:jc w:val="both"/>
            </w:pPr>
            <w:r>
              <w:t>p</w:t>
            </w:r>
            <w:r w:rsidRPr="00F13F5C">
              <w:t>eople should be kept as informed as possible, have the chance to express their views on matters that affect them, have their personal choices about care and treatment respected and where they cannot decide, have decisions made in their best interests.</w:t>
            </w:r>
          </w:p>
          <w:p w14:paraId="0D42680A" w14:textId="0F2F6E72" w:rsidR="00F13F5C" w:rsidRDefault="00F13F5C" w:rsidP="00B82F87">
            <w:pPr>
              <w:pStyle w:val="Heading2"/>
              <w:spacing w:before="40" w:after="0"/>
              <w:jc w:val="both"/>
            </w:pPr>
            <w:r>
              <w:t>minimise the harm of the pandemic</w:t>
            </w:r>
          </w:p>
          <w:p w14:paraId="479E0CA4" w14:textId="5D18C6AB" w:rsidR="00F13F5C" w:rsidRDefault="00F13F5C" w:rsidP="00B82F87">
            <w:pPr>
              <w:spacing w:before="40"/>
              <w:jc w:val="both"/>
            </w:pPr>
            <w:r>
              <w:t>w</w:t>
            </w:r>
            <w:r w:rsidRPr="00F13F5C">
              <w:t xml:space="preserve">e should try to reduce the spread (of the pandemic), </w:t>
            </w:r>
            <w:proofErr w:type="spellStart"/>
            <w:r w:rsidRPr="00F13F5C">
              <w:t>minimise</w:t>
            </w:r>
            <w:proofErr w:type="spellEnd"/>
            <w:r w:rsidRPr="00F13F5C">
              <w:t xml:space="preserve"> the risk of complications, learn from experience (home and abroad), and </w:t>
            </w:r>
            <w:proofErr w:type="spellStart"/>
            <w:r w:rsidRPr="00F13F5C">
              <w:t>minimise</w:t>
            </w:r>
            <w:proofErr w:type="spellEnd"/>
            <w:r w:rsidRPr="00F13F5C">
              <w:t xml:space="preserve"> disruption to society.</w:t>
            </w:r>
          </w:p>
          <w:p w14:paraId="1557D496" w14:textId="5623A8C2" w:rsidR="00F13F5C" w:rsidRDefault="00F13F5C" w:rsidP="00B82F87">
            <w:pPr>
              <w:pStyle w:val="Heading2"/>
              <w:spacing w:before="40" w:after="0"/>
              <w:jc w:val="both"/>
            </w:pPr>
            <w:r>
              <w:t>fairness</w:t>
            </w:r>
          </w:p>
          <w:p w14:paraId="65832C45" w14:textId="22846DB5" w:rsidR="00F13F5C" w:rsidRDefault="00F13F5C" w:rsidP="00B82F87">
            <w:pPr>
              <w:spacing w:before="40"/>
              <w:jc w:val="both"/>
            </w:pPr>
            <w:r>
              <w:t>E</w:t>
            </w:r>
            <w:r w:rsidRPr="00F13F5C">
              <w:t xml:space="preserve">veryone matters equally. People with an equal chance of benefiting from resources should have an equal chance of receiving them – although it will not be unfair to ask people who could get the same benefit </w:t>
            </w:r>
            <w:proofErr w:type="gramStart"/>
            <w:r w:rsidRPr="00F13F5C">
              <w:t>at a later date</w:t>
            </w:r>
            <w:proofErr w:type="gramEnd"/>
            <w:r w:rsidRPr="00F13F5C">
              <w:t>, to wait.</w:t>
            </w:r>
          </w:p>
          <w:p w14:paraId="74465297" w14:textId="79702CEE" w:rsidR="00F13F5C" w:rsidRDefault="00F13F5C" w:rsidP="00B82F87">
            <w:pPr>
              <w:pStyle w:val="Heading2"/>
              <w:spacing w:before="40" w:after="0"/>
              <w:jc w:val="both"/>
            </w:pPr>
            <w:r>
              <w:t>working together</w:t>
            </w:r>
          </w:p>
          <w:p w14:paraId="48DB70E7" w14:textId="1A5D69A3" w:rsidR="00F13F5C" w:rsidRDefault="00F13F5C" w:rsidP="00B82F87">
            <w:pPr>
              <w:spacing w:before="40"/>
              <w:jc w:val="both"/>
            </w:pPr>
            <w:r>
              <w:t>W</w:t>
            </w:r>
            <w:r w:rsidRPr="00F13F5C">
              <w:t xml:space="preserve">e need to work together to respond to the pandemic, helping one another, taking responsibility for our own </w:t>
            </w:r>
            <w:proofErr w:type="spellStart"/>
            <w:proofErr w:type="gramStart"/>
            <w:r w:rsidRPr="00F13F5C">
              <w:t>behaviour</w:t>
            </w:r>
            <w:proofErr w:type="spellEnd"/>
            <w:proofErr w:type="gramEnd"/>
            <w:r w:rsidRPr="00F13F5C">
              <w:t xml:space="preserve"> and being prepared to share information that will help others.</w:t>
            </w:r>
          </w:p>
          <w:p w14:paraId="2587261C" w14:textId="4DE15C6A" w:rsidR="00F13F5C" w:rsidRDefault="00F13F5C" w:rsidP="00B82F87">
            <w:pPr>
              <w:pStyle w:val="Heading2"/>
              <w:spacing w:before="40" w:after="0"/>
              <w:jc w:val="both"/>
            </w:pPr>
            <w:r>
              <w:t>RECIPROCITY</w:t>
            </w:r>
          </w:p>
          <w:p w14:paraId="4CCDD1FE" w14:textId="532267D5" w:rsidR="00F13F5C" w:rsidRDefault="00F13F5C" w:rsidP="00B82F87">
            <w:pPr>
              <w:spacing w:before="40"/>
              <w:jc w:val="both"/>
            </w:pPr>
            <w:r>
              <w:t>B</w:t>
            </w:r>
            <w:r w:rsidRPr="00F13F5C">
              <w:t xml:space="preserve">ased on the concept of mutual exchange, if people take increased risks or face increased burden, they should be supported in doing so and risks and burdens should be </w:t>
            </w:r>
            <w:proofErr w:type="spellStart"/>
            <w:r w:rsidRPr="00F13F5C">
              <w:t>minimised</w:t>
            </w:r>
            <w:proofErr w:type="spellEnd"/>
            <w:r w:rsidRPr="00F13F5C">
              <w:t xml:space="preserve"> as far as possible.</w:t>
            </w:r>
          </w:p>
          <w:p w14:paraId="0EFDE49A" w14:textId="1C74DC6A" w:rsidR="00F13F5C" w:rsidRDefault="00F13F5C" w:rsidP="00B82F87">
            <w:pPr>
              <w:pStyle w:val="Heading2"/>
              <w:spacing w:before="40" w:after="0"/>
              <w:jc w:val="both"/>
            </w:pPr>
            <w:r>
              <w:t>KEEPING THIngs in proportion</w:t>
            </w:r>
          </w:p>
          <w:p w14:paraId="3D37ADEE" w14:textId="68C9ABB1" w:rsidR="00F13F5C" w:rsidRDefault="00F13F5C" w:rsidP="00B82F87">
            <w:pPr>
              <w:spacing w:before="40"/>
              <w:jc w:val="both"/>
            </w:pPr>
            <w:r>
              <w:t>I</w:t>
            </w:r>
            <w:r w:rsidRPr="00F13F5C">
              <w:t xml:space="preserve">nformation should neither exaggerate nor </w:t>
            </w:r>
            <w:proofErr w:type="spellStart"/>
            <w:r w:rsidRPr="00F13F5C">
              <w:t>minimise</w:t>
            </w:r>
            <w:proofErr w:type="spellEnd"/>
            <w:r w:rsidRPr="00F13F5C">
              <w:t xml:space="preserve"> the situation and should be as accurate as possible. Decisions taken to protect the public from harm should be proportionate to risks and benefits.</w:t>
            </w:r>
          </w:p>
          <w:p w14:paraId="1C184FF7" w14:textId="105A46CA" w:rsidR="00F13F5C" w:rsidRDefault="00F13F5C" w:rsidP="00B82F87">
            <w:pPr>
              <w:pStyle w:val="Heading2"/>
              <w:spacing w:before="40" w:after="0"/>
              <w:jc w:val="both"/>
            </w:pPr>
            <w:r>
              <w:t>FLEXibility</w:t>
            </w:r>
          </w:p>
          <w:p w14:paraId="6BC07BAA" w14:textId="4C5AA1C5" w:rsidR="00F13F5C" w:rsidRDefault="00F13F5C" w:rsidP="00B82F87">
            <w:pPr>
              <w:spacing w:before="40"/>
              <w:jc w:val="both"/>
            </w:pPr>
            <w:r>
              <w:t>P</w:t>
            </w:r>
            <w:r w:rsidRPr="00F13F5C">
              <w:t xml:space="preserve">lans should be adapted to new </w:t>
            </w:r>
            <w:proofErr w:type="spellStart"/>
            <w:r w:rsidRPr="00F13F5C">
              <w:t>information</w:t>
            </w:r>
            <w:r w:rsidR="00B82F87">
              <w:t>+</w:t>
            </w:r>
            <w:r w:rsidRPr="00F13F5C">
              <w:t>changing</w:t>
            </w:r>
            <w:proofErr w:type="spellEnd"/>
            <w:r w:rsidRPr="00F13F5C">
              <w:t xml:space="preserve"> circumstances.</w:t>
            </w:r>
          </w:p>
          <w:p w14:paraId="525506CB" w14:textId="1EACB802" w:rsidR="00F13F5C" w:rsidRDefault="00B82F87" w:rsidP="00B82F87">
            <w:pPr>
              <w:pStyle w:val="Heading2"/>
              <w:spacing w:before="40" w:after="0"/>
              <w:jc w:val="both"/>
            </w:pPr>
            <w:r>
              <w:t>good decision-making</w:t>
            </w:r>
          </w:p>
          <w:p w14:paraId="65BE5C0C" w14:textId="4329DDF4" w:rsidR="004D3011" w:rsidRDefault="00B82F87" w:rsidP="00B82F87">
            <w:pPr>
              <w:spacing w:before="40"/>
              <w:jc w:val="both"/>
            </w:pPr>
            <w:r>
              <w:t>G</w:t>
            </w:r>
            <w:r w:rsidRPr="00B82F87">
              <w:t xml:space="preserve">ood decisions will be open and transparent, inclusive, </w:t>
            </w:r>
            <w:proofErr w:type="gramStart"/>
            <w:r w:rsidRPr="00B82F87">
              <w:t>accountable</w:t>
            </w:r>
            <w:proofErr w:type="gramEnd"/>
            <w:r w:rsidRPr="00B82F87">
              <w:t xml:space="preserve"> and reasonable.</w:t>
            </w:r>
          </w:p>
          <w:p w14:paraId="308910DE" w14:textId="77777777" w:rsidR="00036450" w:rsidRPr="004D3011" w:rsidRDefault="00112054" w:rsidP="004D3011">
            <w:pPr>
              <w:rPr>
                <w:color w:val="FFFFFF" w:themeColor="background1"/>
              </w:rPr>
            </w:pPr>
            <w:r w:rsidRPr="00B90CEF">
              <w:rPr>
                <w:noProof/>
                <w:color w:val="000000" w:themeColor="text1"/>
              </w:rPr>
              <w:drawing>
                <wp:inline distT="0" distB="0" distL="0" distR="0" wp14:anchorId="4275F7C2" wp14:editId="080E5D99">
                  <wp:extent cx="3505200" cy="66675"/>
                  <wp:effectExtent l="0" t="0" r="0" b="0"/>
                  <wp:docPr id="12" name="Chart 12" descr="skills 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bl>
    <w:p w14:paraId="0DDF18D0" w14:textId="77777777" w:rsidR="0043117B" w:rsidRDefault="009D04E6" w:rsidP="000C45FF">
      <w:pPr>
        <w:tabs>
          <w:tab w:val="left" w:pos="990"/>
        </w:tabs>
      </w:pPr>
    </w:p>
    <w:sectPr w:rsidR="0043117B" w:rsidSect="000C45FF">
      <w:head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6351C5" w14:textId="77777777" w:rsidR="009D04E6" w:rsidRDefault="009D04E6" w:rsidP="000C45FF">
      <w:r>
        <w:separator/>
      </w:r>
    </w:p>
  </w:endnote>
  <w:endnote w:type="continuationSeparator" w:id="0">
    <w:p w14:paraId="10CCDEAC" w14:textId="77777777" w:rsidR="009D04E6" w:rsidRDefault="009D04E6"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7EB8A7" w14:textId="77777777" w:rsidR="009D04E6" w:rsidRDefault="009D04E6" w:rsidP="000C45FF">
      <w:r>
        <w:separator/>
      </w:r>
    </w:p>
  </w:footnote>
  <w:footnote w:type="continuationSeparator" w:id="0">
    <w:p w14:paraId="34EA44EA" w14:textId="77777777" w:rsidR="009D04E6" w:rsidRDefault="009D04E6"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6D82C" w14:textId="77777777" w:rsidR="000C45FF" w:rsidRDefault="000C45FF">
    <w:pPr>
      <w:pStyle w:val="Header"/>
    </w:pPr>
    <w:r>
      <w:rPr>
        <w:noProof/>
      </w:rPr>
      <w:drawing>
        <wp:anchor distT="0" distB="0" distL="114300" distR="114300" simplePos="0" relativeHeight="251658240" behindDoc="1" locked="0" layoutInCell="1" allowOverlap="1" wp14:anchorId="45DF8563" wp14:editId="2B0D1064">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Y0tjQyNbUwNzGyMDRW0lEKTi0uzszPAykwrAUAuTnL0iwAAAA="/>
  </w:docVars>
  <w:rsids>
    <w:rsidRoot w:val="005B386F"/>
    <w:rsid w:val="00036450"/>
    <w:rsid w:val="00094499"/>
    <w:rsid w:val="000C45FF"/>
    <w:rsid w:val="000E3FD1"/>
    <w:rsid w:val="00112054"/>
    <w:rsid w:val="001525E1"/>
    <w:rsid w:val="00180329"/>
    <w:rsid w:val="0019001F"/>
    <w:rsid w:val="001A74A5"/>
    <w:rsid w:val="001B2ABD"/>
    <w:rsid w:val="001E0391"/>
    <w:rsid w:val="001E1759"/>
    <w:rsid w:val="001F1ECC"/>
    <w:rsid w:val="002400EB"/>
    <w:rsid w:val="00256CF7"/>
    <w:rsid w:val="00281FD5"/>
    <w:rsid w:val="0030481B"/>
    <w:rsid w:val="003156FC"/>
    <w:rsid w:val="003254B5"/>
    <w:rsid w:val="0037121F"/>
    <w:rsid w:val="003A6B7D"/>
    <w:rsid w:val="003B06CA"/>
    <w:rsid w:val="004071FC"/>
    <w:rsid w:val="00445947"/>
    <w:rsid w:val="004813B3"/>
    <w:rsid w:val="00496591"/>
    <w:rsid w:val="004C63E4"/>
    <w:rsid w:val="004D3011"/>
    <w:rsid w:val="005262AC"/>
    <w:rsid w:val="005B386F"/>
    <w:rsid w:val="005E39D5"/>
    <w:rsid w:val="00600670"/>
    <w:rsid w:val="0062123A"/>
    <w:rsid w:val="00646E75"/>
    <w:rsid w:val="006771D0"/>
    <w:rsid w:val="00715FCB"/>
    <w:rsid w:val="00743101"/>
    <w:rsid w:val="007775E1"/>
    <w:rsid w:val="007867A0"/>
    <w:rsid w:val="007927F5"/>
    <w:rsid w:val="00802CA0"/>
    <w:rsid w:val="009260CD"/>
    <w:rsid w:val="00952C25"/>
    <w:rsid w:val="009D04E6"/>
    <w:rsid w:val="00A2118D"/>
    <w:rsid w:val="00AD76E2"/>
    <w:rsid w:val="00B20152"/>
    <w:rsid w:val="00B359E4"/>
    <w:rsid w:val="00B57D98"/>
    <w:rsid w:val="00B70850"/>
    <w:rsid w:val="00B82F87"/>
    <w:rsid w:val="00C066B6"/>
    <w:rsid w:val="00C37BA1"/>
    <w:rsid w:val="00C4674C"/>
    <w:rsid w:val="00C506CF"/>
    <w:rsid w:val="00C72BED"/>
    <w:rsid w:val="00C9578B"/>
    <w:rsid w:val="00CB0055"/>
    <w:rsid w:val="00D2522B"/>
    <w:rsid w:val="00D422DE"/>
    <w:rsid w:val="00D5459D"/>
    <w:rsid w:val="00DA1F4D"/>
    <w:rsid w:val="00DD172A"/>
    <w:rsid w:val="00E25A26"/>
    <w:rsid w:val="00E4381A"/>
    <w:rsid w:val="00E55D74"/>
    <w:rsid w:val="00F13F5C"/>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8A4DDF"/>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eta.bma.org.uk/media/2218/bma-COVID-19-ethics-guidance-april-2020.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beta.bma.org.uk/media/2218/bma-covid-19-ethics-guidance-april-2020.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uidance/pandemic-flu" TargetMode="External"/><Relationship Id="rId5" Type="http://schemas.openxmlformats.org/officeDocument/2006/relationships/settings" Target="settings.xml"/><Relationship Id="rId15" Type="http://schemas.openxmlformats.org/officeDocument/2006/relationships/chart" Target="charts/chart1.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bradfordvts.co.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es\AppData\Local\Microsoft\Office\16.0\DTS\en-US%7bD0CBB565-30F9-44F3-B206-25D7BF6DC487%7d\%7bD5B07AEB-E6A0-4FD8-99B5-B82EBA896115%7dtf00546271_win32.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925087710892123"/>
          <c:y val="0"/>
          <c:w val="0.80138048159801523"/>
          <c:h val="0.97755511811023621"/>
        </c:manualLayout>
      </c:layout>
      <c:barChart>
        <c:barDir val="bar"/>
        <c:grouping val="clustered"/>
        <c:varyColors val="0"/>
        <c:dLbls>
          <c:showLegendKey val="0"/>
          <c:showVal val="0"/>
          <c:showCatName val="0"/>
          <c:showSerName val="0"/>
          <c:showPercent val="0"/>
          <c:showBubbleSize val="0"/>
        </c:dLbls>
        <c:gapWidth val="78"/>
        <c:overlap val="60"/>
        <c:axId val="510443647"/>
        <c:axId val="510551375"/>
      </c:barChart>
      <c:catAx>
        <c:axId val="510443647"/>
        <c:scaling>
          <c:orientation val="minMax"/>
        </c:scaling>
        <c:delete val="0"/>
        <c:axPos val="l"/>
        <c:numFmt formatCode="General" sourceLinked="1"/>
        <c:majorTickMark val="none"/>
        <c:minorTickMark val="none"/>
        <c:tickLblPos val="nextTo"/>
        <c:spPr>
          <a:noFill/>
          <a:ln w="9525" cap="flat" cmpd="sng" algn="ctr">
            <a:noFill/>
            <a:round/>
            <a:headEnd type="none" w="sm" len="sm"/>
            <a:tailEnd type="none" w="sm" len="sm"/>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510551375"/>
        <c:crosses val="autoZero"/>
        <c:auto val="1"/>
        <c:lblAlgn val="ctr"/>
        <c:lblOffset val="100"/>
        <c:noMultiLvlLbl val="0"/>
      </c:catAx>
      <c:valAx>
        <c:axId val="510551375"/>
        <c:scaling>
          <c:orientation val="minMax"/>
          <c:max val="1"/>
        </c:scaling>
        <c:delete val="1"/>
        <c:axPos val="b"/>
        <c:numFmt formatCode="0.00%" sourceLinked="0"/>
        <c:majorTickMark val="none"/>
        <c:minorTickMark val="none"/>
        <c:tickLblPos val="nextTo"/>
        <c:crossAx val="510443647"/>
        <c:crosses val="autoZero"/>
        <c:crossBetween val="between"/>
        <c:majorUnit val="0.25"/>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headEnd type="none" w="sm" len="sm"/>
        <a:tailEnd type="none" w="sm" len="sm"/>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alpha val="70000"/>
        </a:schemeClr>
      </a:solidFill>
    </cs:spPr>
  </cs:dataPoint>
  <cs:dataPoint3D>
    <cs:lnRef idx="0"/>
    <cs:fillRef idx="0">
      <cs:styleClr val="auto"/>
    </cs:fillRef>
    <cs:effectRef idx="0"/>
    <cs:fontRef idx="minor">
      <a:schemeClr val="tx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gradFill>
        <a:gsLst>
          <a:gs pos="0">
            <a:schemeClr val="phClr"/>
          </a:gs>
          <a:gs pos="46000">
            <a:schemeClr val="phClr"/>
          </a:gs>
          <a:gs pos="100000">
            <a:schemeClr val="phClr">
              <a:lumMod val="20000"/>
              <a:lumOff val="80000"/>
              <a:alpha val="0"/>
            </a:schemeClr>
          </a:gs>
        </a:gsLst>
        <a:path path="circle">
          <a:fillToRect l="50000" t="-80000" r="50000" b="180000"/>
        </a:path>
      </a:gradFill>
      <a:ln w="9525" cap="flat" cmpd="sng" algn="ctr">
        <a:solidFill>
          <a:schemeClr val="phClr">
            <a:shade val="95000"/>
          </a:scheme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cap="flat" cmpd="sng" algn="ctr">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0">
              <a:schemeClr val="tx1">
                <a:lumMod val="5000"/>
                <a:lumOff val="95000"/>
              </a:schemeClr>
            </a:gs>
            <a:gs pos="100000">
              <a:schemeClr val="tx1">
                <a:lumMod val="15000"/>
                <a:lumOff val="85000"/>
              </a:schemeClr>
            </a:gs>
          </a:gsLst>
          <a:lin ang="5400000" scaled="0"/>
        </a:gradFill>
        <a:round/>
      </a:ln>
    </cs:spPr>
  </cs:gridlineMajor>
  <cs:gridlineMinor>
    <cs:lnRef idx="0"/>
    <cs:fillRef idx="0"/>
    <cs:effectRef idx="0"/>
    <cs:fontRef idx="minor">
      <a:schemeClr val="dk1"/>
    </cs:fontRef>
    <cs:spPr>
      <a:ln w="9525" cap="flat" cmpd="sng" algn="ctr">
        <a:gradFill>
          <a:gsLst>
            <a:gs pos="0">
              <a:schemeClr val="tx1">
                <a:lumMod val="5000"/>
                <a:lumOff val="95000"/>
              </a:schemeClr>
            </a:gs>
            <a:gs pos="100000">
              <a:schemeClr val="tx1">
                <a:lumMod val="15000"/>
                <a:lumOff val="85000"/>
              </a:schemeClr>
            </a:gs>
          </a:gsLst>
          <a:lin ang="5400000" scaled="0"/>
        </a:gradFill>
        <a:round/>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headEnd type="none" w="sm" len="sm"/>
        <a:tailEnd type="none" w="sm" len="sm"/>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spc="5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762D396703144FBA9E72B39BDFCB2DC"/>
        <w:category>
          <w:name w:val="General"/>
          <w:gallery w:val="placeholder"/>
        </w:category>
        <w:types>
          <w:type w:val="bbPlcHdr"/>
        </w:types>
        <w:behaviors>
          <w:behavior w:val="content"/>
        </w:behaviors>
        <w:guid w:val="{36047B5F-8CDB-4D71-9E3D-AB98FC957C68}"/>
      </w:docPartPr>
      <w:docPartBody>
        <w:p w:rsidR="00000000" w:rsidRDefault="008640F5">
          <w:pPr>
            <w:pStyle w:val="3762D396703144FBA9E72B39BDFCB2DC"/>
          </w:pPr>
          <w:r w:rsidRPr="00D5459D">
            <w:t>Profile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0F5"/>
    <w:rsid w:val="008640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6112EBF81184B77AA2465E5B65FBE07">
    <w:name w:val="06112EBF81184B77AA2465E5B65FBE07"/>
  </w:style>
  <w:style w:type="paragraph" w:customStyle="1" w:styleId="C4B96697F6C3486696131A020A885B3B">
    <w:name w:val="C4B96697F6C3486696131A020A885B3B"/>
  </w:style>
  <w:style w:type="paragraph" w:customStyle="1" w:styleId="3762D396703144FBA9E72B39BDFCB2DC">
    <w:name w:val="3762D396703144FBA9E72B39BDFCB2DC"/>
  </w:style>
  <w:style w:type="paragraph" w:customStyle="1" w:styleId="9B2FC2663D614ED988B07C04C9263297">
    <w:name w:val="9B2FC2663D614ED988B07C04C9263297"/>
  </w:style>
  <w:style w:type="paragraph" w:customStyle="1" w:styleId="EC7F5C060BC9486B9A270D6A2CB317EB">
    <w:name w:val="EC7F5C060BC9486B9A270D6A2CB317EB"/>
  </w:style>
  <w:style w:type="paragraph" w:customStyle="1" w:styleId="0FF8A36506374C7C926CBACE89BD277D">
    <w:name w:val="0FF8A36506374C7C926CBACE89BD277D"/>
  </w:style>
  <w:style w:type="paragraph" w:customStyle="1" w:styleId="A2DD5929095B4B418309BD109B7CA8F8">
    <w:name w:val="A2DD5929095B4B418309BD109B7CA8F8"/>
  </w:style>
  <w:style w:type="paragraph" w:customStyle="1" w:styleId="EF2103707CD0435E8A06956D4A65CA08">
    <w:name w:val="EF2103707CD0435E8A06956D4A65CA08"/>
  </w:style>
  <w:style w:type="paragraph" w:customStyle="1" w:styleId="D88910F246EC46EFABC79C8B51BA6531">
    <w:name w:val="D88910F246EC46EFABC79C8B51BA6531"/>
  </w:style>
  <w:style w:type="paragraph" w:customStyle="1" w:styleId="E2A93E1F9D934D46878B13660C12ED7C">
    <w:name w:val="E2A93E1F9D934D46878B13660C12ED7C"/>
  </w:style>
  <w:style w:type="character" w:styleId="Hyperlink">
    <w:name w:val="Hyperlink"/>
    <w:basedOn w:val="DefaultParagraphFont"/>
    <w:uiPriority w:val="99"/>
    <w:unhideWhenUsed/>
    <w:rPr>
      <w:color w:val="C45911" w:themeColor="accent2" w:themeShade="BF"/>
      <w:u w:val="single"/>
    </w:rPr>
  </w:style>
  <w:style w:type="paragraph" w:customStyle="1" w:styleId="607E0F3B1D884B81989C89418692127B">
    <w:name w:val="607E0F3B1D884B81989C89418692127B"/>
  </w:style>
  <w:style w:type="paragraph" w:customStyle="1" w:styleId="EC971B8EF7914BB0A9DFE435DDEB0459">
    <w:name w:val="EC971B8EF7914BB0A9DFE435DDEB0459"/>
  </w:style>
  <w:style w:type="paragraph" w:customStyle="1" w:styleId="5DF9DECA4E3648E195FE16FA62D1C45D">
    <w:name w:val="5DF9DECA4E3648E195FE16FA62D1C45D"/>
  </w:style>
  <w:style w:type="paragraph" w:customStyle="1" w:styleId="3F248699BB604141B6C04DEF16D38FE3">
    <w:name w:val="3F248699BB604141B6C04DEF16D38FE3"/>
  </w:style>
  <w:style w:type="paragraph" w:customStyle="1" w:styleId="52FE66211AF748858415A340D3FEBC9C">
    <w:name w:val="52FE66211AF748858415A340D3FEBC9C"/>
  </w:style>
  <w:style w:type="paragraph" w:customStyle="1" w:styleId="EDFFE8F4A33F4ED2970C75CDBB46752F">
    <w:name w:val="EDFFE8F4A33F4ED2970C75CDBB46752F"/>
  </w:style>
  <w:style w:type="paragraph" w:customStyle="1" w:styleId="2D4FD4B51DEE4CA894862CA718C6FF1A">
    <w:name w:val="2D4FD4B51DEE4CA894862CA718C6FF1A"/>
  </w:style>
  <w:style w:type="paragraph" w:customStyle="1" w:styleId="EA5E3D9E8FA64FB69235EA7C3F6ED49D">
    <w:name w:val="EA5E3D9E8FA64FB69235EA7C3F6ED49D"/>
  </w:style>
  <w:style w:type="paragraph" w:customStyle="1" w:styleId="CFE7BEFDB7AE4BB4AC54458F7DE6CF62">
    <w:name w:val="CFE7BEFDB7AE4BB4AC54458F7DE6CF62"/>
  </w:style>
  <w:style w:type="paragraph" w:customStyle="1" w:styleId="4309C3E0FF7540B59DA4C15956C4DE55">
    <w:name w:val="4309C3E0FF7540B59DA4C15956C4DE55"/>
  </w:style>
  <w:style w:type="paragraph" w:customStyle="1" w:styleId="63A2BC1C3CD64E53860372B9A4039E72">
    <w:name w:val="63A2BC1C3CD64E53860372B9A4039E72"/>
  </w:style>
  <w:style w:type="paragraph" w:customStyle="1" w:styleId="EC00E995F2DC4391A5C69A4840997623">
    <w:name w:val="EC00E995F2DC4391A5C69A4840997623"/>
  </w:style>
  <w:style w:type="paragraph" w:customStyle="1" w:styleId="784F47548C3848B886C3A4D98BF36D0F">
    <w:name w:val="784F47548C3848B886C3A4D98BF36D0F"/>
  </w:style>
  <w:style w:type="paragraph" w:customStyle="1" w:styleId="247D0D17AB8A494BA82578A6658B5B94">
    <w:name w:val="247D0D17AB8A494BA82578A6658B5B94"/>
  </w:style>
  <w:style w:type="paragraph" w:customStyle="1" w:styleId="FC05F14BD0E5499DB15FED064BFA989D">
    <w:name w:val="FC05F14BD0E5499DB15FED064BFA989D"/>
  </w:style>
  <w:style w:type="paragraph" w:customStyle="1" w:styleId="07C1052BE1F64603A3935AA931699A78">
    <w:name w:val="07C1052BE1F64603A3935AA931699A78"/>
  </w:style>
  <w:style w:type="paragraph" w:customStyle="1" w:styleId="C82C3367581E4E0686AD25129096BCAB">
    <w:name w:val="C82C3367581E4E0686AD25129096BCAB"/>
  </w:style>
  <w:style w:type="paragraph" w:customStyle="1" w:styleId="B4381C37AC2A4645BF2CAAFDF233B416">
    <w:name w:val="B4381C37AC2A4645BF2CAAFDF233B416"/>
  </w:style>
  <w:style w:type="paragraph" w:customStyle="1" w:styleId="BE81274C988848D397753DC301A49CB5">
    <w:name w:val="BE81274C988848D397753DC301A49CB5"/>
  </w:style>
  <w:style w:type="paragraph" w:customStyle="1" w:styleId="25CFDCC06DE245C58DA5BBF84D5C442F">
    <w:name w:val="25CFDCC06DE245C58DA5BBF84D5C442F"/>
  </w:style>
  <w:style w:type="paragraph" w:customStyle="1" w:styleId="399082FE98A94456B720B7ED9E132092">
    <w:name w:val="399082FE98A94456B720B7ED9E132092"/>
  </w:style>
  <w:style w:type="paragraph" w:customStyle="1" w:styleId="D4EA25A8ACC94510A638949A9DEC8826">
    <w:name w:val="D4EA25A8ACC94510A638949A9DEC8826"/>
  </w:style>
  <w:style w:type="paragraph" w:customStyle="1" w:styleId="13D103202E1A4B99BCDCF20F627010CA">
    <w:name w:val="13D103202E1A4B99BCDCF20F627010CA"/>
  </w:style>
  <w:style w:type="paragraph" w:customStyle="1" w:styleId="DC08A9233B3C44B9A7BC1A7999D12A21">
    <w:name w:val="DC08A9233B3C44B9A7BC1A7999D12A21"/>
  </w:style>
  <w:style w:type="paragraph" w:customStyle="1" w:styleId="70A151C7EFFE4036BFF37044C6A27671">
    <w:name w:val="70A151C7EFFE4036BFF37044C6A27671"/>
  </w:style>
  <w:style w:type="paragraph" w:customStyle="1" w:styleId="C56487E9BD6D49AC8C4EAF6F8D50F80B">
    <w:name w:val="C56487E9BD6D49AC8C4EAF6F8D50F80B"/>
  </w:style>
  <w:style w:type="paragraph" w:customStyle="1" w:styleId="7249D131B9F8427AB4CC7A2544828E36">
    <w:name w:val="7249D131B9F8427AB4CC7A2544828E36"/>
  </w:style>
  <w:style w:type="paragraph" w:customStyle="1" w:styleId="22C9383A9ABB40EDBAB3FFD2813B5D5D">
    <w:name w:val="22C9383A9ABB40EDBAB3FFD2813B5D5D"/>
  </w:style>
  <w:style w:type="paragraph" w:customStyle="1" w:styleId="BB8BFB1BA3CD4D9BAD60DB3B5C44AB48">
    <w:name w:val="BB8BFB1BA3CD4D9BAD60DB3B5C44AB48"/>
  </w:style>
  <w:style w:type="paragraph" w:customStyle="1" w:styleId="565CDC399371441CB92EF6B61B2E93D9">
    <w:name w:val="565CDC399371441CB92EF6B61B2E93D9"/>
  </w:style>
  <w:style w:type="character" w:customStyle="1" w:styleId="Heading2Char">
    <w:name w:val="Heading 2 Char"/>
    <w:basedOn w:val="DefaultParagraphFont"/>
    <w:link w:val="Heading2"/>
    <w:uiPriority w:val="9"/>
    <w:rPr>
      <w:rFonts w:asciiTheme="majorHAnsi" w:eastAsiaTheme="majorEastAsia" w:hAnsiTheme="majorHAnsi" w:cstheme="majorBidi"/>
      <w:b/>
      <w:bCs/>
      <w:caps/>
      <w:szCs w:val="26"/>
      <w:lang w:val="en-US" w:eastAsia="ja-JP"/>
    </w:rPr>
  </w:style>
  <w:style w:type="paragraph" w:customStyle="1" w:styleId="FB17EC8C02344D00A4ADC7AFA5C902E4">
    <w:name w:val="FB17EC8C02344D00A4ADC7AFA5C902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3.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{D5B07AEB-E6A0-4FD8-99B5-B82EBA896115}tf00546271_win32.dotx</Template>
  <TotalTime>0</TotalTime>
  <Pages>1</Pages>
  <Words>438</Words>
  <Characters>2498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2020-08-29T01:47:00Z</dcterms:created>
  <dcterms:modified xsi:type="dcterms:W3CDTF">2020-08-29T02:02:00Z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