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1CF2" w:rsidRPr="000847FC" w:rsidRDefault="00D71CF2" w:rsidP="000847FC">
      <w:pPr>
        <w:pStyle w:val="Heading3"/>
        <w:jc w:val="center"/>
        <w:rPr>
          <w:sz w:val="36"/>
        </w:rPr>
      </w:pPr>
      <w:r w:rsidRPr="000847FC">
        <w:rPr>
          <w:sz w:val="36"/>
        </w:rPr>
        <w:t>Question: What Is Reciprocal Determinism?</w:t>
      </w:r>
    </w:p>
    <w:p w:rsidR="00D71CF2" w:rsidRPr="000847FC" w:rsidRDefault="00D71CF2" w:rsidP="000847FC">
      <w:pPr>
        <w:shd w:val="clear" w:color="auto" w:fill="FFFFFF"/>
        <w:spacing w:after="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b/>
          <w:bCs/>
          <w:color w:val="333333"/>
          <w:lang w:eastAsia="en-GB"/>
        </w:rPr>
        <w:t>Answer:</w:t>
      </w:r>
    </w:p>
    <w:p w:rsidR="00D71CF2" w:rsidRPr="000847FC" w:rsidRDefault="00D71CF2" w:rsidP="000847FC">
      <w:pPr>
        <w:shd w:val="clear" w:color="auto" w:fill="FFFFFF"/>
        <w:spacing w:before="360" w:after="36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According to psychologist Albert Bandura, reciprocal determinism is a model composed of three factors that influence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the environment, the individual, and the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itself. Essentially, Bandura believes that an individual's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influences and is influenced by both the social world and personal characteristics.</w:t>
      </w:r>
    </w:p>
    <w:p w:rsidR="00D71CF2" w:rsidRPr="000847FC" w:rsidRDefault="00D71CF2" w:rsidP="000847FC">
      <w:pPr>
        <w:shd w:val="clear" w:color="auto" w:fill="FFFFFF"/>
        <w:spacing w:before="360" w:after="36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The environmental component is made up of the physical surroundings around the individual that contain potentially reinforcing stimuli, including people who are present (or absent). The environment influences the intensity and frequency of the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just as the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itself can have an impact on the environment.</w:t>
      </w:r>
    </w:p>
    <w:p w:rsidR="00D71CF2" w:rsidRPr="000847FC" w:rsidRDefault="00D71CF2" w:rsidP="000847FC">
      <w:pPr>
        <w:shd w:val="clear" w:color="auto" w:fill="FFFFFF"/>
        <w:spacing w:before="360" w:after="36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The individual component includes all the characteristics that have been rewarded in the past. Personality and cognitive factors play an important part in how a person behaves, including </w:t>
      </w:r>
      <w:proofErr w:type="gramStart"/>
      <w:r w:rsidRPr="000847FC">
        <w:rPr>
          <w:rFonts w:asciiTheme="majorHAnsi" w:eastAsia="Times New Roman" w:hAnsiTheme="majorHAnsi" w:cstheme="majorHAnsi"/>
          <w:color w:val="333333"/>
          <w:lang w:eastAsia="en-GB"/>
        </w:rPr>
        <w:t>all of</w:t>
      </w:r>
      <w:proofErr w:type="gramEnd"/>
      <w:r w:rsidRPr="000847FC">
        <w:rPr>
          <w:rFonts w:asciiTheme="majorHAnsi" w:eastAsia="Times New Roman" w:hAnsiTheme="majorHAnsi" w:cstheme="majorHAnsi"/>
          <w:color w:val="333333"/>
          <w:lang w:eastAsia="en-GB"/>
        </w:rPr>
        <w:t xml:space="preserve"> the individual's expectations, beliefs, and unique personality characteristics.</w:t>
      </w:r>
    </w:p>
    <w:p w:rsidR="00D71CF2" w:rsidRPr="000847FC" w:rsidRDefault="00D71CF2" w:rsidP="000847FC">
      <w:pPr>
        <w:shd w:val="clear" w:color="auto" w:fill="FFFFFF"/>
        <w:spacing w:before="360" w:after="36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And finally, the </w:t>
      </w:r>
      <w:r w:rsidR="000847FC" w:rsidRP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itself is something that may or may not be reinforced at any given time or situation.</w:t>
      </w:r>
    </w:p>
    <w:p w:rsidR="00D71CF2" w:rsidRPr="000847FC" w:rsidRDefault="00D71CF2" w:rsidP="000847FC">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0847FC">
        <w:rPr>
          <w:rFonts w:asciiTheme="majorHAnsi" w:eastAsia="Times New Roman" w:hAnsiTheme="majorHAnsi" w:cstheme="majorHAnsi"/>
          <w:b/>
          <w:bCs/>
          <w:color w:val="333333"/>
          <w:lang w:eastAsia="en-GB"/>
        </w:rPr>
        <w:t>Observations</w:t>
      </w:r>
    </w:p>
    <w:p w:rsidR="00D71CF2" w:rsidRPr="000847FC" w:rsidRDefault="00D71CF2" w:rsidP="000847FC">
      <w:pPr>
        <w:numPr>
          <w:ilvl w:val="0"/>
          <w:numId w:val="1"/>
        </w:num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w:t>
      </w:r>
      <w:hyperlink r:id="rId5" w:history="1">
        <w:r w:rsidRPr="000847FC">
          <w:rPr>
            <w:rFonts w:asciiTheme="majorHAnsi" w:eastAsia="Times New Roman" w:hAnsiTheme="majorHAnsi" w:cstheme="majorHAnsi"/>
            <w:color w:val="3366CC"/>
            <w:u w:val="single"/>
            <w:lang w:eastAsia="en-GB"/>
          </w:rPr>
          <w:t>Albert Bandura</w:t>
        </w:r>
      </w:hyperlink>
      <w:r w:rsidRPr="000847FC">
        <w:rPr>
          <w:rFonts w:asciiTheme="majorHAnsi" w:eastAsia="Times New Roman" w:hAnsiTheme="majorHAnsi" w:cstheme="majorHAnsi"/>
          <w:color w:val="333333"/>
          <w:lang w:eastAsia="en-GB"/>
        </w:rPr>
        <w:t xml:space="preserve"> speculates that personality is the product of three interacting </w:t>
      </w:r>
      <w:r w:rsidR="000847FC" w:rsidRPr="000847FC">
        <w:rPr>
          <w:rFonts w:asciiTheme="majorHAnsi" w:eastAsia="Times New Roman" w:hAnsiTheme="majorHAnsi" w:cstheme="majorHAnsi"/>
          <w:color w:val="333333"/>
          <w:lang w:eastAsia="en-GB"/>
        </w:rPr>
        <w:t>forces:</w:t>
      </w:r>
      <w:r w:rsidR="000847FC" w:rsidRPr="000847FC">
        <w:rPr>
          <w:rFonts w:asciiTheme="majorHAnsi" w:eastAsia="Times New Roman" w:hAnsiTheme="majorHAnsi" w:cstheme="majorHAnsi"/>
          <w:i/>
          <w:iCs/>
          <w:color w:val="333333"/>
          <w:lang w:eastAsia="en-GB"/>
        </w:rPr>
        <w:t xml:space="preserve"> environment</w:t>
      </w:r>
      <w:r w:rsidRPr="000847FC">
        <w:rPr>
          <w:rFonts w:asciiTheme="majorHAnsi" w:eastAsia="Times New Roman" w:hAnsiTheme="majorHAnsi" w:cstheme="majorHAnsi"/>
          <w:i/>
          <w:iCs/>
          <w:color w:val="333333"/>
          <w:lang w:eastAsia="en-GB"/>
        </w:rPr>
        <w:t xml:space="preserve">, </w:t>
      </w:r>
      <w:r w:rsidR="000847FC" w:rsidRPr="000847FC">
        <w:rPr>
          <w:rFonts w:asciiTheme="majorHAnsi" w:eastAsia="Times New Roman" w:hAnsiTheme="majorHAnsi" w:cstheme="majorHAnsi"/>
          <w:i/>
          <w:iCs/>
          <w:color w:val="333333"/>
          <w:lang w:eastAsia="en-GB"/>
        </w:rPr>
        <w:t>behaviour</w:t>
      </w:r>
      <w:r w:rsidRPr="000847FC">
        <w:rPr>
          <w:rFonts w:asciiTheme="majorHAnsi" w:eastAsia="Times New Roman" w:hAnsiTheme="majorHAnsi" w:cstheme="majorHAnsi"/>
          <w:i/>
          <w:iCs/>
          <w:color w:val="333333"/>
          <w:lang w:eastAsia="en-GB"/>
        </w:rPr>
        <w:t>, and thoughts</w:t>
      </w:r>
      <w:r w:rsidRPr="000847FC">
        <w:rPr>
          <w:rFonts w:asciiTheme="majorHAnsi" w:eastAsia="Times New Roman" w:hAnsiTheme="majorHAnsi" w:cstheme="majorHAnsi"/>
          <w:color w:val="333333"/>
          <w:lang w:eastAsia="en-GB"/>
        </w:rPr>
        <w:t xml:space="preserve">. Bandura called the constant interaction among these three factors reciprocal determinism. We choose to place ourselves in certain environments, and these environments then influence our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and the way we think. However, the way we think - our </w:t>
      </w:r>
      <w:hyperlink r:id="rId6" w:history="1">
        <w:r w:rsidRPr="000847FC">
          <w:rPr>
            <w:rFonts w:asciiTheme="majorHAnsi" w:eastAsia="Times New Roman" w:hAnsiTheme="majorHAnsi" w:cstheme="majorHAnsi"/>
            <w:color w:val="3366CC"/>
            <w:u w:val="single"/>
            <w:lang w:eastAsia="en-GB"/>
          </w:rPr>
          <w:t>attributions</w:t>
        </w:r>
      </w:hyperlink>
      <w:r w:rsidRPr="000847FC">
        <w:rPr>
          <w:rFonts w:asciiTheme="majorHAnsi" w:eastAsia="Times New Roman" w:hAnsiTheme="majorHAnsi" w:cstheme="majorHAnsi"/>
          <w:color w:val="333333"/>
          <w:lang w:eastAsia="en-GB"/>
        </w:rPr>
        <w:t xml:space="preserve">, goals, values, and perceptions - may guide which environments we choose to be in as well as the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we exhibit. Our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in turn, may change the environment as well as the way we think. All three variables influence each other in a reciprocal manner."</w:t>
      </w:r>
      <w:r w:rsidRPr="000847FC">
        <w:rPr>
          <w:rFonts w:asciiTheme="majorHAnsi" w:eastAsia="Times New Roman" w:hAnsiTheme="majorHAnsi" w:cstheme="majorHAnsi"/>
          <w:color w:val="333333"/>
          <w:lang w:eastAsia="en-GB"/>
        </w:rPr>
        <w:br/>
        <w:t>(Pastorino &amp; Doyle-Portillo, </w:t>
      </w:r>
      <w:r w:rsidRPr="000847FC">
        <w:rPr>
          <w:rFonts w:asciiTheme="majorHAnsi" w:eastAsia="Times New Roman" w:hAnsiTheme="majorHAnsi" w:cstheme="majorHAnsi"/>
          <w:i/>
          <w:iCs/>
          <w:color w:val="333333"/>
          <w:lang w:eastAsia="en-GB"/>
        </w:rPr>
        <w:t xml:space="preserve">What Is </w:t>
      </w:r>
      <w:proofErr w:type="gramStart"/>
      <w:r w:rsidRPr="000847FC">
        <w:rPr>
          <w:rFonts w:asciiTheme="majorHAnsi" w:eastAsia="Times New Roman" w:hAnsiTheme="majorHAnsi" w:cstheme="majorHAnsi"/>
          <w:i/>
          <w:iCs/>
          <w:color w:val="333333"/>
          <w:lang w:eastAsia="en-GB"/>
        </w:rPr>
        <w:t>Psychology?:</w:t>
      </w:r>
      <w:proofErr w:type="gramEnd"/>
      <w:r w:rsidRPr="000847FC">
        <w:rPr>
          <w:rFonts w:asciiTheme="majorHAnsi" w:eastAsia="Times New Roman" w:hAnsiTheme="majorHAnsi" w:cstheme="majorHAnsi"/>
          <w:i/>
          <w:iCs/>
          <w:color w:val="333333"/>
          <w:lang w:eastAsia="en-GB"/>
        </w:rPr>
        <w:t xml:space="preserve"> Essentials</w:t>
      </w:r>
      <w:r w:rsidRPr="000847FC">
        <w:rPr>
          <w:rFonts w:asciiTheme="majorHAnsi" w:eastAsia="Times New Roman" w:hAnsiTheme="majorHAnsi" w:cstheme="majorHAnsi"/>
          <w:color w:val="333333"/>
          <w:lang w:eastAsia="en-GB"/>
        </w:rPr>
        <w:t>, 2013)</w:t>
      </w:r>
    </w:p>
    <w:p w:rsidR="00D71CF2" w:rsidRPr="000847FC" w:rsidRDefault="00D71CF2" w:rsidP="000847FC">
      <w:pPr>
        <w:shd w:val="clear" w:color="auto" w:fill="FFFFFF"/>
        <w:spacing w:after="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br/>
      </w:r>
    </w:p>
    <w:p w:rsidR="000847FC" w:rsidRDefault="00D71CF2" w:rsidP="000847FC">
      <w:pPr>
        <w:numPr>
          <w:ilvl w:val="0"/>
          <w:numId w:val="1"/>
        </w:num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"Reciprocal determinism suggests that individuals function </w:t>
      </w:r>
      <w:proofErr w:type="gramStart"/>
      <w:r w:rsidRPr="000847FC">
        <w:rPr>
          <w:rFonts w:asciiTheme="majorHAnsi" w:eastAsia="Times New Roman" w:hAnsiTheme="majorHAnsi" w:cstheme="majorHAnsi"/>
          <w:color w:val="333333"/>
          <w:lang w:eastAsia="en-GB"/>
        </w:rPr>
        <w:t>as a result of</w:t>
      </w:r>
      <w:proofErr w:type="gramEnd"/>
      <w:r w:rsidRPr="000847FC">
        <w:rPr>
          <w:rFonts w:asciiTheme="majorHAnsi" w:eastAsia="Times New Roman" w:hAnsiTheme="majorHAnsi" w:cstheme="majorHAnsi"/>
          <w:color w:val="333333"/>
          <w:lang w:eastAsia="en-GB"/>
        </w:rPr>
        <w:t xml:space="preserve"> a dynamic and reciprocal interaction among their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environment, and personal characteristics. Personal characteristics include one's thoughts, emotions, expectations, beliefs, goals, and so forth.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is conceptualized as a person's skills and actions. Lastly, environment </w:t>
      </w:r>
      <w:proofErr w:type="gramStart"/>
      <w:r w:rsidRPr="000847FC">
        <w:rPr>
          <w:rFonts w:asciiTheme="majorHAnsi" w:eastAsia="Times New Roman" w:hAnsiTheme="majorHAnsi" w:cstheme="majorHAnsi"/>
          <w:color w:val="333333"/>
          <w:lang w:eastAsia="en-GB"/>
        </w:rPr>
        <w:t>is considered to be</w:t>
      </w:r>
      <w:proofErr w:type="gramEnd"/>
      <w:r w:rsidRPr="000847FC">
        <w:rPr>
          <w:rFonts w:asciiTheme="majorHAnsi" w:eastAsia="Times New Roman" w:hAnsiTheme="majorHAnsi" w:cstheme="majorHAnsi"/>
          <w:color w:val="333333"/>
          <w:lang w:eastAsia="en-GB"/>
        </w:rPr>
        <w:t xml:space="preserve"> a person's social and physical surroundings. All three systems interact with each other; therefore, a change in one will influence the others as well. Reciprocal determinism indicates that people do have a say in their future, because of reciprocal interactions."</w:t>
      </w:r>
    </w:p>
    <w:p w:rsidR="00D71CF2" w:rsidRPr="000847FC" w:rsidRDefault="00D71CF2" w:rsidP="000847FC">
      <w:p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(Lee, </w:t>
      </w:r>
      <w:proofErr w:type="spellStart"/>
      <w:r w:rsidRPr="000847FC">
        <w:rPr>
          <w:rFonts w:asciiTheme="majorHAnsi" w:eastAsia="Times New Roman" w:hAnsiTheme="majorHAnsi" w:cstheme="majorHAnsi"/>
          <w:i/>
          <w:iCs/>
          <w:color w:val="333333"/>
          <w:lang w:eastAsia="en-GB"/>
        </w:rPr>
        <w:t>Encyclopedia</w:t>
      </w:r>
      <w:proofErr w:type="spellEnd"/>
      <w:r w:rsidRPr="000847FC">
        <w:rPr>
          <w:rFonts w:asciiTheme="majorHAnsi" w:eastAsia="Times New Roman" w:hAnsiTheme="majorHAnsi" w:cstheme="majorHAnsi"/>
          <w:i/>
          <w:iCs/>
          <w:color w:val="333333"/>
          <w:lang w:eastAsia="en-GB"/>
        </w:rPr>
        <w:t xml:space="preserve"> of School Psychology</w:t>
      </w:r>
      <w:r w:rsidRPr="000847FC">
        <w:rPr>
          <w:rFonts w:asciiTheme="majorHAnsi" w:eastAsia="Times New Roman" w:hAnsiTheme="majorHAnsi" w:cstheme="majorHAnsi"/>
          <w:color w:val="333333"/>
          <w:lang w:eastAsia="en-GB"/>
        </w:rPr>
        <w:t>, 2005)</w:t>
      </w:r>
    </w:p>
    <w:p w:rsidR="000847FC" w:rsidRDefault="000847FC">
      <w:pPr>
        <w:rPr>
          <w:rFonts w:asciiTheme="majorHAnsi" w:eastAsia="Times New Roman" w:hAnsiTheme="majorHAnsi" w:cstheme="majorHAnsi"/>
          <w:b/>
          <w:bCs/>
          <w:color w:val="333333"/>
          <w:lang w:eastAsia="en-GB"/>
        </w:rPr>
      </w:pPr>
      <w:r>
        <w:rPr>
          <w:rFonts w:asciiTheme="majorHAnsi" w:eastAsia="Times New Roman" w:hAnsiTheme="majorHAnsi" w:cstheme="majorHAnsi"/>
          <w:b/>
          <w:bCs/>
          <w:color w:val="333333"/>
          <w:lang w:eastAsia="en-GB"/>
        </w:rPr>
        <w:br w:type="page"/>
      </w:r>
    </w:p>
    <w:p w:rsidR="00D71CF2" w:rsidRPr="000847FC" w:rsidRDefault="00D71CF2" w:rsidP="000847FC">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bookmarkStart w:id="0" w:name="_GoBack"/>
      <w:bookmarkEnd w:id="0"/>
      <w:r w:rsidRPr="000847FC">
        <w:rPr>
          <w:rFonts w:asciiTheme="majorHAnsi" w:eastAsia="Times New Roman" w:hAnsiTheme="majorHAnsi" w:cstheme="majorHAnsi"/>
          <w:b/>
          <w:bCs/>
          <w:color w:val="333333"/>
          <w:lang w:eastAsia="en-GB"/>
        </w:rPr>
        <w:lastRenderedPageBreak/>
        <w:t>Examples of Reciprocal Determinism</w:t>
      </w:r>
    </w:p>
    <w:p w:rsidR="00D71CF2" w:rsidRPr="000847FC" w:rsidRDefault="00D71CF2" w:rsidP="000847FC">
      <w:pPr>
        <w:shd w:val="clear" w:color="auto" w:fill="FFFFFF"/>
        <w:spacing w:before="360" w:after="36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Let's imagine that Anna is a shy student who usually keeps to herself (the personal/cognitive component). She enters a room on the first day of class to find that </w:t>
      </w:r>
      <w:proofErr w:type="gramStart"/>
      <w:r w:rsidRPr="000847FC">
        <w:rPr>
          <w:rFonts w:asciiTheme="majorHAnsi" w:eastAsia="Times New Roman" w:hAnsiTheme="majorHAnsi" w:cstheme="majorHAnsi"/>
          <w:color w:val="333333"/>
          <w:lang w:eastAsia="en-GB"/>
        </w:rPr>
        <w:t>all of</w:t>
      </w:r>
      <w:proofErr w:type="gramEnd"/>
      <w:r w:rsidRPr="000847FC">
        <w:rPr>
          <w:rFonts w:asciiTheme="majorHAnsi" w:eastAsia="Times New Roman" w:hAnsiTheme="majorHAnsi" w:cstheme="majorHAnsi"/>
          <w:color w:val="333333"/>
          <w:lang w:eastAsia="en-GB"/>
        </w:rPr>
        <w:t xml:space="preserve"> the other students are already present (the environment). In most cases, she would just quietly slip into a seat at the back of the class </w:t>
      </w:r>
      <w:proofErr w:type="gramStart"/>
      <w:r w:rsidRPr="000847FC">
        <w:rPr>
          <w:rFonts w:asciiTheme="majorHAnsi" w:eastAsia="Times New Roman" w:hAnsiTheme="majorHAnsi" w:cstheme="majorHAnsi"/>
          <w:color w:val="333333"/>
          <w:lang w:eastAsia="en-GB"/>
        </w:rPr>
        <w:t>in order to</w:t>
      </w:r>
      <w:proofErr w:type="gramEnd"/>
      <w:r w:rsidRPr="000847FC">
        <w:rPr>
          <w:rFonts w:asciiTheme="majorHAnsi" w:eastAsia="Times New Roman" w:hAnsiTheme="majorHAnsi" w:cstheme="majorHAnsi"/>
          <w:color w:val="333333"/>
          <w:lang w:eastAsia="en-GB"/>
        </w:rPr>
        <w:t xml:space="preserve"> avoid becoming the </w:t>
      </w:r>
      <w:proofErr w:type="spellStart"/>
      <w:r w:rsidRPr="000847FC">
        <w:rPr>
          <w:rFonts w:asciiTheme="majorHAnsi" w:eastAsia="Times New Roman" w:hAnsiTheme="majorHAnsi" w:cstheme="majorHAnsi"/>
          <w:color w:val="333333"/>
          <w:lang w:eastAsia="en-GB"/>
        </w:rPr>
        <w:t>center</w:t>
      </w:r>
      <w:proofErr w:type="spellEnd"/>
      <w:r w:rsidRPr="000847FC">
        <w:rPr>
          <w:rFonts w:asciiTheme="majorHAnsi" w:eastAsia="Times New Roman" w:hAnsiTheme="majorHAnsi" w:cstheme="majorHAnsi"/>
          <w:color w:val="333333"/>
          <w:lang w:eastAsia="en-GB"/>
        </w:rPr>
        <w:t xml:space="preserve"> of attention (the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al component). In this instance, another student at the front of the room boisterously greets Anna and invites her to sit down in an adjacent seat. In this instance, the environment has introduced </w:t>
      </w:r>
      <w:r w:rsidR="000847FC" w:rsidRPr="000847FC">
        <w:rPr>
          <w:rFonts w:asciiTheme="majorHAnsi" w:eastAsia="Times New Roman" w:hAnsiTheme="majorHAnsi" w:cstheme="majorHAnsi"/>
          <w:color w:val="333333"/>
          <w:lang w:eastAsia="en-GB"/>
        </w:rPr>
        <w:t>a new reinforcing stimulus</w:t>
      </w:r>
      <w:r w:rsidRPr="000847FC">
        <w:rPr>
          <w:rFonts w:asciiTheme="majorHAnsi" w:eastAsia="Times New Roman" w:hAnsiTheme="majorHAnsi" w:cstheme="majorHAnsi"/>
          <w:color w:val="333333"/>
          <w:lang w:eastAsia="en-GB"/>
        </w:rPr>
        <w:t xml:space="preserve"> (the friendly student) that has led to a change in Anna's normal routine. As a result, her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has changed.</w:t>
      </w:r>
    </w:p>
    <w:p w:rsidR="00D71CF2" w:rsidRPr="000847FC" w:rsidRDefault="00D71CF2" w:rsidP="000847FC">
      <w:pPr>
        <w:shd w:val="clear" w:color="auto" w:fill="FFFFFF"/>
        <w:spacing w:before="360" w:after="360" w:line="270" w:lineRule="atLeast"/>
        <w:jc w:val="both"/>
        <w:outlineLvl w:val="2"/>
        <w:rPr>
          <w:rFonts w:asciiTheme="majorHAnsi" w:eastAsia="Times New Roman" w:hAnsiTheme="majorHAnsi" w:cstheme="majorHAnsi"/>
          <w:b/>
          <w:bCs/>
          <w:color w:val="333333"/>
          <w:lang w:eastAsia="en-GB"/>
        </w:rPr>
      </w:pPr>
      <w:r w:rsidRPr="000847FC">
        <w:rPr>
          <w:rFonts w:asciiTheme="majorHAnsi" w:eastAsia="Times New Roman" w:hAnsiTheme="majorHAnsi" w:cstheme="majorHAnsi"/>
          <w:b/>
          <w:bCs/>
          <w:color w:val="333333"/>
          <w:lang w:eastAsia="en-GB"/>
        </w:rPr>
        <w:t>More Examples</w:t>
      </w:r>
    </w:p>
    <w:p w:rsidR="000847FC" w:rsidRDefault="00D71CF2" w:rsidP="000847FC">
      <w:pPr>
        <w:numPr>
          <w:ilvl w:val="0"/>
          <w:numId w:val="2"/>
        </w:num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"For example, suppose a motorist is cut off by another motorist on the road. The first motorist may think angering thoughts, such as "I'm going to teach that guy a lesson." These thoughts or cognitions increase the likelihood of aggressive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(e.g., cutting in front of the other motorist). The aggressive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in turn, affects the social environment (the other motorist responds aggressively). The other motorist's actions then lead the first to have even more angering thoughts ("I can't let him get away with that!"), which, in turn, lead to more aggressive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This vicious cycle of escalating aggressive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and angering thoughts may lead to an incident of </w:t>
      </w:r>
      <w:r w:rsidRPr="000847FC">
        <w:rPr>
          <w:rFonts w:asciiTheme="majorHAnsi" w:eastAsia="Times New Roman" w:hAnsiTheme="majorHAnsi" w:cstheme="majorHAnsi"/>
          <w:i/>
          <w:iCs/>
          <w:color w:val="333333"/>
          <w:lang w:eastAsia="en-GB"/>
        </w:rPr>
        <w:t>road rage</w:t>
      </w:r>
      <w:r w:rsidRPr="000847FC">
        <w:rPr>
          <w:rFonts w:asciiTheme="majorHAnsi" w:eastAsia="Times New Roman" w:hAnsiTheme="majorHAnsi" w:cstheme="majorHAnsi"/>
          <w:color w:val="333333"/>
          <w:lang w:eastAsia="en-GB"/>
        </w:rPr>
        <w:t>, which can have tragic consequences."</w:t>
      </w:r>
    </w:p>
    <w:p w:rsidR="00D71CF2" w:rsidRPr="000847FC" w:rsidRDefault="00D71CF2" w:rsidP="000847FC">
      <w:p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w:t>
      </w:r>
      <w:proofErr w:type="spellStart"/>
      <w:r w:rsidRPr="000847FC">
        <w:rPr>
          <w:rFonts w:asciiTheme="majorHAnsi" w:eastAsia="Times New Roman" w:hAnsiTheme="majorHAnsi" w:cstheme="majorHAnsi"/>
          <w:color w:val="333333"/>
          <w:lang w:eastAsia="en-GB"/>
        </w:rPr>
        <w:t>Nevid</w:t>
      </w:r>
      <w:proofErr w:type="spellEnd"/>
      <w:r w:rsidRPr="000847FC">
        <w:rPr>
          <w:rFonts w:asciiTheme="majorHAnsi" w:eastAsia="Times New Roman" w:hAnsiTheme="majorHAnsi" w:cstheme="majorHAnsi"/>
          <w:color w:val="333333"/>
          <w:lang w:eastAsia="en-GB"/>
        </w:rPr>
        <w:t>, </w:t>
      </w:r>
      <w:r w:rsidRPr="000847FC">
        <w:rPr>
          <w:rFonts w:asciiTheme="majorHAnsi" w:eastAsia="Times New Roman" w:hAnsiTheme="majorHAnsi" w:cstheme="majorHAnsi"/>
          <w:i/>
          <w:iCs/>
          <w:color w:val="333333"/>
          <w:lang w:eastAsia="en-GB"/>
        </w:rPr>
        <w:t>Psychology: Concepts and Applications</w:t>
      </w:r>
      <w:r w:rsidRPr="000847FC">
        <w:rPr>
          <w:rFonts w:asciiTheme="majorHAnsi" w:eastAsia="Times New Roman" w:hAnsiTheme="majorHAnsi" w:cstheme="majorHAnsi"/>
          <w:color w:val="333333"/>
          <w:lang w:eastAsia="en-GB"/>
        </w:rPr>
        <w:t>, 2013)</w:t>
      </w:r>
    </w:p>
    <w:p w:rsidR="00D71CF2" w:rsidRPr="000847FC" w:rsidRDefault="00D71CF2" w:rsidP="000847FC">
      <w:pPr>
        <w:shd w:val="clear" w:color="auto" w:fill="FFFFFF"/>
        <w:spacing w:after="0" w:line="270" w:lineRule="atLeast"/>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br/>
      </w:r>
    </w:p>
    <w:p w:rsidR="000847FC" w:rsidRDefault="00D71CF2" w:rsidP="000847FC">
      <w:pPr>
        <w:numPr>
          <w:ilvl w:val="0"/>
          <w:numId w:val="2"/>
        </w:num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 xml:space="preserve">"Suppose that a 4-year-old discovers that he can gain control over desirable toys by assaulting his playmates. In this case, control over a desired toy is a satisfying outcome that reinforces the child's aggressive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But note that the </w:t>
      </w:r>
      <w:hyperlink r:id="rId7" w:history="1">
        <w:r w:rsidRPr="000847FC">
          <w:rPr>
            <w:rFonts w:asciiTheme="majorHAnsi" w:eastAsia="Times New Roman" w:hAnsiTheme="majorHAnsi" w:cstheme="majorHAnsi"/>
            <w:color w:val="3366CC"/>
            <w:u w:val="single"/>
            <w:lang w:eastAsia="en-GB"/>
          </w:rPr>
          <w:t>reinforcer</w:t>
        </w:r>
      </w:hyperlink>
      <w:r w:rsidRPr="000847FC">
        <w:rPr>
          <w:rFonts w:asciiTheme="majorHAnsi" w:eastAsia="Times New Roman" w:hAnsiTheme="majorHAnsi" w:cstheme="majorHAnsi"/>
          <w:color w:val="333333"/>
          <w:lang w:eastAsia="en-GB"/>
        </w:rPr>
        <w:t xml:space="preserve"> here is produced by the child himself - through his aggressive actions. Not only has the bullying </w:t>
      </w:r>
      <w:r w:rsidR="000847FC">
        <w:rPr>
          <w:rFonts w:asciiTheme="majorHAnsi" w:eastAsia="Times New Roman" w:hAnsiTheme="majorHAnsi" w:cstheme="majorHAnsi"/>
          <w:color w:val="333333"/>
          <w:lang w:eastAsia="en-GB"/>
        </w:rPr>
        <w:t>behaviour</w:t>
      </w:r>
      <w:r w:rsidRPr="000847FC">
        <w:rPr>
          <w:rFonts w:asciiTheme="majorHAnsi" w:eastAsia="Times New Roman" w:hAnsiTheme="majorHAnsi" w:cstheme="majorHAnsi"/>
          <w:color w:val="333333"/>
          <w:lang w:eastAsia="en-GB"/>
        </w:rPr>
        <w:t xml:space="preserve"> been reinforced (by obtaining the toy), </w:t>
      </w:r>
      <w:r w:rsidRPr="000847FC">
        <w:rPr>
          <w:rFonts w:asciiTheme="majorHAnsi" w:eastAsia="Times New Roman" w:hAnsiTheme="majorHAnsi" w:cstheme="majorHAnsi"/>
          <w:i/>
          <w:iCs/>
          <w:color w:val="333333"/>
          <w:lang w:eastAsia="en-GB"/>
        </w:rPr>
        <w:t>but the character of the play environment has changed.</w:t>
      </w:r>
      <w:r w:rsidRPr="000847FC">
        <w:rPr>
          <w:rFonts w:asciiTheme="majorHAnsi" w:eastAsia="Times New Roman" w:hAnsiTheme="majorHAnsi" w:cstheme="majorHAnsi"/>
          <w:color w:val="333333"/>
          <w:lang w:eastAsia="en-GB"/>
        </w:rPr>
        <w:t> Our bully becomes more inclined to victimize his playmates in the future, whereas those playmates who are victimized may become even more inclined to "give in" to the bully."</w:t>
      </w:r>
    </w:p>
    <w:p w:rsidR="00D71CF2" w:rsidRPr="000847FC" w:rsidRDefault="00D71CF2" w:rsidP="000847FC">
      <w:pPr>
        <w:shd w:val="clear" w:color="auto" w:fill="FFFFFF"/>
        <w:spacing w:after="0" w:line="270" w:lineRule="atLeast"/>
        <w:ind w:left="270"/>
        <w:jc w:val="both"/>
        <w:rPr>
          <w:rFonts w:asciiTheme="majorHAnsi" w:eastAsia="Times New Roman" w:hAnsiTheme="majorHAnsi" w:cstheme="majorHAnsi"/>
          <w:color w:val="333333"/>
          <w:lang w:eastAsia="en-GB"/>
        </w:rPr>
      </w:pPr>
      <w:r w:rsidRPr="000847FC">
        <w:rPr>
          <w:rFonts w:asciiTheme="majorHAnsi" w:eastAsia="Times New Roman" w:hAnsiTheme="majorHAnsi" w:cstheme="majorHAnsi"/>
          <w:color w:val="333333"/>
          <w:lang w:eastAsia="en-GB"/>
        </w:rPr>
        <w:t>(Shaffer, </w:t>
      </w:r>
      <w:r w:rsidRPr="000847FC">
        <w:rPr>
          <w:rFonts w:asciiTheme="majorHAnsi" w:eastAsia="Times New Roman" w:hAnsiTheme="majorHAnsi" w:cstheme="majorHAnsi"/>
          <w:i/>
          <w:iCs/>
          <w:color w:val="333333"/>
          <w:lang w:eastAsia="en-GB"/>
        </w:rPr>
        <w:t>Social and Personality Development</w:t>
      </w:r>
      <w:r w:rsidRPr="000847FC">
        <w:rPr>
          <w:rFonts w:asciiTheme="majorHAnsi" w:eastAsia="Times New Roman" w:hAnsiTheme="majorHAnsi" w:cstheme="majorHAnsi"/>
          <w:color w:val="333333"/>
          <w:lang w:eastAsia="en-GB"/>
        </w:rPr>
        <w:t>, 2009)</w:t>
      </w:r>
    </w:p>
    <w:p w:rsidR="00E474B9" w:rsidRDefault="00E474B9"/>
    <w:sectPr w:rsidR="00E474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CE72AF"/>
    <w:multiLevelType w:val="multilevel"/>
    <w:tmpl w:val="0AD4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8F32E98"/>
    <w:multiLevelType w:val="multilevel"/>
    <w:tmpl w:val="58FA0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1CF2"/>
    <w:rsid w:val="000847FC"/>
    <w:rsid w:val="00D71CF2"/>
    <w:rsid w:val="00E474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928B2F"/>
  <w15:chartTrackingRefBased/>
  <w15:docId w15:val="{22B2D6BF-7D8C-483E-8E5D-B6D04A5AE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3">
    <w:name w:val="heading 3"/>
    <w:basedOn w:val="Normal"/>
    <w:link w:val="Heading3Char"/>
    <w:uiPriority w:val="9"/>
    <w:qFormat/>
    <w:rsid w:val="00D71CF2"/>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71CF2"/>
    <w:rPr>
      <w:rFonts w:ascii="Times New Roman" w:eastAsia="Times New Roman" w:hAnsi="Times New Roman" w:cs="Times New Roman"/>
      <w:b/>
      <w:bCs/>
      <w:sz w:val="27"/>
      <w:szCs w:val="27"/>
      <w:lang w:eastAsia="en-GB"/>
    </w:rPr>
  </w:style>
  <w:style w:type="character" w:customStyle="1" w:styleId="apple-converted-space">
    <w:name w:val="apple-converted-space"/>
    <w:basedOn w:val="DefaultParagraphFont"/>
    <w:rsid w:val="00D71CF2"/>
  </w:style>
  <w:style w:type="paragraph" w:styleId="NormalWeb">
    <w:name w:val="Normal (Web)"/>
    <w:basedOn w:val="Normal"/>
    <w:uiPriority w:val="99"/>
    <w:semiHidden/>
    <w:unhideWhenUsed/>
    <w:rsid w:val="00D71CF2"/>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D71CF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12243968">
      <w:bodyDiv w:val="1"/>
      <w:marLeft w:val="0"/>
      <w:marRight w:val="0"/>
      <w:marTop w:val="0"/>
      <w:marBottom w:val="0"/>
      <w:divBdr>
        <w:top w:val="none" w:sz="0" w:space="0" w:color="auto"/>
        <w:left w:val="none" w:sz="0" w:space="0" w:color="auto"/>
        <w:bottom w:val="none" w:sz="0" w:space="0" w:color="auto"/>
        <w:right w:val="none" w:sz="0" w:space="0" w:color="auto"/>
      </w:divBdr>
      <w:divsChild>
        <w:div w:id="1708136799">
          <w:marLeft w:val="0"/>
          <w:marRight w:val="0"/>
          <w:marTop w:val="360"/>
          <w:marBottom w:val="360"/>
          <w:divBdr>
            <w:top w:val="none" w:sz="0" w:space="0" w:color="auto"/>
            <w:left w:val="none" w:sz="0" w:space="0" w:color="auto"/>
            <w:bottom w:val="none" w:sz="0" w:space="0" w:color="auto"/>
            <w:right w:val="none" w:sz="0" w:space="0" w:color="auto"/>
          </w:divBdr>
        </w:div>
        <w:div w:id="1339966097">
          <w:marLeft w:val="0"/>
          <w:marRight w:val="0"/>
          <w:marTop w:val="36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sychology.about.com/od/operantconditioning/f/reinforcement.ht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psychology.about.com/od/socialpsychology/a/attribution.htm" TargetMode="External"/><Relationship Id="rId5" Type="http://schemas.openxmlformats.org/officeDocument/2006/relationships/hyperlink" Target="http://psychology.about.com/od/profilesofmajorthinkers/p/bio_bandura.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749</Words>
  <Characters>4270</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2014-03-12T02:49:00Z</dcterms:created>
  <dcterms:modified xsi:type="dcterms:W3CDTF">2018-05-16T19:21:00Z</dcterms:modified>
</cp:coreProperties>
</file>