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C301D6" w14:textId="05663069" w:rsidR="00E51845" w:rsidRPr="00FA36FD" w:rsidRDefault="00503DF5" w:rsidP="00FA36FD">
      <w:pPr>
        <w:pStyle w:val="Standard"/>
        <w:spacing w:after="0" w:line="360" w:lineRule="auto"/>
        <w:jc w:val="center"/>
        <w:rPr>
          <w:rFonts w:asciiTheme="majorHAnsi" w:hAnsiTheme="majorHAnsi"/>
          <w:b/>
          <w:sz w:val="48"/>
          <w:szCs w:val="48"/>
          <w:lang w:val="en-GB"/>
        </w:rPr>
      </w:pPr>
      <w:r w:rsidRPr="00503DF5">
        <w:rPr>
          <w:rFonts w:asciiTheme="majorHAnsi" w:hAnsiTheme="majorHAnsi"/>
          <w:b/>
          <w:sz w:val="48"/>
          <w:szCs w:val="48"/>
          <w:lang w:val="en-US"/>
        </w:rPr>
        <w:drawing>
          <wp:inline distT="0" distB="0" distL="0" distR="0" wp14:anchorId="6086DE6F" wp14:editId="5A051752">
            <wp:extent cx="1691005" cy="685800"/>
            <wp:effectExtent l="0" t="0" r="10795" b="0"/>
            <wp:docPr id="4"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rotWithShape="1">
                    <a:blip r:embed="rId5">
                      <a:clrChange>
                        <a:clrFrom>
                          <a:srgbClr val="FEFEFE"/>
                        </a:clrFrom>
                        <a:clrTo>
                          <a:srgbClr val="FEFEFE">
                            <a:alpha val="0"/>
                          </a:srgbClr>
                        </a:clrTo>
                      </a:clrChange>
                      <a:extLst>
                        <a:ext uri="{28A0092B-C50C-407E-A947-70E740481C1C}">
                          <a14:useLocalDpi xmlns:a14="http://schemas.microsoft.com/office/drawing/2010/main" val="0"/>
                        </a:ext>
                      </a:extLst>
                    </a:blip>
                    <a:srcRect l="2123" t="914" r="58735" b="89576"/>
                    <a:stretch/>
                  </pic:blipFill>
                  <pic:spPr bwMode="auto">
                    <a:xfrm>
                      <a:off x="0" y="0"/>
                      <a:ext cx="1692764" cy="686513"/>
                    </a:xfrm>
                    <a:prstGeom prst="rect">
                      <a:avLst/>
                    </a:prstGeom>
                    <a:noFill/>
                    <a:ln>
                      <a:noFill/>
                    </a:ln>
                    <a:extLst>
                      <a:ext uri="{53640926-AAD7-44d8-BBD7-CCE9431645EC}">
                        <a14:shadowObscured xmlns:a14="http://schemas.microsoft.com/office/drawing/2010/main"/>
                      </a:ext>
                    </a:extLst>
                  </pic:spPr>
                </pic:pic>
              </a:graphicData>
            </a:graphic>
          </wp:inline>
        </w:drawing>
      </w:r>
    </w:p>
    <w:p w14:paraId="138C8434" w14:textId="77777777" w:rsidR="00503DF5" w:rsidRPr="00503DF5" w:rsidRDefault="00503DF5" w:rsidP="00503DF5">
      <w:pPr>
        <w:pStyle w:val="Standard"/>
        <w:spacing w:line="360" w:lineRule="auto"/>
        <w:jc w:val="center"/>
        <w:rPr>
          <w:rFonts w:asciiTheme="majorHAnsi" w:hAnsiTheme="majorHAnsi"/>
          <w:b/>
          <w:color w:val="808080" w:themeColor="background1" w:themeShade="80"/>
        </w:rPr>
      </w:pPr>
      <w:r w:rsidRPr="00503DF5">
        <w:rPr>
          <w:rFonts w:asciiTheme="majorHAnsi" w:hAnsiTheme="majorHAnsi"/>
          <w:b/>
          <w:color w:val="808080" w:themeColor="background1" w:themeShade="80"/>
        </w:rPr>
        <w:t>A General Practice Standardised Teaching Assessment Tool for Small Group Learning</w:t>
      </w:r>
    </w:p>
    <w:p w14:paraId="31B8F093" w14:textId="77777777" w:rsidR="00466C1E" w:rsidRPr="00FA36FD" w:rsidRDefault="00E51845" w:rsidP="00FA36FD">
      <w:pPr>
        <w:pStyle w:val="Standard"/>
        <w:spacing w:after="0" w:line="360" w:lineRule="auto"/>
        <w:jc w:val="both"/>
        <w:rPr>
          <w:rFonts w:asciiTheme="majorHAnsi" w:hAnsiTheme="majorHAnsi"/>
          <w:b/>
          <w:sz w:val="28"/>
          <w:szCs w:val="28"/>
          <w:lang w:val="en-GB"/>
        </w:rPr>
      </w:pPr>
      <w:r w:rsidRPr="00FA36FD">
        <w:rPr>
          <w:rFonts w:asciiTheme="majorHAnsi" w:hAnsiTheme="majorHAnsi"/>
          <w:b/>
          <w:sz w:val="28"/>
          <w:szCs w:val="28"/>
          <w:lang w:val="en-GB"/>
        </w:rPr>
        <w:t>Context</w:t>
      </w:r>
    </w:p>
    <w:p w14:paraId="1EF20628" w14:textId="63F2A36E" w:rsidR="00E51845" w:rsidRPr="00FA36FD" w:rsidRDefault="00E51845" w:rsidP="00FA36FD">
      <w:pPr>
        <w:pStyle w:val="Standard"/>
        <w:spacing w:after="0" w:line="360" w:lineRule="auto"/>
        <w:jc w:val="both"/>
        <w:rPr>
          <w:rFonts w:asciiTheme="majorHAnsi" w:hAnsiTheme="majorHAnsi"/>
          <w:sz w:val="24"/>
          <w:szCs w:val="24"/>
          <w:lang w:val="en-GB"/>
        </w:rPr>
      </w:pPr>
      <w:r w:rsidRPr="00FA36FD">
        <w:rPr>
          <w:rFonts w:asciiTheme="majorHAnsi" w:hAnsiTheme="majorHAnsi"/>
          <w:sz w:val="24"/>
          <w:szCs w:val="24"/>
          <w:lang w:val="en-GB"/>
        </w:rPr>
        <w:t xml:space="preserve"> Good teaching requires teachers to reflect and receive feedback. This is fundamental to teaching improvement, while helping teachers adapt their teaching style in a manner tha</w:t>
      </w:r>
      <w:r w:rsidR="004B7D3E" w:rsidRPr="00FA36FD">
        <w:rPr>
          <w:rFonts w:asciiTheme="majorHAnsi" w:hAnsiTheme="majorHAnsi"/>
          <w:sz w:val="24"/>
          <w:szCs w:val="24"/>
          <w:lang w:val="en-GB"/>
        </w:rPr>
        <w:t xml:space="preserve">t is suitable to the group. </w:t>
      </w:r>
      <w:r w:rsidRPr="00FA36FD">
        <w:rPr>
          <w:rFonts w:asciiTheme="majorHAnsi" w:hAnsiTheme="majorHAnsi"/>
          <w:sz w:val="24"/>
          <w:szCs w:val="24"/>
          <w:lang w:val="en-GB"/>
        </w:rPr>
        <w:t>GP STAT was develop</w:t>
      </w:r>
      <w:r w:rsidR="004E4F76" w:rsidRPr="00FA36FD">
        <w:rPr>
          <w:rFonts w:asciiTheme="majorHAnsi" w:hAnsiTheme="majorHAnsi"/>
          <w:sz w:val="24"/>
          <w:szCs w:val="24"/>
          <w:lang w:val="en-GB"/>
        </w:rPr>
        <w:t>ed to allow</w:t>
      </w:r>
      <w:r w:rsidRPr="00FA36FD">
        <w:rPr>
          <w:rFonts w:asciiTheme="majorHAnsi" w:hAnsiTheme="majorHAnsi"/>
          <w:sz w:val="24"/>
          <w:szCs w:val="24"/>
          <w:lang w:val="en-GB"/>
        </w:rPr>
        <w:t xml:space="preserve"> those engaged in </w:t>
      </w:r>
      <w:r w:rsidR="00A53B0D" w:rsidRPr="00FA36FD">
        <w:rPr>
          <w:rFonts w:asciiTheme="majorHAnsi" w:hAnsiTheme="majorHAnsi"/>
          <w:sz w:val="24"/>
          <w:szCs w:val="24"/>
          <w:lang w:val="en-GB"/>
        </w:rPr>
        <w:t xml:space="preserve">GP </w:t>
      </w:r>
      <w:r w:rsidRPr="00FA36FD">
        <w:rPr>
          <w:rFonts w:asciiTheme="majorHAnsi" w:hAnsiTheme="majorHAnsi"/>
          <w:sz w:val="24"/>
          <w:szCs w:val="24"/>
          <w:lang w:val="en-GB"/>
        </w:rPr>
        <w:t xml:space="preserve">small group teaching receive feedback from their students </w:t>
      </w:r>
      <w:r w:rsidR="002251F0" w:rsidRPr="00FA36FD">
        <w:rPr>
          <w:rFonts w:asciiTheme="majorHAnsi" w:hAnsiTheme="majorHAnsi"/>
          <w:sz w:val="24"/>
          <w:szCs w:val="24"/>
          <w:lang w:val="en-GB"/>
        </w:rPr>
        <w:t xml:space="preserve">and </w:t>
      </w:r>
      <w:r w:rsidR="00201007">
        <w:rPr>
          <w:rFonts w:asciiTheme="majorHAnsi" w:hAnsiTheme="majorHAnsi"/>
          <w:sz w:val="24"/>
          <w:szCs w:val="24"/>
          <w:lang w:val="en-GB"/>
        </w:rPr>
        <w:t>peers. It is anticipated</w:t>
      </w:r>
      <w:r w:rsidR="004E4F76" w:rsidRPr="00FA36FD">
        <w:rPr>
          <w:rFonts w:asciiTheme="majorHAnsi" w:hAnsiTheme="majorHAnsi"/>
          <w:sz w:val="24"/>
          <w:szCs w:val="24"/>
          <w:lang w:val="en-GB"/>
        </w:rPr>
        <w:t xml:space="preserve"> that GP</w:t>
      </w:r>
      <w:r w:rsidR="00FA36FD">
        <w:rPr>
          <w:rFonts w:asciiTheme="majorHAnsi" w:hAnsiTheme="majorHAnsi"/>
          <w:sz w:val="24"/>
          <w:szCs w:val="24"/>
          <w:lang w:val="en-GB"/>
        </w:rPr>
        <w:t xml:space="preserve"> </w:t>
      </w:r>
      <w:r w:rsidR="004E4F76" w:rsidRPr="00FA36FD">
        <w:rPr>
          <w:rFonts w:asciiTheme="majorHAnsi" w:hAnsiTheme="majorHAnsi"/>
          <w:sz w:val="24"/>
          <w:szCs w:val="24"/>
          <w:lang w:val="en-GB"/>
        </w:rPr>
        <w:t>STAT would</w:t>
      </w:r>
      <w:r w:rsidR="002251F0" w:rsidRPr="00FA36FD">
        <w:rPr>
          <w:rFonts w:asciiTheme="majorHAnsi" w:hAnsiTheme="majorHAnsi"/>
          <w:sz w:val="24"/>
          <w:szCs w:val="24"/>
          <w:lang w:val="en-GB"/>
        </w:rPr>
        <w:t xml:space="preserve"> be used as a means to</w:t>
      </w:r>
      <w:r w:rsidR="004E4F76" w:rsidRPr="00FA36FD">
        <w:rPr>
          <w:rFonts w:asciiTheme="majorHAnsi" w:hAnsiTheme="majorHAnsi"/>
          <w:sz w:val="24"/>
          <w:szCs w:val="24"/>
          <w:lang w:val="en-GB"/>
        </w:rPr>
        <w:t xml:space="preserve"> reflect on </w:t>
      </w:r>
      <w:r w:rsidRPr="00FA36FD">
        <w:rPr>
          <w:rFonts w:asciiTheme="majorHAnsi" w:hAnsiTheme="majorHAnsi"/>
          <w:sz w:val="24"/>
          <w:szCs w:val="24"/>
          <w:lang w:val="en-GB"/>
        </w:rPr>
        <w:t>teaching practice</w:t>
      </w:r>
      <w:r w:rsidR="004E4F76" w:rsidRPr="00FA36FD">
        <w:rPr>
          <w:rFonts w:asciiTheme="majorHAnsi" w:hAnsiTheme="majorHAnsi"/>
          <w:sz w:val="24"/>
          <w:szCs w:val="24"/>
          <w:lang w:val="en-GB"/>
        </w:rPr>
        <w:t xml:space="preserve"> and thus improve </w:t>
      </w:r>
      <w:r w:rsidR="002251F0" w:rsidRPr="00FA36FD">
        <w:rPr>
          <w:rFonts w:asciiTheme="majorHAnsi" w:hAnsiTheme="majorHAnsi"/>
          <w:sz w:val="24"/>
          <w:szCs w:val="24"/>
          <w:lang w:val="en-GB"/>
        </w:rPr>
        <w:t>teaching</w:t>
      </w:r>
      <w:r w:rsidR="00201007">
        <w:rPr>
          <w:rFonts w:asciiTheme="majorHAnsi" w:hAnsiTheme="majorHAnsi"/>
          <w:sz w:val="24"/>
          <w:szCs w:val="24"/>
          <w:lang w:val="en-GB"/>
        </w:rPr>
        <w:t xml:space="preserve"> in the general practice setting</w:t>
      </w:r>
      <w:r w:rsidRPr="00FA36FD">
        <w:rPr>
          <w:rFonts w:asciiTheme="majorHAnsi" w:hAnsiTheme="majorHAnsi"/>
          <w:sz w:val="24"/>
          <w:szCs w:val="24"/>
          <w:lang w:val="en-GB"/>
        </w:rPr>
        <w:t>.</w:t>
      </w:r>
    </w:p>
    <w:p w14:paraId="45E2DC56" w14:textId="77777777" w:rsidR="00E51845" w:rsidRPr="00FA36FD" w:rsidRDefault="00E51845" w:rsidP="00FA36FD">
      <w:pPr>
        <w:pStyle w:val="Standard"/>
        <w:spacing w:after="0" w:line="360" w:lineRule="auto"/>
        <w:jc w:val="both"/>
        <w:rPr>
          <w:rFonts w:asciiTheme="majorHAnsi" w:hAnsiTheme="majorHAnsi"/>
          <w:sz w:val="28"/>
          <w:szCs w:val="28"/>
          <w:lang w:val="en-GB"/>
        </w:rPr>
      </w:pPr>
    </w:p>
    <w:p w14:paraId="2B2BA4BD" w14:textId="5E288D52" w:rsidR="00E51845" w:rsidRPr="00FA36FD" w:rsidRDefault="002251F0" w:rsidP="00FA36FD">
      <w:pPr>
        <w:pStyle w:val="Standard"/>
        <w:spacing w:after="0" w:line="360" w:lineRule="auto"/>
        <w:jc w:val="both"/>
        <w:rPr>
          <w:rFonts w:asciiTheme="majorHAnsi" w:hAnsiTheme="majorHAnsi"/>
          <w:b/>
          <w:sz w:val="28"/>
          <w:szCs w:val="28"/>
          <w:lang w:val="en-GB"/>
        </w:rPr>
      </w:pPr>
      <w:r w:rsidRPr="00FA36FD">
        <w:rPr>
          <w:rFonts w:asciiTheme="majorHAnsi" w:hAnsiTheme="majorHAnsi"/>
          <w:b/>
          <w:sz w:val="28"/>
          <w:szCs w:val="28"/>
          <w:lang w:val="en-GB"/>
        </w:rPr>
        <w:t xml:space="preserve">The genesis of </w:t>
      </w:r>
      <w:r w:rsidR="00E51845" w:rsidRPr="00FA36FD">
        <w:rPr>
          <w:rFonts w:asciiTheme="majorHAnsi" w:hAnsiTheme="majorHAnsi"/>
          <w:b/>
          <w:sz w:val="28"/>
          <w:szCs w:val="28"/>
          <w:lang w:val="en-GB"/>
        </w:rPr>
        <w:t xml:space="preserve">GP STAT </w:t>
      </w:r>
    </w:p>
    <w:p w14:paraId="24768D31" w14:textId="6A002004" w:rsidR="00FA36FD" w:rsidRDefault="00E51845" w:rsidP="00FA36FD">
      <w:pPr>
        <w:pStyle w:val="Standard"/>
        <w:spacing w:after="0" w:line="360" w:lineRule="auto"/>
        <w:jc w:val="both"/>
        <w:rPr>
          <w:rFonts w:asciiTheme="majorHAnsi" w:hAnsiTheme="majorHAnsi"/>
          <w:sz w:val="24"/>
          <w:szCs w:val="24"/>
          <w:lang w:val="en-GB"/>
        </w:rPr>
      </w:pPr>
      <w:r w:rsidRPr="00FA36FD">
        <w:rPr>
          <w:rFonts w:asciiTheme="majorHAnsi" w:hAnsiTheme="majorHAnsi"/>
          <w:sz w:val="24"/>
          <w:szCs w:val="24"/>
          <w:lang w:val="en-GB"/>
        </w:rPr>
        <w:t>Having spent time in recent years as both a GP trainee</w:t>
      </w:r>
      <w:r w:rsidR="002251F0" w:rsidRPr="00FA36FD">
        <w:rPr>
          <w:rFonts w:asciiTheme="majorHAnsi" w:hAnsiTheme="majorHAnsi"/>
          <w:sz w:val="24"/>
          <w:szCs w:val="24"/>
          <w:lang w:val="en-GB"/>
        </w:rPr>
        <w:t xml:space="preserve"> and </w:t>
      </w:r>
      <w:r w:rsidR="00DE67EC" w:rsidRPr="00FA36FD">
        <w:rPr>
          <w:rFonts w:asciiTheme="majorHAnsi" w:hAnsiTheme="majorHAnsi"/>
          <w:sz w:val="24"/>
          <w:szCs w:val="24"/>
          <w:lang w:val="en-GB"/>
        </w:rPr>
        <w:t xml:space="preserve">as </w:t>
      </w:r>
      <w:r w:rsidR="002251F0" w:rsidRPr="00FA36FD">
        <w:rPr>
          <w:rFonts w:asciiTheme="majorHAnsi" w:hAnsiTheme="majorHAnsi"/>
          <w:sz w:val="24"/>
          <w:szCs w:val="24"/>
          <w:lang w:val="en-GB"/>
        </w:rPr>
        <w:t>a medical educator</w:t>
      </w:r>
      <w:r w:rsidR="00DE67EC" w:rsidRPr="00FA36FD">
        <w:rPr>
          <w:rFonts w:asciiTheme="majorHAnsi" w:hAnsiTheme="majorHAnsi"/>
          <w:sz w:val="24"/>
          <w:szCs w:val="24"/>
          <w:lang w:val="en-GB"/>
        </w:rPr>
        <w:t>,</w:t>
      </w:r>
      <w:r w:rsidR="00FA36FD">
        <w:rPr>
          <w:rFonts w:asciiTheme="majorHAnsi" w:hAnsiTheme="majorHAnsi"/>
          <w:sz w:val="24"/>
          <w:szCs w:val="24"/>
          <w:lang w:val="en-GB"/>
        </w:rPr>
        <w:t xml:space="preserve"> it</w:t>
      </w:r>
      <w:r w:rsidRPr="00FA36FD">
        <w:rPr>
          <w:rFonts w:asciiTheme="majorHAnsi" w:hAnsiTheme="majorHAnsi"/>
          <w:sz w:val="24"/>
          <w:szCs w:val="24"/>
          <w:lang w:val="en-GB"/>
        </w:rPr>
        <w:t xml:space="preserve"> </w:t>
      </w:r>
      <w:r w:rsidR="00FA36FD">
        <w:rPr>
          <w:rFonts w:asciiTheme="majorHAnsi" w:hAnsiTheme="majorHAnsi"/>
          <w:sz w:val="24"/>
          <w:szCs w:val="24"/>
          <w:lang w:val="en-GB"/>
        </w:rPr>
        <w:t xml:space="preserve">became clear that </w:t>
      </w:r>
      <w:r w:rsidRPr="00FA36FD">
        <w:rPr>
          <w:rFonts w:asciiTheme="majorHAnsi" w:hAnsiTheme="majorHAnsi"/>
          <w:sz w:val="24"/>
          <w:szCs w:val="24"/>
          <w:lang w:val="en-GB"/>
        </w:rPr>
        <w:t>the teaching experience, particularly in small groups</w:t>
      </w:r>
      <w:r w:rsidR="00A53B0D" w:rsidRPr="00FA36FD">
        <w:rPr>
          <w:rFonts w:asciiTheme="majorHAnsi" w:hAnsiTheme="majorHAnsi"/>
          <w:sz w:val="24"/>
          <w:szCs w:val="24"/>
          <w:lang w:val="en-GB"/>
        </w:rPr>
        <w:t>,</w:t>
      </w:r>
      <w:r w:rsidR="005347A2" w:rsidRPr="00FA36FD">
        <w:rPr>
          <w:rFonts w:asciiTheme="majorHAnsi" w:hAnsiTheme="majorHAnsi"/>
          <w:sz w:val="24"/>
          <w:szCs w:val="24"/>
          <w:lang w:val="en-GB"/>
        </w:rPr>
        <w:t xml:space="preserve"> </w:t>
      </w:r>
      <w:proofErr w:type="gramStart"/>
      <w:r w:rsidR="005347A2" w:rsidRPr="00FA36FD">
        <w:rPr>
          <w:rFonts w:asciiTheme="majorHAnsi" w:hAnsiTheme="majorHAnsi"/>
          <w:sz w:val="24"/>
          <w:szCs w:val="24"/>
          <w:lang w:val="en-GB"/>
        </w:rPr>
        <w:t>can</w:t>
      </w:r>
      <w:proofErr w:type="gramEnd"/>
      <w:r w:rsidR="009C54E9">
        <w:rPr>
          <w:rFonts w:asciiTheme="majorHAnsi" w:hAnsiTheme="majorHAnsi"/>
          <w:sz w:val="24"/>
          <w:szCs w:val="24"/>
          <w:lang w:val="en-GB"/>
        </w:rPr>
        <w:t>,</w:t>
      </w:r>
      <w:r w:rsidR="005347A2" w:rsidRPr="00FA36FD">
        <w:rPr>
          <w:rFonts w:asciiTheme="majorHAnsi" w:hAnsiTheme="majorHAnsi"/>
          <w:sz w:val="24"/>
          <w:szCs w:val="24"/>
          <w:lang w:val="en-GB"/>
        </w:rPr>
        <w:t xml:space="preserve"> on occasion</w:t>
      </w:r>
      <w:r w:rsidR="001E24E6">
        <w:rPr>
          <w:rFonts w:asciiTheme="majorHAnsi" w:hAnsiTheme="majorHAnsi"/>
          <w:sz w:val="24"/>
          <w:szCs w:val="24"/>
          <w:lang w:val="en-GB"/>
        </w:rPr>
        <w:t>,</w:t>
      </w:r>
      <w:r w:rsidR="005347A2" w:rsidRPr="00FA36FD">
        <w:rPr>
          <w:rFonts w:asciiTheme="majorHAnsi" w:hAnsiTheme="majorHAnsi"/>
          <w:sz w:val="24"/>
          <w:szCs w:val="24"/>
          <w:lang w:val="en-GB"/>
        </w:rPr>
        <w:t xml:space="preserve"> feel </w:t>
      </w:r>
      <w:r w:rsidRPr="00FA36FD">
        <w:rPr>
          <w:rFonts w:asciiTheme="majorHAnsi" w:hAnsiTheme="majorHAnsi"/>
          <w:sz w:val="24"/>
          <w:szCs w:val="24"/>
          <w:lang w:val="en-GB"/>
        </w:rPr>
        <w:t xml:space="preserve">quite disconnected. </w:t>
      </w:r>
      <w:r w:rsidR="005347A2" w:rsidRPr="00FA36FD">
        <w:rPr>
          <w:rFonts w:asciiTheme="majorHAnsi" w:hAnsiTheme="majorHAnsi"/>
          <w:sz w:val="24"/>
          <w:szCs w:val="24"/>
          <w:lang w:val="en-GB"/>
        </w:rPr>
        <w:t>Anyone with experience in small group teaching will recognise the uncomfortable feeling of not knowing if they are managing to get their message across to all members of the group. With this in mind</w:t>
      </w:r>
      <w:r w:rsidR="00DE67EC" w:rsidRPr="00FA36FD">
        <w:rPr>
          <w:rFonts w:asciiTheme="majorHAnsi" w:hAnsiTheme="majorHAnsi"/>
          <w:sz w:val="24"/>
          <w:szCs w:val="24"/>
          <w:lang w:val="en-GB"/>
        </w:rPr>
        <w:t>,</w:t>
      </w:r>
      <w:r w:rsidR="00E23DE6">
        <w:rPr>
          <w:rFonts w:asciiTheme="majorHAnsi" w:hAnsiTheme="majorHAnsi"/>
          <w:sz w:val="24"/>
          <w:szCs w:val="24"/>
          <w:lang w:val="en-GB"/>
        </w:rPr>
        <w:t xml:space="preserve"> </w:t>
      </w:r>
      <w:r w:rsidR="00DE67EC" w:rsidRPr="00FA36FD">
        <w:rPr>
          <w:rFonts w:asciiTheme="majorHAnsi" w:hAnsiTheme="majorHAnsi"/>
          <w:sz w:val="24"/>
          <w:szCs w:val="24"/>
          <w:lang w:val="en-GB"/>
        </w:rPr>
        <w:t>research</w:t>
      </w:r>
      <w:r w:rsidR="00E23DE6">
        <w:rPr>
          <w:rFonts w:asciiTheme="majorHAnsi" w:hAnsiTheme="majorHAnsi"/>
          <w:sz w:val="24"/>
          <w:szCs w:val="24"/>
          <w:lang w:val="en-GB"/>
        </w:rPr>
        <w:t xml:space="preserve"> was carried out</w:t>
      </w:r>
      <w:r w:rsidR="00DE67EC" w:rsidRPr="00FA36FD">
        <w:rPr>
          <w:rFonts w:asciiTheme="majorHAnsi" w:hAnsiTheme="majorHAnsi"/>
          <w:sz w:val="24"/>
          <w:szCs w:val="24"/>
          <w:lang w:val="en-GB"/>
        </w:rPr>
        <w:t xml:space="preserve"> into which</w:t>
      </w:r>
      <w:r w:rsidR="005347A2" w:rsidRPr="00FA36FD">
        <w:rPr>
          <w:rFonts w:asciiTheme="majorHAnsi" w:hAnsiTheme="majorHAnsi"/>
          <w:sz w:val="24"/>
          <w:szCs w:val="24"/>
          <w:lang w:val="en-GB"/>
        </w:rPr>
        <w:t xml:space="preserve"> constructs would </w:t>
      </w:r>
      <w:r w:rsidR="00DE67EC" w:rsidRPr="00FA36FD">
        <w:rPr>
          <w:rFonts w:asciiTheme="majorHAnsi" w:hAnsiTheme="majorHAnsi"/>
          <w:sz w:val="24"/>
          <w:szCs w:val="24"/>
          <w:lang w:val="en-GB"/>
        </w:rPr>
        <w:t xml:space="preserve">best </w:t>
      </w:r>
      <w:r w:rsidR="005347A2" w:rsidRPr="00FA36FD">
        <w:rPr>
          <w:rFonts w:asciiTheme="majorHAnsi" w:hAnsiTheme="majorHAnsi"/>
          <w:sz w:val="24"/>
          <w:szCs w:val="24"/>
          <w:lang w:val="en-GB"/>
        </w:rPr>
        <w:t xml:space="preserve">constitute </w:t>
      </w:r>
      <w:r w:rsidRPr="00FA36FD">
        <w:rPr>
          <w:rFonts w:asciiTheme="majorHAnsi" w:hAnsiTheme="majorHAnsi"/>
          <w:sz w:val="24"/>
          <w:szCs w:val="24"/>
          <w:lang w:val="en-GB"/>
        </w:rPr>
        <w:t>a feedback</w:t>
      </w:r>
      <w:r w:rsidR="001E4822">
        <w:rPr>
          <w:rFonts w:asciiTheme="majorHAnsi" w:hAnsiTheme="majorHAnsi"/>
          <w:sz w:val="24"/>
          <w:szCs w:val="24"/>
          <w:lang w:val="en-GB"/>
        </w:rPr>
        <w:t xml:space="preserve"> tool for GP small group work. </w:t>
      </w:r>
      <w:r w:rsidR="00DE67EC" w:rsidRPr="00FA36FD">
        <w:rPr>
          <w:rFonts w:asciiTheme="majorHAnsi" w:hAnsiTheme="majorHAnsi"/>
          <w:sz w:val="24"/>
          <w:szCs w:val="24"/>
          <w:lang w:val="en-GB"/>
        </w:rPr>
        <w:t>The GP</w:t>
      </w:r>
      <w:r w:rsidR="00FA36FD">
        <w:rPr>
          <w:rFonts w:asciiTheme="majorHAnsi" w:hAnsiTheme="majorHAnsi"/>
          <w:sz w:val="24"/>
          <w:szCs w:val="24"/>
          <w:lang w:val="en-GB"/>
        </w:rPr>
        <w:t xml:space="preserve"> </w:t>
      </w:r>
      <w:r w:rsidR="00DE67EC" w:rsidRPr="00FA36FD">
        <w:rPr>
          <w:rFonts w:asciiTheme="majorHAnsi" w:hAnsiTheme="majorHAnsi"/>
          <w:sz w:val="24"/>
          <w:szCs w:val="24"/>
          <w:lang w:val="en-GB"/>
        </w:rPr>
        <w:t>STAT</w:t>
      </w:r>
      <w:r w:rsidRPr="00FA36FD">
        <w:rPr>
          <w:rFonts w:asciiTheme="majorHAnsi" w:hAnsiTheme="majorHAnsi"/>
          <w:sz w:val="24"/>
          <w:szCs w:val="24"/>
          <w:lang w:val="en-GB"/>
        </w:rPr>
        <w:t xml:space="preserve"> provides a practica</w:t>
      </w:r>
      <w:r w:rsidR="002251F0" w:rsidRPr="00FA36FD">
        <w:rPr>
          <w:rFonts w:asciiTheme="majorHAnsi" w:hAnsiTheme="majorHAnsi"/>
          <w:sz w:val="24"/>
          <w:szCs w:val="24"/>
          <w:lang w:val="en-GB"/>
        </w:rPr>
        <w:t>l, evidence</w:t>
      </w:r>
      <w:r w:rsidR="00FA36FD" w:rsidRPr="00FA36FD">
        <w:rPr>
          <w:rFonts w:asciiTheme="majorHAnsi" w:hAnsiTheme="majorHAnsi"/>
          <w:sz w:val="24"/>
          <w:szCs w:val="24"/>
          <w:lang w:val="en-GB"/>
        </w:rPr>
        <w:t>-based tool</w:t>
      </w:r>
      <w:r w:rsidR="00FA36FD">
        <w:rPr>
          <w:rFonts w:asciiTheme="majorHAnsi" w:hAnsiTheme="majorHAnsi"/>
          <w:sz w:val="24"/>
          <w:szCs w:val="24"/>
          <w:lang w:val="en-GB"/>
        </w:rPr>
        <w:t>,</w:t>
      </w:r>
      <w:r w:rsidR="00FA36FD" w:rsidRPr="00FA36FD">
        <w:rPr>
          <w:rFonts w:asciiTheme="majorHAnsi" w:hAnsiTheme="majorHAnsi"/>
          <w:sz w:val="24"/>
          <w:szCs w:val="24"/>
          <w:lang w:val="en-GB"/>
        </w:rPr>
        <w:t xml:space="preserve"> which addresses</w:t>
      </w:r>
      <w:r w:rsidR="001E4822">
        <w:rPr>
          <w:rFonts w:asciiTheme="majorHAnsi" w:hAnsiTheme="majorHAnsi"/>
          <w:sz w:val="24"/>
          <w:szCs w:val="24"/>
          <w:lang w:val="en-GB"/>
        </w:rPr>
        <w:t xml:space="preserve"> this</w:t>
      </w:r>
      <w:r w:rsidRPr="00FA36FD">
        <w:rPr>
          <w:rFonts w:asciiTheme="majorHAnsi" w:hAnsiTheme="majorHAnsi"/>
          <w:sz w:val="24"/>
          <w:szCs w:val="24"/>
          <w:lang w:val="en-GB"/>
        </w:rPr>
        <w:t xml:space="preserve"> gap in the </w:t>
      </w:r>
      <w:r w:rsidR="002251F0" w:rsidRPr="00FA36FD">
        <w:rPr>
          <w:rFonts w:asciiTheme="majorHAnsi" w:hAnsiTheme="majorHAnsi"/>
          <w:sz w:val="24"/>
          <w:szCs w:val="24"/>
          <w:lang w:val="en-GB"/>
        </w:rPr>
        <w:t xml:space="preserve">current </w:t>
      </w:r>
      <w:r w:rsidRPr="00FA36FD">
        <w:rPr>
          <w:rFonts w:asciiTheme="majorHAnsi" w:hAnsiTheme="majorHAnsi"/>
          <w:sz w:val="24"/>
          <w:szCs w:val="24"/>
          <w:lang w:val="en-GB"/>
        </w:rPr>
        <w:t>literature.</w:t>
      </w:r>
      <w:r w:rsidR="002251F0" w:rsidRPr="00FA36FD">
        <w:rPr>
          <w:rFonts w:asciiTheme="majorHAnsi" w:hAnsiTheme="majorHAnsi"/>
          <w:sz w:val="24"/>
          <w:szCs w:val="24"/>
          <w:lang w:val="en-GB"/>
        </w:rPr>
        <w:t xml:space="preserve"> </w:t>
      </w:r>
      <w:r w:rsidR="005B2BF4">
        <w:rPr>
          <w:rFonts w:asciiTheme="majorHAnsi" w:hAnsiTheme="majorHAnsi"/>
          <w:sz w:val="24"/>
          <w:szCs w:val="24"/>
          <w:lang w:val="en-GB"/>
        </w:rPr>
        <w:t>It was designed by GP trai</w:t>
      </w:r>
      <w:r w:rsidR="00DE67EC" w:rsidRPr="00FA36FD">
        <w:rPr>
          <w:rFonts w:asciiTheme="majorHAnsi" w:hAnsiTheme="majorHAnsi"/>
          <w:sz w:val="24"/>
          <w:szCs w:val="24"/>
          <w:lang w:val="en-GB"/>
        </w:rPr>
        <w:t>n</w:t>
      </w:r>
      <w:r w:rsidR="005347A2" w:rsidRPr="00FA36FD">
        <w:rPr>
          <w:rFonts w:asciiTheme="majorHAnsi" w:hAnsiTheme="majorHAnsi"/>
          <w:sz w:val="24"/>
          <w:szCs w:val="24"/>
          <w:lang w:val="en-GB"/>
        </w:rPr>
        <w:t xml:space="preserve">ers </w:t>
      </w:r>
      <w:r w:rsidR="00FA36FD" w:rsidRPr="00FA36FD">
        <w:rPr>
          <w:rFonts w:asciiTheme="majorHAnsi" w:hAnsiTheme="majorHAnsi"/>
          <w:sz w:val="24"/>
          <w:szCs w:val="24"/>
          <w:lang w:val="en-GB"/>
        </w:rPr>
        <w:t xml:space="preserve">with the input of GP </w:t>
      </w:r>
      <w:r w:rsidR="005B2BF4">
        <w:rPr>
          <w:rFonts w:asciiTheme="majorHAnsi" w:hAnsiTheme="majorHAnsi"/>
          <w:sz w:val="24"/>
          <w:szCs w:val="24"/>
          <w:lang w:val="en-GB"/>
        </w:rPr>
        <w:t>trai</w:t>
      </w:r>
      <w:r w:rsidR="005347A2" w:rsidRPr="00FA36FD">
        <w:rPr>
          <w:rFonts w:asciiTheme="majorHAnsi" w:hAnsiTheme="majorHAnsi"/>
          <w:sz w:val="24"/>
          <w:szCs w:val="24"/>
          <w:lang w:val="en-GB"/>
        </w:rPr>
        <w:t>nees</w:t>
      </w:r>
      <w:r w:rsidR="00DE67EC" w:rsidRPr="00FA36FD">
        <w:rPr>
          <w:rFonts w:asciiTheme="majorHAnsi" w:hAnsiTheme="majorHAnsi"/>
          <w:sz w:val="24"/>
          <w:szCs w:val="24"/>
          <w:lang w:val="en-GB"/>
        </w:rPr>
        <w:t>,</w:t>
      </w:r>
      <w:r w:rsidR="005347A2" w:rsidRPr="00FA36FD">
        <w:rPr>
          <w:rFonts w:asciiTheme="majorHAnsi" w:hAnsiTheme="majorHAnsi"/>
          <w:sz w:val="24"/>
          <w:szCs w:val="24"/>
          <w:lang w:val="en-GB"/>
        </w:rPr>
        <w:t xml:space="preserve"> taking from the </w:t>
      </w:r>
      <w:r w:rsidR="001E4822">
        <w:rPr>
          <w:rFonts w:asciiTheme="majorHAnsi" w:hAnsiTheme="majorHAnsi"/>
          <w:sz w:val="24"/>
          <w:szCs w:val="24"/>
          <w:lang w:val="en-GB"/>
        </w:rPr>
        <w:t xml:space="preserve">extant </w:t>
      </w:r>
      <w:r w:rsidR="005347A2" w:rsidRPr="00FA36FD">
        <w:rPr>
          <w:rFonts w:asciiTheme="majorHAnsi" w:hAnsiTheme="majorHAnsi"/>
          <w:sz w:val="24"/>
          <w:szCs w:val="24"/>
          <w:lang w:val="en-GB"/>
        </w:rPr>
        <w:t xml:space="preserve">evidence in the literature. </w:t>
      </w:r>
    </w:p>
    <w:p w14:paraId="445BA3CD" w14:textId="2CA2AF86" w:rsidR="00E51845" w:rsidRPr="00FA36FD" w:rsidRDefault="002251F0" w:rsidP="00FA36FD">
      <w:pPr>
        <w:pStyle w:val="Standard"/>
        <w:spacing w:after="0" w:line="360" w:lineRule="auto"/>
        <w:jc w:val="both"/>
        <w:rPr>
          <w:rFonts w:asciiTheme="majorHAnsi" w:hAnsiTheme="majorHAnsi"/>
          <w:sz w:val="24"/>
          <w:szCs w:val="24"/>
          <w:lang w:val="en-GB"/>
        </w:rPr>
      </w:pPr>
      <w:r w:rsidRPr="00FA36FD">
        <w:rPr>
          <w:rFonts w:asciiTheme="majorHAnsi" w:hAnsiTheme="majorHAnsi"/>
          <w:sz w:val="24"/>
          <w:szCs w:val="24"/>
          <w:lang w:val="en-GB"/>
        </w:rPr>
        <w:t>While the GP STAT is in essen</w:t>
      </w:r>
      <w:r w:rsidR="004C31D1">
        <w:rPr>
          <w:rFonts w:asciiTheme="majorHAnsi" w:hAnsiTheme="majorHAnsi"/>
          <w:sz w:val="24"/>
          <w:szCs w:val="24"/>
          <w:lang w:val="en-GB"/>
        </w:rPr>
        <w:t>ce an assessment tool, it is NOT</w:t>
      </w:r>
      <w:r w:rsidRPr="00FA36FD">
        <w:rPr>
          <w:rFonts w:asciiTheme="majorHAnsi" w:hAnsiTheme="majorHAnsi"/>
          <w:sz w:val="24"/>
          <w:szCs w:val="24"/>
          <w:lang w:val="en-GB"/>
        </w:rPr>
        <w:t xml:space="preserve"> meant as a means of deciding if teaching is </w:t>
      </w:r>
      <w:r w:rsidR="001D54A5">
        <w:rPr>
          <w:rFonts w:asciiTheme="majorHAnsi" w:hAnsiTheme="majorHAnsi"/>
          <w:sz w:val="24"/>
          <w:szCs w:val="24"/>
          <w:lang w:val="en-GB"/>
        </w:rPr>
        <w:t>deemed ‘</w:t>
      </w:r>
      <w:r w:rsidRPr="00FA36FD">
        <w:rPr>
          <w:rFonts w:asciiTheme="majorHAnsi" w:hAnsiTheme="majorHAnsi"/>
          <w:sz w:val="24"/>
          <w:szCs w:val="24"/>
          <w:lang w:val="en-GB"/>
        </w:rPr>
        <w:t>sufficient</w:t>
      </w:r>
      <w:r w:rsidR="001D54A5">
        <w:rPr>
          <w:rFonts w:asciiTheme="majorHAnsi" w:hAnsiTheme="majorHAnsi"/>
          <w:sz w:val="24"/>
          <w:szCs w:val="24"/>
          <w:lang w:val="en-GB"/>
        </w:rPr>
        <w:t>’</w:t>
      </w:r>
      <w:r w:rsidR="005347A2" w:rsidRPr="00FA36FD">
        <w:rPr>
          <w:rFonts w:asciiTheme="majorHAnsi" w:hAnsiTheme="majorHAnsi"/>
          <w:sz w:val="24"/>
          <w:szCs w:val="24"/>
          <w:lang w:val="en-GB"/>
        </w:rPr>
        <w:t xml:space="preserve"> or </w:t>
      </w:r>
      <w:r w:rsidR="001D54A5">
        <w:rPr>
          <w:rFonts w:asciiTheme="majorHAnsi" w:hAnsiTheme="majorHAnsi"/>
          <w:sz w:val="24"/>
          <w:szCs w:val="24"/>
          <w:lang w:val="en-GB"/>
        </w:rPr>
        <w:t>‘</w:t>
      </w:r>
      <w:r w:rsidRPr="00FA36FD">
        <w:rPr>
          <w:rFonts w:asciiTheme="majorHAnsi" w:hAnsiTheme="majorHAnsi"/>
          <w:sz w:val="24"/>
          <w:szCs w:val="24"/>
          <w:lang w:val="en-GB"/>
        </w:rPr>
        <w:t>ins</w:t>
      </w:r>
      <w:r w:rsidR="005347A2" w:rsidRPr="00FA36FD">
        <w:rPr>
          <w:rFonts w:asciiTheme="majorHAnsi" w:hAnsiTheme="majorHAnsi"/>
          <w:sz w:val="24"/>
          <w:szCs w:val="24"/>
          <w:lang w:val="en-GB"/>
        </w:rPr>
        <w:t>ufficient</w:t>
      </w:r>
      <w:r w:rsidR="001D54A5">
        <w:rPr>
          <w:rFonts w:asciiTheme="majorHAnsi" w:hAnsiTheme="majorHAnsi"/>
          <w:sz w:val="24"/>
          <w:szCs w:val="24"/>
          <w:lang w:val="en-GB"/>
        </w:rPr>
        <w:t>’</w:t>
      </w:r>
      <w:r w:rsidR="005347A2" w:rsidRPr="00FA36FD">
        <w:rPr>
          <w:rFonts w:asciiTheme="majorHAnsi" w:hAnsiTheme="majorHAnsi"/>
          <w:sz w:val="24"/>
          <w:szCs w:val="24"/>
          <w:lang w:val="en-GB"/>
        </w:rPr>
        <w:t xml:space="preserve"> or </w:t>
      </w:r>
      <w:r w:rsidR="00201007">
        <w:rPr>
          <w:rFonts w:asciiTheme="majorHAnsi" w:hAnsiTheme="majorHAnsi"/>
          <w:sz w:val="24"/>
          <w:szCs w:val="24"/>
          <w:lang w:val="en-GB"/>
        </w:rPr>
        <w:t xml:space="preserve">indeed </w:t>
      </w:r>
      <w:r w:rsidR="005B2BF4">
        <w:rPr>
          <w:rFonts w:asciiTheme="majorHAnsi" w:hAnsiTheme="majorHAnsi"/>
          <w:sz w:val="24"/>
          <w:szCs w:val="24"/>
          <w:lang w:val="en-GB"/>
        </w:rPr>
        <w:t xml:space="preserve">as </w:t>
      </w:r>
      <w:r w:rsidR="005347A2" w:rsidRPr="00FA36FD">
        <w:rPr>
          <w:rFonts w:asciiTheme="majorHAnsi" w:hAnsiTheme="majorHAnsi"/>
          <w:sz w:val="24"/>
          <w:szCs w:val="24"/>
          <w:lang w:val="en-GB"/>
        </w:rPr>
        <w:t>a method of censure</w:t>
      </w:r>
      <w:r w:rsidRPr="00FA36FD">
        <w:rPr>
          <w:rFonts w:asciiTheme="majorHAnsi" w:hAnsiTheme="majorHAnsi"/>
          <w:sz w:val="24"/>
          <w:szCs w:val="24"/>
          <w:lang w:val="en-GB"/>
        </w:rPr>
        <w:t xml:space="preserve">. </w:t>
      </w:r>
      <w:r w:rsidR="00FA36FD" w:rsidRPr="00FA36FD">
        <w:rPr>
          <w:rFonts w:asciiTheme="majorHAnsi" w:hAnsiTheme="majorHAnsi"/>
          <w:sz w:val="24"/>
          <w:szCs w:val="24"/>
          <w:lang w:val="en-GB"/>
        </w:rPr>
        <w:t xml:space="preserve">No benchmark exists </w:t>
      </w:r>
      <w:r w:rsidR="00D73583">
        <w:rPr>
          <w:rFonts w:asciiTheme="majorHAnsi" w:hAnsiTheme="majorHAnsi"/>
          <w:sz w:val="24"/>
          <w:szCs w:val="24"/>
          <w:lang w:val="en-GB"/>
        </w:rPr>
        <w:t xml:space="preserve">for small group teaching </w:t>
      </w:r>
      <w:r w:rsidR="00FA36FD" w:rsidRPr="00FA36FD">
        <w:rPr>
          <w:rFonts w:asciiTheme="majorHAnsi" w:hAnsiTheme="majorHAnsi"/>
          <w:sz w:val="24"/>
          <w:szCs w:val="24"/>
          <w:lang w:val="en-GB"/>
        </w:rPr>
        <w:t>and as such</w:t>
      </w:r>
      <w:r w:rsidR="005B2BF4">
        <w:rPr>
          <w:rFonts w:asciiTheme="majorHAnsi" w:hAnsiTheme="majorHAnsi"/>
          <w:sz w:val="24"/>
          <w:szCs w:val="24"/>
          <w:lang w:val="en-GB"/>
        </w:rPr>
        <w:t>,</w:t>
      </w:r>
      <w:r w:rsidR="00FA36FD" w:rsidRPr="00FA36FD">
        <w:rPr>
          <w:rFonts w:asciiTheme="majorHAnsi" w:hAnsiTheme="majorHAnsi"/>
          <w:sz w:val="24"/>
          <w:szCs w:val="24"/>
          <w:lang w:val="en-GB"/>
        </w:rPr>
        <w:t xml:space="preserve"> there is no</w:t>
      </w:r>
      <w:r w:rsidRPr="00FA36FD">
        <w:rPr>
          <w:rFonts w:asciiTheme="majorHAnsi" w:hAnsiTheme="majorHAnsi"/>
          <w:sz w:val="24"/>
          <w:szCs w:val="24"/>
          <w:lang w:val="en-GB"/>
        </w:rPr>
        <w:t xml:space="preserve"> pass</w:t>
      </w:r>
      <w:r w:rsidR="00DE67EC" w:rsidRPr="00FA36FD">
        <w:rPr>
          <w:rFonts w:asciiTheme="majorHAnsi" w:hAnsiTheme="majorHAnsi"/>
          <w:sz w:val="24"/>
          <w:szCs w:val="24"/>
          <w:lang w:val="en-GB"/>
        </w:rPr>
        <w:t>-</w:t>
      </w:r>
      <w:r w:rsidR="00FA36FD" w:rsidRPr="00FA36FD">
        <w:rPr>
          <w:rFonts w:asciiTheme="majorHAnsi" w:hAnsiTheme="majorHAnsi"/>
          <w:sz w:val="24"/>
          <w:szCs w:val="24"/>
          <w:lang w:val="en-GB"/>
        </w:rPr>
        <w:t>fail mark</w:t>
      </w:r>
      <w:r w:rsidR="00E23DE6">
        <w:rPr>
          <w:rFonts w:asciiTheme="majorHAnsi" w:hAnsiTheme="majorHAnsi"/>
          <w:sz w:val="24"/>
          <w:szCs w:val="24"/>
          <w:lang w:val="en-GB"/>
        </w:rPr>
        <w:t xml:space="preserve"> for GP STAT</w:t>
      </w:r>
      <w:r w:rsidR="005347A2" w:rsidRPr="00FA36FD">
        <w:rPr>
          <w:rFonts w:asciiTheme="majorHAnsi" w:hAnsiTheme="majorHAnsi"/>
          <w:sz w:val="24"/>
          <w:szCs w:val="24"/>
          <w:lang w:val="en-GB"/>
        </w:rPr>
        <w:t>. W</w:t>
      </w:r>
      <w:r w:rsidRPr="00FA36FD">
        <w:rPr>
          <w:rFonts w:asciiTheme="majorHAnsi" w:hAnsiTheme="majorHAnsi"/>
          <w:sz w:val="24"/>
          <w:szCs w:val="24"/>
          <w:lang w:val="en-GB"/>
        </w:rPr>
        <w:t>hile the tool provides summative data in the form of a numerical result</w:t>
      </w:r>
      <w:r w:rsidR="00FA36FD" w:rsidRPr="00FA36FD">
        <w:rPr>
          <w:rFonts w:asciiTheme="majorHAnsi" w:hAnsiTheme="majorHAnsi"/>
          <w:sz w:val="24"/>
          <w:szCs w:val="24"/>
          <w:lang w:val="en-GB"/>
        </w:rPr>
        <w:t>,</w:t>
      </w:r>
      <w:r w:rsidRPr="00FA36FD">
        <w:rPr>
          <w:rFonts w:asciiTheme="majorHAnsi" w:hAnsiTheme="majorHAnsi"/>
          <w:sz w:val="24"/>
          <w:szCs w:val="24"/>
          <w:lang w:val="en-GB"/>
        </w:rPr>
        <w:t xml:space="preserve"> the idea is that this would be used as part of a formative process</w:t>
      </w:r>
      <w:r w:rsidR="00201007">
        <w:rPr>
          <w:rFonts w:asciiTheme="majorHAnsi" w:hAnsiTheme="majorHAnsi"/>
          <w:sz w:val="24"/>
          <w:szCs w:val="24"/>
          <w:lang w:val="en-GB"/>
        </w:rPr>
        <w:t>,</w:t>
      </w:r>
      <w:r w:rsidRPr="00FA36FD">
        <w:rPr>
          <w:rFonts w:asciiTheme="majorHAnsi" w:hAnsiTheme="majorHAnsi"/>
          <w:sz w:val="24"/>
          <w:szCs w:val="24"/>
          <w:lang w:val="en-GB"/>
        </w:rPr>
        <w:t xml:space="preserve"> where </w:t>
      </w:r>
      <w:r w:rsidR="00FA36FD" w:rsidRPr="00FA36FD">
        <w:rPr>
          <w:rFonts w:asciiTheme="majorHAnsi" w:hAnsiTheme="majorHAnsi"/>
          <w:sz w:val="24"/>
          <w:szCs w:val="24"/>
          <w:lang w:val="en-GB"/>
        </w:rPr>
        <w:t>by</w:t>
      </w:r>
      <w:r w:rsidR="00201007">
        <w:rPr>
          <w:rFonts w:asciiTheme="majorHAnsi" w:hAnsiTheme="majorHAnsi"/>
          <w:sz w:val="24"/>
          <w:szCs w:val="24"/>
          <w:lang w:val="en-GB"/>
        </w:rPr>
        <w:t>,</w:t>
      </w:r>
      <w:r w:rsidR="00FA36FD" w:rsidRPr="00FA36FD">
        <w:rPr>
          <w:rFonts w:asciiTheme="majorHAnsi" w:hAnsiTheme="majorHAnsi"/>
          <w:sz w:val="24"/>
          <w:szCs w:val="24"/>
          <w:lang w:val="en-GB"/>
        </w:rPr>
        <w:t xml:space="preserve"> </w:t>
      </w:r>
      <w:r w:rsidRPr="00FA36FD">
        <w:rPr>
          <w:rFonts w:asciiTheme="majorHAnsi" w:hAnsiTheme="majorHAnsi"/>
          <w:sz w:val="24"/>
          <w:szCs w:val="24"/>
          <w:lang w:val="en-GB"/>
        </w:rPr>
        <w:t>teachers would reflect on their scores for each construct and try to identify what was performed well and what could be done better</w:t>
      </w:r>
      <w:r w:rsidR="00DE67EC" w:rsidRPr="00FA36FD">
        <w:rPr>
          <w:rFonts w:asciiTheme="majorHAnsi" w:hAnsiTheme="majorHAnsi"/>
          <w:sz w:val="24"/>
          <w:szCs w:val="24"/>
          <w:lang w:val="en-GB"/>
        </w:rPr>
        <w:t xml:space="preserve"> in future</w:t>
      </w:r>
      <w:r w:rsidRPr="00FA36FD">
        <w:rPr>
          <w:rFonts w:asciiTheme="majorHAnsi" w:hAnsiTheme="majorHAnsi"/>
          <w:sz w:val="24"/>
          <w:szCs w:val="24"/>
          <w:lang w:val="en-GB"/>
        </w:rPr>
        <w:t xml:space="preserve">. </w:t>
      </w:r>
    </w:p>
    <w:p w14:paraId="0AA7D1B5" w14:textId="77777777" w:rsidR="00E51845" w:rsidRPr="00FA36FD" w:rsidRDefault="00E51845" w:rsidP="00FA36FD">
      <w:pPr>
        <w:pStyle w:val="Standard"/>
        <w:spacing w:after="0" w:line="360" w:lineRule="auto"/>
        <w:jc w:val="both"/>
        <w:rPr>
          <w:rFonts w:asciiTheme="majorHAnsi" w:hAnsiTheme="majorHAnsi"/>
          <w:b/>
          <w:sz w:val="24"/>
          <w:szCs w:val="24"/>
          <w:lang w:val="en-GB"/>
        </w:rPr>
      </w:pPr>
    </w:p>
    <w:p w14:paraId="174E4EAC" w14:textId="77777777" w:rsidR="001D54A5" w:rsidRDefault="001D54A5" w:rsidP="00FA36FD">
      <w:pPr>
        <w:pStyle w:val="Standard"/>
        <w:spacing w:after="0" w:line="360" w:lineRule="auto"/>
        <w:jc w:val="both"/>
        <w:rPr>
          <w:rFonts w:asciiTheme="majorHAnsi" w:hAnsiTheme="majorHAnsi"/>
          <w:b/>
          <w:sz w:val="28"/>
          <w:szCs w:val="28"/>
          <w:lang w:val="en-GB"/>
        </w:rPr>
      </w:pPr>
    </w:p>
    <w:p w14:paraId="6324C53F" w14:textId="2180E8F5" w:rsidR="00E51845" w:rsidRDefault="001D54A5" w:rsidP="00FA36FD">
      <w:pPr>
        <w:pStyle w:val="Standard"/>
        <w:spacing w:after="0" w:line="360" w:lineRule="auto"/>
        <w:jc w:val="both"/>
        <w:rPr>
          <w:rFonts w:asciiTheme="majorHAnsi" w:hAnsiTheme="majorHAnsi"/>
          <w:b/>
          <w:sz w:val="28"/>
          <w:szCs w:val="28"/>
          <w:lang w:val="en-GB"/>
        </w:rPr>
      </w:pPr>
      <w:r>
        <w:rPr>
          <w:rFonts w:asciiTheme="majorHAnsi" w:hAnsiTheme="majorHAnsi"/>
          <w:b/>
          <w:sz w:val="28"/>
          <w:szCs w:val="28"/>
          <w:lang w:val="en-GB"/>
        </w:rPr>
        <w:t>How GP STAT was designed</w:t>
      </w:r>
    </w:p>
    <w:p w14:paraId="5C65CF1F" w14:textId="77777777" w:rsidR="00201007" w:rsidRPr="00FA36FD" w:rsidRDefault="00201007" w:rsidP="00FA36FD">
      <w:pPr>
        <w:pStyle w:val="Standard"/>
        <w:spacing w:after="0" w:line="360" w:lineRule="auto"/>
        <w:jc w:val="both"/>
        <w:rPr>
          <w:rFonts w:asciiTheme="majorHAnsi" w:hAnsiTheme="majorHAnsi"/>
          <w:b/>
          <w:sz w:val="28"/>
          <w:szCs w:val="28"/>
          <w:lang w:val="en-GB"/>
        </w:rPr>
      </w:pPr>
    </w:p>
    <w:p w14:paraId="7580E3AD" w14:textId="415DB1D1" w:rsidR="005347A2" w:rsidRDefault="00E51845" w:rsidP="00FA36FD">
      <w:pPr>
        <w:pStyle w:val="Standard"/>
        <w:spacing w:after="0" w:line="360" w:lineRule="auto"/>
        <w:jc w:val="both"/>
        <w:rPr>
          <w:rFonts w:asciiTheme="majorHAnsi" w:hAnsiTheme="majorHAnsi"/>
          <w:sz w:val="24"/>
          <w:szCs w:val="24"/>
          <w:lang w:val="en-GB"/>
        </w:rPr>
      </w:pPr>
      <w:r w:rsidRPr="00FA36FD">
        <w:rPr>
          <w:rFonts w:asciiTheme="majorHAnsi" w:hAnsiTheme="majorHAnsi"/>
          <w:sz w:val="24"/>
          <w:szCs w:val="24"/>
          <w:lang w:val="en-GB"/>
        </w:rPr>
        <w:t xml:space="preserve">1) A search was conducted to establish criteria for small group teaching. This cast a wide net and incorporated teaching assessment tools </w:t>
      </w:r>
      <w:r w:rsidR="007408C6">
        <w:rPr>
          <w:rFonts w:asciiTheme="majorHAnsi" w:hAnsiTheme="majorHAnsi"/>
          <w:sz w:val="24"/>
          <w:szCs w:val="24"/>
          <w:lang w:val="en-GB"/>
        </w:rPr>
        <w:t xml:space="preserve">drawn </w:t>
      </w:r>
      <w:r w:rsidRPr="00FA36FD">
        <w:rPr>
          <w:rFonts w:asciiTheme="majorHAnsi" w:hAnsiTheme="majorHAnsi"/>
          <w:sz w:val="24"/>
          <w:szCs w:val="24"/>
          <w:lang w:val="en-GB"/>
        </w:rPr>
        <w:t xml:space="preserve">from </w:t>
      </w:r>
      <w:r w:rsidR="00201007">
        <w:rPr>
          <w:rFonts w:asciiTheme="majorHAnsi" w:hAnsiTheme="majorHAnsi"/>
          <w:sz w:val="24"/>
          <w:szCs w:val="24"/>
          <w:lang w:val="en-GB"/>
        </w:rPr>
        <w:t>the ex</w:t>
      </w:r>
      <w:r w:rsidR="001E4822">
        <w:rPr>
          <w:rFonts w:asciiTheme="majorHAnsi" w:hAnsiTheme="majorHAnsi"/>
          <w:sz w:val="24"/>
          <w:szCs w:val="24"/>
          <w:lang w:val="en-GB"/>
        </w:rPr>
        <w:t>isting</w:t>
      </w:r>
      <w:r w:rsidR="00201007">
        <w:rPr>
          <w:rFonts w:asciiTheme="majorHAnsi" w:hAnsiTheme="majorHAnsi"/>
          <w:sz w:val="24"/>
          <w:szCs w:val="24"/>
          <w:lang w:val="en-GB"/>
        </w:rPr>
        <w:t xml:space="preserve"> literature</w:t>
      </w:r>
      <w:r w:rsidRPr="00FA36FD">
        <w:rPr>
          <w:rFonts w:asciiTheme="majorHAnsi" w:hAnsiTheme="majorHAnsi"/>
          <w:sz w:val="24"/>
          <w:szCs w:val="24"/>
          <w:lang w:val="en-GB"/>
        </w:rPr>
        <w:t xml:space="preserve">. </w:t>
      </w:r>
      <w:r w:rsidR="001D54A5">
        <w:rPr>
          <w:rFonts w:asciiTheme="majorHAnsi" w:hAnsiTheme="majorHAnsi"/>
          <w:sz w:val="24"/>
          <w:szCs w:val="24"/>
          <w:lang w:val="en-GB"/>
        </w:rPr>
        <w:t>The psychometric properties of m</w:t>
      </w:r>
      <w:r w:rsidR="007408C6">
        <w:rPr>
          <w:rFonts w:asciiTheme="majorHAnsi" w:hAnsiTheme="majorHAnsi"/>
          <w:sz w:val="24"/>
          <w:szCs w:val="24"/>
          <w:lang w:val="en-GB"/>
        </w:rPr>
        <w:t xml:space="preserve">any of the constructs taken from </w:t>
      </w:r>
      <w:proofErr w:type="gramStart"/>
      <w:r w:rsidR="007408C6">
        <w:rPr>
          <w:rFonts w:asciiTheme="majorHAnsi" w:hAnsiTheme="majorHAnsi"/>
          <w:sz w:val="24"/>
          <w:szCs w:val="24"/>
          <w:lang w:val="en-GB"/>
        </w:rPr>
        <w:t xml:space="preserve">these </w:t>
      </w:r>
      <w:r w:rsidR="00706CC7">
        <w:rPr>
          <w:rFonts w:asciiTheme="majorHAnsi" w:hAnsiTheme="majorHAnsi"/>
          <w:sz w:val="24"/>
          <w:szCs w:val="24"/>
          <w:lang w:val="en-GB"/>
        </w:rPr>
        <w:t xml:space="preserve"> tools</w:t>
      </w:r>
      <w:proofErr w:type="gramEnd"/>
      <w:r w:rsidR="00706CC7">
        <w:rPr>
          <w:rFonts w:asciiTheme="majorHAnsi" w:hAnsiTheme="majorHAnsi"/>
          <w:sz w:val="24"/>
          <w:szCs w:val="24"/>
          <w:lang w:val="en-GB"/>
        </w:rPr>
        <w:t xml:space="preserve"> have</w:t>
      </w:r>
      <w:r w:rsidR="005347A2" w:rsidRPr="00FA36FD">
        <w:rPr>
          <w:rFonts w:asciiTheme="majorHAnsi" w:hAnsiTheme="majorHAnsi"/>
          <w:sz w:val="24"/>
          <w:szCs w:val="24"/>
          <w:lang w:val="en-GB"/>
        </w:rPr>
        <w:t xml:space="preserve"> previously been widely validated. </w:t>
      </w:r>
      <w:r w:rsidR="007408C6">
        <w:rPr>
          <w:rFonts w:asciiTheme="majorHAnsi" w:hAnsiTheme="majorHAnsi"/>
          <w:sz w:val="24"/>
          <w:szCs w:val="24"/>
          <w:lang w:val="en-GB"/>
        </w:rPr>
        <w:t xml:space="preserve">The formal validation of the GP STAT </w:t>
      </w:r>
      <w:r w:rsidR="00E23DE6">
        <w:rPr>
          <w:rFonts w:asciiTheme="majorHAnsi" w:hAnsiTheme="majorHAnsi"/>
          <w:sz w:val="24"/>
          <w:szCs w:val="24"/>
          <w:lang w:val="en-GB"/>
        </w:rPr>
        <w:t xml:space="preserve">as a whole </w:t>
      </w:r>
      <w:r w:rsidR="007408C6">
        <w:rPr>
          <w:rFonts w:asciiTheme="majorHAnsi" w:hAnsiTheme="majorHAnsi"/>
          <w:sz w:val="24"/>
          <w:szCs w:val="24"/>
          <w:lang w:val="en-GB"/>
        </w:rPr>
        <w:t xml:space="preserve">is </w:t>
      </w:r>
      <w:proofErr w:type="spellStart"/>
      <w:r w:rsidR="007408C6">
        <w:rPr>
          <w:rFonts w:asciiTheme="majorHAnsi" w:hAnsiTheme="majorHAnsi"/>
          <w:sz w:val="24"/>
          <w:szCs w:val="24"/>
          <w:lang w:val="en-GB"/>
        </w:rPr>
        <w:t>ongoing</w:t>
      </w:r>
      <w:proofErr w:type="spellEnd"/>
      <w:r w:rsidR="007408C6">
        <w:rPr>
          <w:rFonts w:asciiTheme="majorHAnsi" w:hAnsiTheme="majorHAnsi"/>
          <w:sz w:val="24"/>
          <w:szCs w:val="24"/>
          <w:lang w:val="en-GB"/>
        </w:rPr>
        <w:t>.</w:t>
      </w:r>
    </w:p>
    <w:p w14:paraId="14AD6FA5" w14:textId="77777777" w:rsidR="00201007" w:rsidRPr="00FA36FD" w:rsidRDefault="00201007" w:rsidP="00FA36FD">
      <w:pPr>
        <w:pStyle w:val="Standard"/>
        <w:spacing w:after="0" w:line="360" w:lineRule="auto"/>
        <w:jc w:val="both"/>
        <w:rPr>
          <w:rFonts w:asciiTheme="majorHAnsi" w:hAnsiTheme="majorHAnsi"/>
          <w:sz w:val="24"/>
          <w:szCs w:val="24"/>
          <w:lang w:val="en-GB"/>
        </w:rPr>
      </w:pPr>
    </w:p>
    <w:p w14:paraId="0532E398" w14:textId="3290D1F1" w:rsidR="005347A2" w:rsidRDefault="00E51845" w:rsidP="00FA36FD">
      <w:pPr>
        <w:pStyle w:val="Standard"/>
        <w:spacing w:after="0" w:line="360" w:lineRule="auto"/>
        <w:jc w:val="both"/>
        <w:rPr>
          <w:rFonts w:asciiTheme="majorHAnsi" w:hAnsiTheme="majorHAnsi"/>
          <w:sz w:val="24"/>
          <w:szCs w:val="24"/>
          <w:lang w:val="en-GB"/>
        </w:rPr>
      </w:pPr>
      <w:r w:rsidRPr="00FA36FD">
        <w:rPr>
          <w:rFonts w:asciiTheme="majorHAnsi" w:hAnsiTheme="majorHAnsi"/>
          <w:sz w:val="24"/>
          <w:szCs w:val="24"/>
          <w:lang w:val="en-GB"/>
        </w:rPr>
        <w:t xml:space="preserve">2) A modified Delphi process was carried out using GP teachers with expertise in small group teaching. </w:t>
      </w:r>
      <w:r w:rsidR="001D54A5">
        <w:rPr>
          <w:rFonts w:asciiTheme="majorHAnsi" w:hAnsiTheme="majorHAnsi"/>
          <w:sz w:val="24"/>
          <w:szCs w:val="24"/>
          <w:lang w:val="en-GB"/>
        </w:rPr>
        <w:t>Between them</w:t>
      </w:r>
      <w:r w:rsidR="00E23DE6">
        <w:rPr>
          <w:rFonts w:asciiTheme="majorHAnsi" w:hAnsiTheme="majorHAnsi"/>
          <w:sz w:val="24"/>
          <w:szCs w:val="24"/>
          <w:lang w:val="en-GB"/>
        </w:rPr>
        <w:t>,</w:t>
      </w:r>
      <w:r w:rsidR="001D54A5">
        <w:rPr>
          <w:rFonts w:asciiTheme="majorHAnsi" w:hAnsiTheme="majorHAnsi"/>
          <w:sz w:val="24"/>
          <w:szCs w:val="24"/>
          <w:lang w:val="en-GB"/>
        </w:rPr>
        <w:t xml:space="preserve"> the expert panel </w:t>
      </w:r>
      <w:r w:rsidR="009C54E9">
        <w:rPr>
          <w:rFonts w:asciiTheme="majorHAnsi" w:hAnsiTheme="majorHAnsi"/>
          <w:sz w:val="24"/>
          <w:szCs w:val="24"/>
          <w:lang w:val="en-GB"/>
        </w:rPr>
        <w:t xml:space="preserve">had over 130 years </w:t>
      </w:r>
      <w:proofErr w:type="gramStart"/>
      <w:r w:rsidR="009C54E9">
        <w:rPr>
          <w:rFonts w:asciiTheme="majorHAnsi" w:hAnsiTheme="majorHAnsi"/>
          <w:sz w:val="24"/>
          <w:szCs w:val="24"/>
          <w:lang w:val="en-GB"/>
        </w:rPr>
        <w:t xml:space="preserve">of </w:t>
      </w:r>
      <w:r w:rsidR="001D54A5">
        <w:rPr>
          <w:rFonts w:asciiTheme="majorHAnsi" w:hAnsiTheme="majorHAnsi"/>
          <w:sz w:val="24"/>
          <w:szCs w:val="24"/>
          <w:lang w:val="en-GB"/>
        </w:rPr>
        <w:t xml:space="preserve"> teaching</w:t>
      </w:r>
      <w:proofErr w:type="gramEnd"/>
      <w:r w:rsidR="001D54A5">
        <w:rPr>
          <w:rFonts w:asciiTheme="majorHAnsi" w:hAnsiTheme="majorHAnsi"/>
          <w:sz w:val="24"/>
          <w:szCs w:val="24"/>
          <w:lang w:val="en-GB"/>
        </w:rPr>
        <w:t xml:space="preserve"> experience. </w:t>
      </w:r>
      <w:r w:rsidRPr="00FA36FD">
        <w:rPr>
          <w:rFonts w:asciiTheme="majorHAnsi" w:hAnsiTheme="majorHAnsi"/>
          <w:sz w:val="24"/>
          <w:szCs w:val="24"/>
          <w:lang w:val="en-GB"/>
        </w:rPr>
        <w:t xml:space="preserve">Over three rounds of discussion they identified core criteria necessary to evaluate small group teaching in general practice training. Decisions were made by </w:t>
      </w:r>
      <w:r w:rsidR="001D54A5">
        <w:rPr>
          <w:rFonts w:asciiTheme="majorHAnsi" w:hAnsiTheme="majorHAnsi"/>
          <w:sz w:val="24"/>
          <w:szCs w:val="24"/>
          <w:lang w:val="en-GB"/>
        </w:rPr>
        <w:t xml:space="preserve">way of a </w:t>
      </w:r>
      <w:r w:rsidRPr="00FA36FD">
        <w:rPr>
          <w:rFonts w:asciiTheme="majorHAnsi" w:hAnsiTheme="majorHAnsi"/>
          <w:sz w:val="24"/>
          <w:szCs w:val="24"/>
          <w:lang w:val="en-GB"/>
        </w:rPr>
        <w:t>consensus</w:t>
      </w:r>
      <w:r w:rsidR="001D54A5">
        <w:rPr>
          <w:rFonts w:asciiTheme="majorHAnsi" w:hAnsiTheme="majorHAnsi"/>
          <w:sz w:val="24"/>
          <w:szCs w:val="24"/>
          <w:lang w:val="en-GB"/>
        </w:rPr>
        <w:t xml:space="preserve"> process</w:t>
      </w:r>
      <w:r w:rsidRPr="00FA36FD">
        <w:rPr>
          <w:rFonts w:asciiTheme="majorHAnsi" w:hAnsiTheme="majorHAnsi"/>
          <w:sz w:val="24"/>
          <w:szCs w:val="24"/>
          <w:lang w:val="en-GB"/>
        </w:rPr>
        <w:t xml:space="preserve">. </w:t>
      </w:r>
    </w:p>
    <w:p w14:paraId="5EAFADDA" w14:textId="77777777" w:rsidR="00201007" w:rsidRPr="00FA36FD" w:rsidRDefault="00201007" w:rsidP="00FA36FD">
      <w:pPr>
        <w:pStyle w:val="Standard"/>
        <w:spacing w:after="0" w:line="360" w:lineRule="auto"/>
        <w:jc w:val="both"/>
        <w:rPr>
          <w:rFonts w:asciiTheme="majorHAnsi" w:hAnsiTheme="majorHAnsi"/>
          <w:sz w:val="24"/>
          <w:szCs w:val="24"/>
          <w:lang w:val="en-GB"/>
        </w:rPr>
      </w:pPr>
    </w:p>
    <w:p w14:paraId="14B00072" w14:textId="163C4439" w:rsidR="00E51845" w:rsidRDefault="00706CC7" w:rsidP="00FA36FD">
      <w:pPr>
        <w:pStyle w:val="Standard"/>
        <w:spacing w:after="0" w:line="360" w:lineRule="auto"/>
        <w:jc w:val="both"/>
        <w:rPr>
          <w:rFonts w:asciiTheme="majorHAnsi" w:hAnsiTheme="majorHAnsi"/>
          <w:sz w:val="24"/>
          <w:szCs w:val="24"/>
          <w:lang w:val="en-GB"/>
        </w:rPr>
      </w:pPr>
      <w:r>
        <w:rPr>
          <w:rFonts w:asciiTheme="majorHAnsi" w:hAnsiTheme="majorHAnsi"/>
          <w:sz w:val="24"/>
          <w:szCs w:val="24"/>
          <w:lang w:val="en-GB"/>
        </w:rPr>
        <w:t xml:space="preserve">3) The tool was </w:t>
      </w:r>
      <w:r w:rsidR="00E51845" w:rsidRPr="00FA36FD">
        <w:rPr>
          <w:rFonts w:asciiTheme="majorHAnsi" w:hAnsiTheme="majorHAnsi"/>
          <w:sz w:val="24"/>
          <w:szCs w:val="24"/>
          <w:lang w:val="en-GB"/>
        </w:rPr>
        <w:t>pilo</w:t>
      </w:r>
      <w:r w:rsidR="001D54A5">
        <w:rPr>
          <w:rFonts w:asciiTheme="majorHAnsi" w:hAnsiTheme="majorHAnsi"/>
          <w:sz w:val="24"/>
          <w:szCs w:val="24"/>
          <w:lang w:val="en-GB"/>
        </w:rPr>
        <w:t>ted amongst GP trainees and later</w:t>
      </w:r>
      <w:r w:rsidR="00E51845" w:rsidRPr="00FA36FD">
        <w:rPr>
          <w:rFonts w:asciiTheme="majorHAnsi" w:hAnsiTheme="majorHAnsi"/>
          <w:sz w:val="24"/>
          <w:szCs w:val="24"/>
          <w:lang w:val="en-GB"/>
        </w:rPr>
        <w:t xml:space="preserve"> amongst</w:t>
      </w:r>
      <w:r w:rsidR="00201007">
        <w:rPr>
          <w:rFonts w:asciiTheme="majorHAnsi" w:hAnsiTheme="majorHAnsi"/>
          <w:sz w:val="24"/>
          <w:szCs w:val="24"/>
          <w:lang w:val="en-GB"/>
        </w:rPr>
        <w:t xml:space="preserve"> GP program directors</w:t>
      </w:r>
      <w:r w:rsidR="00E51845" w:rsidRPr="00FA36FD">
        <w:rPr>
          <w:rFonts w:asciiTheme="majorHAnsi" w:hAnsiTheme="majorHAnsi"/>
          <w:sz w:val="24"/>
          <w:szCs w:val="24"/>
          <w:lang w:val="en-GB"/>
        </w:rPr>
        <w:t xml:space="preserve"> (th</w:t>
      </w:r>
      <w:r w:rsidR="007408C6">
        <w:rPr>
          <w:rFonts w:asciiTheme="majorHAnsi" w:hAnsiTheme="majorHAnsi"/>
          <w:sz w:val="24"/>
          <w:szCs w:val="24"/>
          <w:lang w:val="en-GB"/>
        </w:rPr>
        <w:t>ose responsible for formal post-</w:t>
      </w:r>
      <w:r w:rsidR="00E51845" w:rsidRPr="00FA36FD">
        <w:rPr>
          <w:rFonts w:asciiTheme="majorHAnsi" w:hAnsiTheme="majorHAnsi"/>
          <w:sz w:val="24"/>
          <w:szCs w:val="24"/>
          <w:lang w:val="en-GB"/>
        </w:rPr>
        <w:t xml:space="preserve">graduate GP training in Ireland). </w:t>
      </w:r>
      <w:r w:rsidR="00201007" w:rsidRPr="00FA36FD">
        <w:rPr>
          <w:rFonts w:asciiTheme="majorHAnsi" w:hAnsiTheme="majorHAnsi"/>
          <w:sz w:val="24"/>
          <w:szCs w:val="24"/>
          <w:lang w:val="en-GB"/>
        </w:rPr>
        <w:t>The pilot process found the tool to be accessible, relevant, and practical for use in small group teaching.</w:t>
      </w:r>
    </w:p>
    <w:p w14:paraId="75F66197" w14:textId="77777777" w:rsidR="00201007" w:rsidRPr="00FA36FD" w:rsidRDefault="00201007" w:rsidP="00FA36FD">
      <w:pPr>
        <w:pStyle w:val="Standard"/>
        <w:spacing w:after="0" w:line="360" w:lineRule="auto"/>
        <w:jc w:val="both"/>
        <w:rPr>
          <w:rFonts w:asciiTheme="majorHAnsi" w:hAnsiTheme="majorHAnsi"/>
          <w:sz w:val="24"/>
          <w:szCs w:val="24"/>
          <w:lang w:val="en-GB"/>
        </w:rPr>
      </w:pPr>
    </w:p>
    <w:p w14:paraId="3F0DC0DF" w14:textId="78D2DBFF" w:rsidR="00E51845" w:rsidRPr="00FA36FD" w:rsidRDefault="00201007" w:rsidP="00FA36FD">
      <w:pPr>
        <w:pStyle w:val="Standard"/>
        <w:spacing w:after="0" w:line="360" w:lineRule="auto"/>
        <w:jc w:val="both"/>
        <w:rPr>
          <w:rFonts w:asciiTheme="majorHAnsi" w:hAnsiTheme="majorHAnsi"/>
          <w:sz w:val="24"/>
          <w:szCs w:val="24"/>
          <w:lang w:val="en-GB"/>
        </w:rPr>
      </w:pPr>
      <w:r>
        <w:rPr>
          <w:rFonts w:asciiTheme="majorHAnsi" w:hAnsiTheme="majorHAnsi"/>
          <w:sz w:val="24"/>
          <w:szCs w:val="24"/>
          <w:lang w:val="en-GB"/>
        </w:rPr>
        <w:t xml:space="preserve">4) </w:t>
      </w:r>
      <w:r w:rsidR="009C54E9">
        <w:rPr>
          <w:rFonts w:asciiTheme="majorHAnsi" w:hAnsiTheme="majorHAnsi"/>
          <w:sz w:val="24"/>
          <w:szCs w:val="24"/>
          <w:lang w:val="en-GB"/>
        </w:rPr>
        <w:t>From the</w:t>
      </w:r>
      <w:r w:rsidR="00E51845" w:rsidRPr="00FA36FD">
        <w:rPr>
          <w:rFonts w:asciiTheme="majorHAnsi" w:hAnsiTheme="majorHAnsi"/>
          <w:sz w:val="24"/>
          <w:szCs w:val="24"/>
          <w:lang w:val="en-GB"/>
        </w:rPr>
        <w:t xml:space="preserve"> initial 129 suitable criteria taken from the literature, the panel reached consensus, using a Modified Delphi Technique, that 25 of these were necessary for a comprehensive small group teaching evaluation instrument.</w:t>
      </w:r>
      <w:r w:rsidR="005347A2" w:rsidRPr="00FA36FD">
        <w:rPr>
          <w:rFonts w:asciiTheme="majorHAnsi" w:hAnsiTheme="majorHAnsi"/>
          <w:sz w:val="24"/>
          <w:szCs w:val="24"/>
          <w:lang w:val="en-GB"/>
        </w:rPr>
        <w:t xml:space="preserve"> </w:t>
      </w:r>
      <w:r w:rsidR="00E23DE6">
        <w:rPr>
          <w:rFonts w:asciiTheme="majorHAnsi" w:hAnsiTheme="majorHAnsi"/>
          <w:sz w:val="24"/>
          <w:szCs w:val="24"/>
          <w:lang w:val="en-GB"/>
        </w:rPr>
        <w:t>These constructs were grouped into themes to form the final GP STAT tool.</w:t>
      </w:r>
    </w:p>
    <w:p w14:paraId="0DAD1257" w14:textId="77777777" w:rsidR="00E51845" w:rsidRPr="00FA36FD" w:rsidRDefault="00E51845" w:rsidP="00FA36FD">
      <w:pPr>
        <w:pStyle w:val="Standard"/>
        <w:spacing w:after="0" w:line="360" w:lineRule="auto"/>
        <w:jc w:val="both"/>
        <w:rPr>
          <w:rFonts w:asciiTheme="majorHAnsi" w:hAnsiTheme="majorHAnsi"/>
          <w:b/>
          <w:sz w:val="24"/>
          <w:szCs w:val="24"/>
          <w:lang w:val="en-GB"/>
        </w:rPr>
      </w:pPr>
    </w:p>
    <w:p w14:paraId="396AC25C" w14:textId="77777777" w:rsidR="002F6B64" w:rsidRPr="00FA36FD" w:rsidRDefault="002F6B64" w:rsidP="00FA36FD">
      <w:pPr>
        <w:spacing w:line="360" w:lineRule="auto"/>
        <w:rPr>
          <w:rFonts w:asciiTheme="majorHAnsi" w:hAnsiTheme="majorHAnsi"/>
        </w:rPr>
      </w:pPr>
    </w:p>
    <w:p w14:paraId="71EDFD64" w14:textId="77777777" w:rsidR="00095346" w:rsidRPr="00FA36FD" w:rsidRDefault="00095346" w:rsidP="00FA36FD">
      <w:pPr>
        <w:spacing w:line="360" w:lineRule="auto"/>
        <w:rPr>
          <w:rFonts w:asciiTheme="majorHAnsi" w:hAnsiTheme="majorHAnsi"/>
        </w:rPr>
      </w:pPr>
    </w:p>
    <w:p w14:paraId="521EE6A7" w14:textId="77777777" w:rsidR="00095346" w:rsidRPr="00FA36FD" w:rsidRDefault="00095346" w:rsidP="00FA36FD">
      <w:pPr>
        <w:spacing w:line="360" w:lineRule="auto"/>
        <w:rPr>
          <w:rFonts w:asciiTheme="majorHAnsi" w:hAnsiTheme="majorHAnsi"/>
        </w:rPr>
      </w:pPr>
    </w:p>
    <w:p w14:paraId="0683824B" w14:textId="77777777" w:rsidR="00095346" w:rsidRPr="00FA36FD" w:rsidRDefault="00095346" w:rsidP="00FA36FD">
      <w:pPr>
        <w:spacing w:line="360" w:lineRule="auto"/>
        <w:rPr>
          <w:rFonts w:asciiTheme="majorHAnsi" w:hAnsiTheme="majorHAnsi"/>
        </w:rPr>
      </w:pPr>
    </w:p>
    <w:p w14:paraId="7E2A20C1" w14:textId="77777777" w:rsidR="00095346" w:rsidRPr="00FA36FD" w:rsidRDefault="00095346" w:rsidP="00FA36FD">
      <w:pPr>
        <w:spacing w:line="360" w:lineRule="auto"/>
        <w:rPr>
          <w:rFonts w:asciiTheme="majorHAnsi" w:hAnsiTheme="majorHAnsi"/>
        </w:rPr>
      </w:pPr>
    </w:p>
    <w:p w14:paraId="31377E15" w14:textId="77777777" w:rsidR="00095346" w:rsidRPr="00FA36FD" w:rsidRDefault="00095346" w:rsidP="00FA36FD">
      <w:pPr>
        <w:spacing w:line="360" w:lineRule="auto"/>
        <w:rPr>
          <w:rFonts w:asciiTheme="majorHAnsi" w:hAnsiTheme="majorHAnsi"/>
        </w:rPr>
      </w:pPr>
    </w:p>
    <w:p w14:paraId="6482B87D" w14:textId="77777777" w:rsidR="007408C6" w:rsidRDefault="007408C6" w:rsidP="00FA36FD">
      <w:pPr>
        <w:spacing w:line="360" w:lineRule="auto"/>
        <w:rPr>
          <w:rFonts w:asciiTheme="majorHAnsi" w:hAnsiTheme="majorHAnsi"/>
        </w:rPr>
      </w:pPr>
    </w:p>
    <w:p w14:paraId="6F2AA5B1" w14:textId="3284A607" w:rsidR="00095346" w:rsidRPr="00FA36FD" w:rsidRDefault="00095346" w:rsidP="00FA36FD">
      <w:pPr>
        <w:spacing w:line="360" w:lineRule="auto"/>
        <w:rPr>
          <w:rFonts w:asciiTheme="majorHAnsi" w:hAnsiTheme="majorHAnsi"/>
          <w:b/>
          <w:sz w:val="28"/>
          <w:szCs w:val="28"/>
        </w:rPr>
      </w:pPr>
      <w:r w:rsidRPr="00FA36FD">
        <w:rPr>
          <w:rFonts w:asciiTheme="majorHAnsi" w:hAnsiTheme="majorHAnsi"/>
          <w:b/>
          <w:sz w:val="28"/>
          <w:szCs w:val="28"/>
        </w:rPr>
        <w:t>How to use GP STAT?</w:t>
      </w:r>
    </w:p>
    <w:p w14:paraId="52236273" w14:textId="77777777" w:rsidR="00095346" w:rsidRPr="00FA36FD" w:rsidRDefault="00095346" w:rsidP="00FA36FD">
      <w:pPr>
        <w:spacing w:line="360" w:lineRule="auto"/>
        <w:rPr>
          <w:rFonts w:asciiTheme="majorHAnsi" w:hAnsiTheme="majorHAnsi"/>
        </w:rPr>
      </w:pPr>
    </w:p>
    <w:p w14:paraId="25E222A0" w14:textId="2375DD9B" w:rsidR="00095346" w:rsidRPr="00FA36FD" w:rsidRDefault="00095346" w:rsidP="00FA36FD">
      <w:pPr>
        <w:spacing w:line="360" w:lineRule="auto"/>
        <w:rPr>
          <w:rFonts w:asciiTheme="majorHAnsi" w:hAnsiTheme="majorHAnsi"/>
        </w:rPr>
      </w:pPr>
      <w:r w:rsidRPr="00FA36FD">
        <w:rPr>
          <w:rFonts w:asciiTheme="majorHAnsi" w:hAnsiTheme="majorHAnsi"/>
        </w:rPr>
        <w:t>GP STAT was designed for use in small group work in general practice</w:t>
      </w:r>
      <w:r w:rsidR="001D54A5">
        <w:rPr>
          <w:rFonts w:asciiTheme="majorHAnsi" w:hAnsiTheme="majorHAnsi"/>
        </w:rPr>
        <w:t xml:space="preserve"> training</w:t>
      </w:r>
      <w:r w:rsidRPr="00FA36FD">
        <w:rPr>
          <w:rFonts w:asciiTheme="majorHAnsi" w:hAnsiTheme="majorHAnsi"/>
        </w:rPr>
        <w:t xml:space="preserve">. </w:t>
      </w:r>
    </w:p>
    <w:p w14:paraId="0DE54E7E" w14:textId="5DD70BFF" w:rsidR="001D54A5" w:rsidRDefault="001F1924" w:rsidP="00FA36FD">
      <w:pPr>
        <w:spacing w:line="360" w:lineRule="auto"/>
        <w:rPr>
          <w:rFonts w:asciiTheme="majorHAnsi" w:hAnsiTheme="majorHAnsi"/>
        </w:rPr>
      </w:pPr>
      <w:r w:rsidRPr="00C43AC3">
        <w:rPr>
          <w:rFonts w:asciiTheme="majorHAnsi" w:hAnsiTheme="majorHAnsi"/>
          <w:b/>
        </w:rPr>
        <w:t>1)</w:t>
      </w:r>
      <w:r>
        <w:rPr>
          <w:rFonts w:asciiTheme="majorHAnsi" w:hAnsiTheme="majorHAnsi"/>
        </w:rPr>
        <w:t xml:space="preserve"> </w:t>
      </w:r>
      <w:r w:rsidR="00095346" w:rsidRPr="00FA36FD">
        <w:rPr>
          <w:rFonts w:asciiTheme="majorHAnsi" w:hAnsiTheme="majorHAnsi"/>
        </w:rPr>
        <w:t xml:space="preserve">It is advised </w:t>
      </w:r>
      <w:r>
        <w:rPr>
          <w:rFonts w:asciiTheme="majorHAnsi" w:hAnsiTheme="majorHAnsi"/>
        </w:rPr>
        <w:t xml:space="preserve">that copies of the GP STAT </w:t>
      </w:r>
      <w:r w:rsidR="00095346" w:rsidRPr="00FA36FD">
        <w:rPr>
          <w:rFonts w:asciiTheme="majorHAnsi" w:hAnsiTheme="majorHAnsi"/>
        </w:rPr>
        <w:t xml:space="preserve">would be given to all those partaking in a small group </w:t>
      </w:r>
      <w:r w:rsidR="00706CC7">
        <w:rPr>
          <w:rFonts w:asciiTheme="majorHAnsi" w:hAnsiTheme="majorHAnsi"/>
        </w:rPr>
        <w:t xml:space="preserve">teaching </w:t>
      </w:r>
      <w:r w:rsidR="00095346" w:rsidRPr="00FA36FD">
        <w:rPr>
          <w:rFonts w:asciiTheme="majorHAnsi" w:hAnsiTheme="majorHAnsi"/>
        </w:rPr>
        <w:t xml:space="preserve">session immediately after </w:t>
      </w:r>
      <w:r w:rsidR="00706CC7">
        <w:rPr>
          <w:rFonts w:asciiTheme="majorHAnsi" w:hAnsiTheme="majorHAnsi"/>
        </w:rPr>
        <w:t>it</w:t>
      </w:r>
      <w:r w:rsidR="00095346" w:rsidRPr="00FA36FD">
        <w:rPr>
          <w:rFonts w:asciiTheme="majorHAnsi" w:hAnsiTheme="majorHAnsi"/>
        </w:rPr>
        <w:t xml:space="preserve"> has ended (</w:t>
      </w:r>
      <w:r w:rsidR="007408C6">
        <w:rPr>
          <w:rFonts w:asciiTheme="majorHAnsi" w:hAnsiTheme="majorHAnsi"/>
        </w:rPr>
        <w:t>Trainees, Peer R</w:t>
      </w:r>
      <w:r w:rsidR="00317473" w:rsidRPr="00FA36FD">
        <w:rPr>
          <w:rFonts w:asciiTheme="majorHAnsi" w:hAnsiTheme="majorHAnsi"/>
        </w:rPr>
        <w:t>evie</w:t>
      </w:r>
      <w:r w:rsidR="007408C6">
        <w:rPr>
          <w:rFonts w:asciiTheme="majorHAnsi" w:hAnsiTheme="majorHAnsi"/>
        </w:rPr>
        <w:t>wers, the F</w:t>
      </w:r>
      <w:r w:rsidR="00317473" w:rsidRPr="00FA36FD">
        <w:rPr>
          <w:rFonts w:asciiTheme="majorHAnsi" w:hAnsiTheme="majorHAnsi"/>
        </w:rPr>
        <w:t>acilitator</w:t>
      </w:r>
      <w:r w:rsidR="007408C6">
        <w:rPr>
          <w:rFonts w:asciiTheme="majorHAnsi" w:hAnsiTheme="majorHAnsi"/>
        </w:rPr>
        <w:t>/T</w:t>
      </w:r>
      <w:r w:rsidR="001D54A5">
        <w:rPr>
          <w:rFonts w:asciiTheme="majorHAnsi" w:hAnsiTheme="majorHAnsi"/>
        </w:rPr>
        <w:t>rainer</w:t>
      </w:r>
      <w:r w:rsidR="00317473" w:rsidRPr="00FA36FD">
        <w:rPr>
          <w:rFonts w:asciiTheme="majorHAnsi" w:hAnsiTheme="majorHAnsi"/>
        </w:rPr>
        <w:t xml:space="preserve">). </w:t>
      </w:r>
    </w:p>
    <w:p w14:paraId="03A49176" w14:textId="0E2F25E2" w:rsidR="00095346" w:rsidRPr="00FA36FD" w:rsidRDefault="001F1924" w:rsidP="00FA36FD">
      <w:pPr>
        <w:spacing w:line="360" w:lineRule="auto"/>
        <w:rPr>
          <w:rFonts w:asciiTheme="majorHAnsi" w:hAnsiTheme="majorHAnsi"/>
        </w:rPr>
      </w:pPr>
      <w:r w:rsidRPr="00C43AC3">
        <w:rPr>
          <w:rFonts w:asciiTheme="majorHAnsi" w:hAnsiTheme="majorHAnsi"/>
          <w:b/>
        </w:rPr>
        <w:t>2)</w:t>
      </w:r>
      <w:r>
        <w:rPr>
          <w:rFonts w:asciiTheme="majorHAnsi" w:hAnsiTheme="majorHAnsi"/>
        </w:rPr>
        <w:t xml:space="preserve"> </w:t>
      </w:r>
      <w:r w:rsidR="00317473" w:rsidRPr="00FA36FD">
        <w:rPr>
          <w:rFonts w:asciiTheme="majorHAnsi" w:hAnsiTheme="majorHAnsi"/>
        </w:rPr>
        <w:t xml:space="preserve">All those involved, regardless of the their role should </w:t>
      </w:r>
      <w:r w:rsidR="002C5AE9" w:rsidRPr="00FA36FD">
        <w:rPr>
          <w:rFonts w:asciiTheme="majorHAnsi" w:hAnsiTheme="majorHAnsi"/>
        </w:rPr>
        <w:t xml:space="preserve">be offered the opportunity to </w:t>
      </w:r>
      <w:r w:rsidR="00317473" w:rsidRPr="00FA36FD">
        <w:rPr>
          <w:rFonts w:asciiTheme="majorHAnsi" w:hAnsiTheme="majorHAnsi"/>
        </w:rPr>
        <w:t>complete a form.</w:t>
      </w:r>
    </w:p>
    <w:p w14:paraId="2A327F58" w14:textId="41CD0CB1" w:rsidR="00317473" w:rsidRDefault="001F1924" w:rsidP="00FA36FD">
      <w:pPr>
        <w:spacing w:line="360" w:lineRule="auto"/>
        <w:rPr>
          <w:rFonts w:asciiTheme="majorHAnsi" w:hAnsiTheme="majorHAnsi"/>
        </w:rPr>
      </w:pPr>
      <w:r w:rsidRPr="00C43AC3">
        <w:rPr>
          <w:rFonts w:asciiTheme="majorHAnsi" w:hAnsiTheme="majorHAnsi"/>
          <w:b/>
        </w:rPr>
        <w:t>3)</w:t>
      </w:r>
      <w:r>
        <w:rPr>
          <w:rFonts w:asciiTheme="majorHAnsi" w:hAnsiTheme="majorHAnsi"/>
        </w:rPr>
        <w:t xml:space="preserve"> </w:t>
      </w:r>
      <w:r w:rsidR="00317473" w:rsidRPr="00FA36FD">
        <w:rPr>
          <w:rFonts w:asciiTheme="majorHAnsi" w:hAnsiTheme="majorHAnsi"/>
        </w:rPr>
        <w:t>The tool is short and simple to complete. Most people will be able to complete it in 2 or 3 minutes.</w:t>
      </w:r>
    </w:p>
    <w:p w14:paraId="30369726" w14:textId="726CC7FA" w:rsidR="00E23DE6" w:rsidRPr="00FA36FD" w:rsidRDefault="001F1924" w:rsidP="00FA36FD">
      <w:pPr>
        <w:spacing w:line="360" w:lineRule="auto"/>
        <w:rPr>
          <w:rFonts w:asciiTheme="majorHAnsi" w:hAnsiTheme="majorHAnsi"/>
        </w:rPr>
      </w:pPr>
      <w:r w:rsidRPr="00C43AC3">
        <w:rPr>
          <w:rFonts w:asciiTheme="majorHAnsi" w:hAnsiTheme="majorHAnsi"/>
          <w:b/>
        </w:rPr>
        <w:t>4)</w:t>
      </w:r>
      <w:r>
        <w:rPr>
          <w:rFonts w:asciiTheme="majorHAnsi" w:hAnsiTheme="majorHAnsi"/>
        </w:rPr>
        <w:t xml:space="preserve"> </w:t>
      </w:r>
      <w:r w:rsidR="00E23DE6">
        <w:rPr>
          <w:rFonts w:asciiTheme="majorHAnsi" w:hAnsiTheme="majorHAnsi"/>
        </w:rPr>
        <w:t>Receiving feedback is always a sensitive process. We recommend that feedback be kept anonymous.</w:t>
      </w:r>
      <w:bookmarkStart w:id="0" w:name="_GoBack"/>
      <w:bookmarkEnd w:id="0"/>
    </w:p>
    <w:p w14:paraId="6E4C0EC2" w14:textId="77777777" w:rsidR="00317473" w:rsidRPr="00FA36FD" w:rsidRDefault="00317473" w:rsidP="00FA36FD">
      <w:pPr>
        <w:spacing w:line="360" w:lineRule="auto"/>
        <w:rPr>
          <w:rFonts w:asciiTheme="majorHAnsi" w:hAnsiTheme="majorHAnsi"/>
        </w:rPr>
      </w:pPr>
    </w:p>
    <w:p w14:paraId="69DDB051" w14:textId="2C16CC91" w:rsidR="00317473" w:rsidRPr="00FA36FD" w:rsidRDefault="00317473" w:rsidP="00FA36FD">
      <w:pPr>
        <w:spacing w:line="360" w:lineRule="auto"/>
        <w:rPr>
          <w:rFonts w:asciiTheme="majorHAnsi" w:hAnsiTheme="majorHAnsi"/>
          <w:b/>
          <w:sz w:val="28"/>
          <w:szCs w:val="28"/>
        </w:rPr>
      </w:pPr>
      <w:r w:rsidRPr="00FA36FD">
        <w:rPr>
          <w:rFonts w:asciiTheme="majorHAnsi" w:hAnsiTheme="majorHAnsi"/>
          <w:b/>
          <w:sz w:val="28"/>
          <w:szCs w:val="28"/>
        </w:rPr>
        <w:t xml:space="preserve">What do </w:t>
      </w:r>
      <w:r w:rsidR="001D54A5">
        <w:rPr>
          <w:rFonts w:asciiTheme="majorHAnsi" w:hAnsiTheme="majorHAnsi"/>
          <w:b/>
          <w:sz w:val="28"/>
          <w:szCs w:val="28"/>
        </w:rPr>
        <w:t>we do with the results</w:t>
      </w:r>
      <w:r w:rsidRPr="00FA36FD">
        <w:rPr>
          <w:rFonts w:asciiTheme="majorHAnsi" w:hAnsiTheme="majorHAnsi"/>
          <w:b/>
          <w:sz w:val="28"/>
          <w:szCs w:val="28"/>
        </w:rPr>
        <w:t>?</w:t>
      </w:r>
    </w:p>
    <w:p w14:paraId="78C21247" w14:textId="77777777" w:rsidR="00317473" w:rsidRPr="00FA36FD" w:rsidRDefault="00317473" w:rsidP="00FA36FD">
      <w:pPr>
        <w:spacing w:line="360" w:lineRule="auto"/>
        <w:rPr>
          <w:rFonts w:asciiTheme="majorHAnsi" w:hAnsiTheme="majorHAnsi"/>
        </w:rPr>
      </w:pPr>
    </w:p>
    <w:p w14:paraId="01B2ACFF" w14:textId="24022526" w:rsidR="001D54A5" w:rsidRDefault="00317473" w:rsidP="00FA36FD">
      <w:pPr>
        <w:spacing w:line="360" w:lineRule="auto"/>
        <w:rPr>
          <w:rFonts w:asciiTheme="majorHAnsi" w:hAnsiTheme="majorHAnsi"/>
        </w:rPr>
      </w:pPr>
      <w:r w:rsidRPr="00FA36FD">
        <w:rPr>
          <w:rFonts w:asciiTheme="majorHAnsi" w:hAnsiTheme="majorHAnsi"/>
        </w:rPr>
        <w:t>Reflective practice and feedback</w:t>
      </w:r>
      <w:r w:rsidR="007408C6">
        <w:rPr>
          <w:rFonts w:asciiTheme="majorHAnsi" w:hAnsiTheme="majorHAnsi"/>
        </w:rPr>
        <w:t xml:space="preserve"> is an important part of improving performance. It</w:t>
      </w:r>
      <w:r w:rsidRPr="00FA36FD">
        <w:rPr>
          <w:rFonts w:asciiTheme="majorHAnsi" w:hAnsiTheme="majorHAnsi"/>
        </w:rPr>
        <w:t xml:space="preserve"> is</w:t>
      </w:r>
      <w:r w:rsidR="006B7129" w:rsidRPr="00FA36FD">
        <w:rPr>
          <w:rFonts w:asciiTheme="majorHAnsi" w:hAnsiTheme="majorHAnsi"/>
        </w:rPr>
        <w:t xml:space="preserve"> best given </w:t>
      </w:r>
      <w:r w:rsidR="002C5AE9" w:rsidRPr="00FA36FD">
        <w:rPr>
          <w:rFonts w:asciiTheme="majorHAnsi" w:hAnsiTheme="majorHAnsi"/>
        </w:rPr>
        <w:t xml:space="preserve">as </w:t>
      </w:r>
      <w:r w:rsidR="006B7129" w:rsidRPr="00FA36FD">
        <w:rPr>
          <w:rFonts w:asciiTheme="majorHAnsi" w:hAnsiTheme="majorHAnsi"/>
        </w:rPr>
        <w:t>close to the event</w:t>
      </w:r>
      <w:r w:rsidR="002C5AE9" w:rsidRPr="00FA36FD">
        <w:rPr>
          <w:rFonts w:asciiTheme="majorHAnsi" w:hAnsiTheme="majorHAnsi"/>
        </w:rPr>
        <w:t xml:space="preserve"> as</w:t>
      </w:r>
      <w:r w:rsidRPr="00FA36FD">
        <w:rPr>
          <w:rFonts w:asciiTheme="majorHAnsi" w:hAnsiTheme="majorHAnsi"/>
        </w:rPr>
        <w:t xml:space="preserve"> possible. Depending on time constraints</w:t>
      </w:r>
      <w:r w:rsidR="009C54E9">
        <w:rPr>
          <w:rFonts w:asciiTheme="majorHAnsi" w:hAnsiTheme="majorHAnsi"/>
        </w:rPr>
        <w:t>,</w:t>
      </w:r>
      <w:r w:rsidRPr="00FA36FD">
        <w:rPr>
          <w:rFonts w:asciiTheme="majorHAnsi" w:hAnsiTheme="majorHAnsi"/>
        </w:rPr>
        <w:t xml:space="preserve"> it may be appropriate to reflect on the results of these a</w:t>
      </w:r>
      <w:r w:rsidR="004A209A">
        <w:rPr>
          <w:rFonts w:asciiTheme="majorHAnsi" w:hAnsiTheme="majorHAnsi"/>
        </w:rPr>
        <w:t xml:space="preserve">ssessments on the </w:t>
      </w:r>
      <w:r w:rsidR="009C54E9">
        <w:rPr>
          <w:rFonts w:asciiTheme="majorHAnsi" w:hAnsiTheme="majorHAnsi"/>
        </w:rPr>
        <w:t xml:space="preserve">day </w:t>
      </w:r>
      <w:r w:rsidRPr="00FA36FD">
        <w:rPr>
          <w:rFonts w:asciiTheme="majorHAnsi" w:hAnsiTheme="majorHAnsi"/>
        </w:rPr>
        <w:t>the session has taken place or where possible</w:t>
      </w:r>
      <w:r w:rsidR="009C54E9">
        <w:rPr>
          <w:rFonts w:asciiTheme="majorHAnsi" w:hAnsiTheme="majorHAnsi"/>
        </w:rPr>
        <w:t>,</w:t>
      </w:r>
      <w:r w:rsidRPr="00FA36FD">
        <w:rPr>
          <w:rFonts w:asciiTheme="majorHAnsi" w:hAnsiTheme="majorHAnsi"/>
        </w:rPr>
        <w:t xml:space="preserve"> the data can be collated and </w:t>
      </w:r>
      <w:r w:rsidR="007408C6">
        <w:rPr>
          <w:rFonts w:asciiTheme="majorHAnsi" w:hAnsiTheme="majorHAnsi"/>
        </w:rPr>
        <w:t xml:space="preserve">trends </w:t>
      </w:r>
      <w:r w:rsidRPr="00FA36FD">
        <w:rPr>
          <w:rFonts w:asciiTheme="majorHAnsi" w:hAnsiTheme="majorHAnsi"/>
        </w:rPr>
        <w:t xml:space="preserve">compared over time. </w:t>
      </w:r>
    </w:p>
    <w:p w14:paraId="77DF6140" w14:textId="7F9156A3" w:rsidR="00317473" w:rsidRPr="00FA36FD" w:rsidRDefault="00317473" w:rsidP="00FA36FD">
      <w:pPr>
        <w:spacing w:line="360" w:lineRule="auto"/>
        <w:rPr>
          <w:rFonts w:asciiTheme="majorHAnsi" w:hAnsiTheme="majorHAnsi"/>
        </w:rPr>
      </w:pPr>
      <w:r w:rsidRPr="00FA36FD">
        <w:rPr>
          <w:rFonts w:asciiTheme="majorHAnsi" w:hAnsiTheme="majorHAnsi"/>
        </w:rPr>
        <w:t>Obviously how you wish to use the data is entirely up to the person or institution involved</w:t>
      </w:r>
      <w:r w:rsidR="001F1924">
        <w:rPr>
          <w:rFonts w:asciiTheme="majorHAnsi" w:hAnsiTheme="majorHAnsi"/>
        </w:rPr>
        <w:t>. W</w:t>
      </w:r>
      <w:r w:rsidRPr="00FA36FD">
        <w:rPr>
          <w:rFonts w:asciiTheme="majorHAnsi" w:hAnsiTheme="majorHAnsi"/>
        </w:rPr>
        <w:t>e feel it is useful to keep a composite record of these assessm</w:t>
      </w:r>
      <w:r w:rsidR="002C5AE9" w:rsidRPr="00FA36FD">
        <w:rPr>
          <w:rFonts w:asciiTheme="majorHAnsi" w:hAnsiTheme="majorHAnsi"/>
        </w:rPr>
        <w:t>ents and compare the feedbac</w:t>
      </w:r>
      <w:r w:rsidR="007408C6">
        <w:rPr>
          <w:rFonts w:asciiTheme="majorHAnsi" w:hAnsiTheme="majorHAnsi"/>
        </w:rPr>
        <w:t xml:space="preserve">k </w:t>
      </w:r>
      <w:r w:rsidR="002C5AE9" w:rsidRPr="00FA36FD">
        <w:rPr>
          <w:rFonts w:asciiTheme="majorHAnsi" w:hAnsiTheme="majorHAnsi"/>
        </w:rPr>
        <w:t>over time. By doing this you should be able to see trends</w:t>
      </w:r>
      <w:r w:rsidR="004A209A">
        <w:rPr>
          <w:rFonts w:asciiTheme="majorHAnsi" w:hAnsiTheme="majorHAnsi"/>
        </w:rPr>
        <w:t xml:space="preserve"> evolving</w:t>
      </w:r>
      <w:r w:rsidR="002C5AE9" w:rsidRPr="00FA36FD">
        <w:rPr>
          <w:rFonts w:asciiTheme="majorHAnsi" w:hAnsiTheme="majorHAnsi"/>
        </w:rPr>
        <w:t xml:space="preserve"> </w:t>
      </w:r>
      <w:r w:rsidR="00706CC7">
        <w:rPr>
          <w:rFonts w:asciiTheme="majorHAnsi" w:hAnsiTheme="majorHAnsi"/>
        </w:rPr>
        <w:t>in</w:t>
      </w:r>
      <w:r w:rsidR="004A209A">
        <w:rPr>
          <w:rFonts w:asciiTheme="majorHAnsi" w:hAnsiTheme="majorHAnsi"/>
        </w:rPr>
        <w:t xml:space="preserve"> your teaching practice</w:t>
      </w:r>
      <w:r w:rsidR="00706CC7">
        <w:rPr>
          <w:rFonts w:asciiTheme="majorHAnsi" w:hAnsiTheme="majorHAnsi"/>
        </w:rPr>
        <w:t xml:space="preserve">. By </w:t>
      </w:r>
      <w:r w:rsidR="002C5AE9" w:rsidRPr="00FA36FD">
        <w:rPr>
          <w:rFonts w:asciiTheme="majorHAnsi" w:hAnsiTheme="majorHAnsi"/>
        </w:rPr>
        <w:t>identify</w:t>
      </w:r>
      <w:r w:rsidR="00706CC7">
        <w:rPr>
          <w:rFonts w:asciiTheme="majorHAnsi" w:hAnsiTheme="majorHAnsi"/>
        </w:rPr>
        <w:t xml:space="preserve">ing areas of your teaching where you are being </w:t>
      </w:r>
      <w:r w:rsidR="004A209A">
        <w:rPr>
          <w:rFonts w:asciiTheme="majorHAnsi" w:hAnsiTheme="majorHAnsi"/>
        </w:rPr>
        <w:t xml:space="preserve">more or less </w:t>
      </w:r>
      <w:r w:rsidR="00706CC7">
        <w:rPr>
          <w:rFonts w:asciiTheme="majorHAnsi" w:hAnsiTheme="majorHAnsi"/>
        </w:rPr>
        <w:t xml:space="preserve">effective </w:t>
      </w:r>
      <w:r w:rsidR="004A209A">
        <w:rPr>
          <w:rFonts w:asciiTheme="majorHAnsi" w:hAnsiTheme="majorHAnsi"/>
        </w:rPr>
        <w:t>you should be in a position to reflect on this and adapt your teaching style to better suit your student group.</w:t>
      </w:r>
    </w:p>
    <w:p w14:paraId="3312EB22" w14:textId="77777777" w:rsidR="001D54A5" w:rsidRDefault="001D54A5" w:rsidP="00FA36FD">
      <w:pPr>
        <w:spacing w:line="360" w:lineRule="auto"/>
        <w:rPr>
          <w:rFonts w:asciiTheme="majorHAnsi" w:hAnsiTheme="majorHAnsi"/>
        </w:rPr>
      </w:pPr>
    </w:p>
    <w:p w14:paraId="64AD0CB4" w14:textId="12E7C127" w:rsidR="002C5AE9" w:rsidRPr="00FA36FD" w:rsidRDefault="002C5AE9" w:rsidP="00FA36FD">
      <w:pPr>
        <w:spacing w:line="360" w:lineRule="auto"/>
        <w:rPr>
          <w:rFonts w:asciiTheme="majorHAnsi" w:hAnsiTheme="majorHAnsi"/>
        </w:rPr>
      </w:pPr>
      <w:r w:rsidRPr="00FA36FD">
        <w:rPr>
          <w:rFonts w:asciiTheme="majorHAnsi" w:hAnsiTheme="majorHAnsi"/>
        </w:rPr>
        <w:t>In essence the GP</w:t>
      </w:r>
      <w:r w:rsidR="001D54A5">
        <w:rPr>
          <w:rFonts w:asciiTheme="majorHAnsi" w:hAnsiTheme="majorHAnsi"/>
        </w:rPr>
        <w:t xml:space="preserve"> </w:t>
      </w:r>
      <w:r w:rsidRPr="00FA36FD">
        <w:rPr>
          <w:rFonts w:asciiTheme="majorHAnsi" w:hAnsiTheme="majorHAnsi"/>
        </w:rPr>
        <w:t xml:space="preserve">STAT is there to be used as best suits you. The idea is that it would prove to </w:t>
      </w:r>
      <w:r w:rsidR="001D54A5">
        <w:rPr>
          <w:rFonts w:asciiTheme="majorHAnsi" w:hAnsiTheme="majorHAnsi"/>
        </w:rPr>
        <w:t>be a useful means of feedback for</w:t>
      </w:r>
      <w:r w:rsidRPr="00FA36FD">
        <w:rPr>
          <w:rFonts w:asciiTheme="majorHAnsi" w:hAnsiTheme="majorHAnsi"/>
        </w:rPr>
        <w:t xml:space="preserve"> those engaged in small group teaching in general practice.</w:t>
      </w:r>
    </w:p>
    <w:p w14:paraId="4FA2C218" w14:textId="77777777" w:rsidR="00317473" w:rsidRPr="00FA36FD" w:rsidRDefault="00317473" w:rsidP="00FA36FD">
      <w:pPr>
        <w:spacing w:line="360" w:lineRule="auto"/>
        <w:rPr>
          <w:rFonts w:asciiTheme="majorHAnsi" w:hAnsiTheme="majorHAnsi"/>
        </w:rPr>
      </w:pPr>
    </w:p>
    <w:p w14:paraId="495B7B0E" w14:textId="0C048731" w:rsidR="00317473" w:rsidRPr="00FA36FD" w:rsidRDefault="00317473" w:rsidP="00FA36FD">
      <w:pPr>
        <w:spacing w:line="360" w:lineRule="auto"/>
        <w:rPr>
          <w:rFonts w:asciiTheme="majorHAnsi" w:hAnsiTheme="majorHAnsi"/>
        </w:rPr>
      </w:pPr>
    </w:p>
    <w:sectPr w:rsidR="00317473" w:rsidRPr="00FA36FD" w:rsidSect="008822B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SimSun">
    <w:altName w:val="宋体"/>
    <w:charset w:val="86"/>
    <w:family w:val="auto"/>
    <w:pitch w:val="variable"/>
    <w:sig w:usb0="00000003" w:usb1="288F0000" w:usb2="00000016" w:usb3="00000000" w:csb0="00040001" w:csb1="00000000"/>
  </w:font>
  <w:font w:name="Tahoma">
    <w:panose1 w:val="020B0604030504040204"/>
    <w:charset w:val="00"/>
    <w:family w:val="auto"/>
    <w:pitch w:val="variable"/>
    <w:sig w:usb0="E1002AFF" w:usb1="C000605B" w:usb2="00000029" w:usb3="00000000" w:csb0="0001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845"/>
    <w:rsid w:val="0003269B"/>
    <w:rsid w:val="00095346"/>
    <w:rsid w:val="001D54A5"/>
    <w:rsid w:val="001E24E6"/>
    <w:rsid w:val="001E4822"/>
    <w:rsid w:val="001F1924"/>
    <w:rsid w:val="00201007"/>
    <w:rsid w:val="002251F0"/>
    <w:rsid w:val="002C5AE9"/>
    <w:rsid w:val="002F6B64"/>
    <w:rsid w:val="00317473"/>
    <w:rsid w:val="00466C1E"/>
    <w:rsid w:val="004A209A"/>
    <w:rsid w:val="004B7D3E"/>
    <w:rsid w:val="004C31D1"/>
    <w:rsid w:val="004E4F76"/>
    <w:rsid w:val="00503DF5"/>
    <w:rsid w:val="005347A2"/>
    <w:rsid w:val="005B2BF4"/>
    <w:rsid w:val="006B7129"/>
    <w:rsid w:val="00706CC7"/>
    <w:rsid w:val="007408C6"/>
    <w:rsid w:val="008822BA"/>
    <w:rsid w:val="009C54E9"/>
    <w:rsid w:val="00A53B0D"/>
    <w:rsid w:val="00AD61DB"/>
    <w:rsid w:val="00C43AC3"/>
    <w:rsid w:val="00C5340B"/>
    <w:rsid w:val="00D73583"/>
    <w:rsid w:val="00DE67EC"/>
    <w:rsid w:val="00DF7D0A"/>
    <w:rsid w:val="00E23DE6"/>
    <w:rsid w:val="00E51845"/>
    <w:rsid w:val="00FA36FD"/>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8E0691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E51845"/>
    <w:pPr>
      <w:suppressAutoHyphens/>
      <w:autoSpaceDN w:val="0"/>
      <w:spacing w:after="200" w:line="276" w:lineRule="auto"/>
      <w:textAlignment w:val="baseline"/>
    </w:pPr>
    <w:rPr>
      <w:rFonts w:ascii="Calibri" w:eastAsia="SimSun" w:hAnsi="Calibri" w:cs="Tahoma"/>
      <w:kern w:val="3"/>
      <w:sz w:val="22"/>
      <w:szCs w:val="22"/>
    </w:rPr>
  </w:style>
  <w:style w:type="paragraph" w:styleId="BalloonText">
    <w:name w:val="Balloon Text"/>
    <w:basedOn w:val="Normal"/>
    <w:link w:val="BalloonTextChar"/>
    <w:uiPriority w:val="99"/>
    <w:semiHidden/>
    <w:unhideWhenUsed/>
    <w:rsid w:val="00503DF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03DF5"/>
    <w:rPr>
      <w:rFonts w:ascii="Lucida Grande" w:hAnsi="Lucida Grande" w:cs="Lucida Grande"/>
      <w:sz w:val="18"/>
      <w:szCs w:val="18"/>
    </w:rPr>
  </w:style>
  <w:style w:type="character" w:styleId="CommentReference">
    <w:name w:val="annotation reference"/>
    <w:basedOn w:val="DefaultParagraphFont"/>
    <w:uiPriority w:val="99"/>
    <w:semiHidden/>
    <w:unhideWhenUsed/>
    <w:rsid w:val="00DF7D0A"/>
    <w:rPr>
      <w:sz w:val="18"/>
      <w:szCs w:val="18"/>
    </w:rPr>
  </w:style>
  <w:style w:type="paragraph" w:styleId="CommentText">
    <w:name w:val="annotation text"/>
    <w:basedOn w:val="Normal"/>
    <w:link w:val="CommentTextChar"/>
    <w:uiPriority w:val="99"/>
    <w:semiHidden/>
    <w:unhideWhenUsed/>
    <w:rsid w:val="00DF7D0A"/>
  </w:style>
  <w:style w:type="character" w:customStyle="1" w:styleId="CommentTextChar">
    <w:name w:val="Comment Text Char"/>
    <w:basedOn w:val="DefaultParagraphFont"/>
    <w:link w:val="CommentText"/>
    <w:uiPriority w:val="99"/>
    <w:semiHidden/>
    <w:rsid w:val="00DF7D0A"/>
  </w:style>
  <w:style w:type="paragraph" w:styleId="CommentSubject">
    <w:name w:val="annotation subject"/>
    <w:basedOn w:val="CommentText"/>
    <w:next w:val="CommentText"/>
    <w:link w:val="CommentSubjectChar"/>
    <w:uiPriority w:val="99"/>
    <w:semiHidden/>
    <w:unhideWhenUsed/>
    <w:rsid w:val="00DF7D0A"/>
    <w:rPr>
      <w:b/>
      <w:bCs/>
      <w:sz w:val="20"/>
      <w:szCs w:val="20"/>
    </w:rPr>
  </w:style>
  <w:style w:type="character" w:customStyle="1" w:styleId="CommentSubjectChar">
    <w:name w:val="Comment Subject Char"/>
    <w:basedOn w:val="CommentTextChar"/>
    <w:link w:val="CommentSubject"/>
    <w:uiPriority w:val="99"/>
    <w:semiHidden/>
    <w:rsid w:val="00DF7D0A"/>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E51845"/>
    <w:pPr>
      <w:suppressAutoHyphens/>
      <w:autoSpaceDN w:val="0"/>
      <w:spacing w:after="200" w:line="276" w:lineRule="auto"/>
      <w:textAlignment w:val="baseline"/>
    </w:pPr>
    <w:rPr>
      <w:rFonts w:ascii="Calibri" w:eastAsia="SimSun" w:hAnsi="Calibri" w:cs="Tahoma"/>
      <w:kern w:val="3"/>
      <w:sz w:val="22"/>
      <w:szCs w:val="22"/>
    </w:rPr>
  </w:style>
  <w:style w:type="paragraph" w:styleId="BalloonText">
    <w:name w:val="Balloon Text"/>
    <w:basedOn w:val="Normal"/>
    <w:link w:val="BalloonTextChar"/>
    <w:uiPriority w:val="99"/>
    <w:semiHidden/>
    <w:unhideWhenUsed/>
    <w:rsid w:val="00503DF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03DF5"/>
    <w:rPr>
      <w:rFonts w:ascii="Lucida Grande" w:hAnsi="Lucida Grande" w:cs="Lucida Grande"/>
      <w:sz w:val="18"/>
      <w:szCs w:val="18"/>
    </w:rPr>
  </w:style>
  <w:style w:type="character" w:styleId="CommentReference">
    <w:name w:val="annotation reference"/>
    <w:basedOn w:val="DefaultParagraphFont"/>
    <w:uiPriority w:val="99"/>
    <w:semiHidden/>
    <w:unhideWhenUsed/>
    <w:rsid w:val="00DF7D0A"/>
    <w:rPr>
      <w:sz w:val="18"/>
      <w:szCs w:val="18"/>
    </w:rPr>
  </w:style>
  <w:style w:type="paragraph" w:styleId="CommentText">
    <w:name w:val="annotation text"/>
    <w:basedOn w:val="Normal"/>
    <w:link w:val="CommentTextChar"/>
    <w:uiPriority w:val="99"/>
    <w:semiHidden/>
    <w:unhideWhenUsed/>
    <w:rsid w:val="00DF7D0A"/>
  </w:style>
  <w:style w:type="character" w:customStyle="1" w:styleId="CommentTextChar">
    <w:name w:val="Comment Text Char"/>
    <w:basedOn w:val="DefaultParagraphFont"/>
    <w:link w:val="CommentText"/>
    <w:uiPriority w:val="99"/>
    <w:semiHidden/>
    <w:rsid w:val="00DF7D0A"/>
  </w:style>
  <w:style w:type="paragraph" w:styleId="CommentSubject">
    <w:name w:val="annotation subject"/>
    <w:basedOn w:val="CommentText"/>
    <w:next w:val="CommentText"/>
    <w:link w:val="CommentSubjectChar"/>
    <w:uiPriority w:val="99"/>
    <w:semiHidden/>
    <w:unhideWhenUsed/>
    <w:rsid w:val="00DF7D0A"/>
    <w:rPr>
      <w:b/>
      <w:bCs/>
      <w:sz w:val="20"/>
      <w:szCs w:val="20"/>
    </w:rPr>
  </w:style>
  <w:style w:type="character" w:customStyle="1" w:styleId="CommentSubjectChar">
    <w:name w:val="Comment Subject Char"/>
    <w:basedOn w:val="CommentTextChar"/>
    <w:link w:val="CommentSubject"/>
    <w:uiPriority w:val="99"/>
    <w:semiHidden/>
    <w:rsid w:val="00DF7D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55849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726</Words>
  <Characters>4143</Characters>
  <Application>Microsoft Macintosh Word</Application>
  <DocSecurity>0</DocSecurity>
  <Lines>34</Lines>
  <Paragraphs>9</Paragraphs>
  <ScaleCrop>false</ScaleCrop>
  <Company/>
  <LinksUpToDate>false</LinksUpToDate>
  <CharactersWithSpaces>4860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Rory Stewart</dc:creator>
  <cp:keywords/>
  <dc:description/>
  <cp:lastModifiedBy>Rory Stewart</cp:lastModifiedBy>
  <cp:revision>2</cp:revision>
  <dcterms:created xsi:type="dcterms:W3CDTF">2018-12-18T18:15:00Z</dcterms:created>
  <dcterms:modified xsi:type="dcterms:W3CDTF">2018-12-18T18:15:00Z</dcterms:modified>
</cp:coreProperties>
</file>