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2BF5C7" w14:textId="497273E7" w:rsidR="00CB3A4C" w:rsidRPr="00467640" w:rsidRDefault="00CB3A4C" w:rsidP="00CB3A4C">
      <w:pPr>
        <w:pStyle w:val="Heading2"/>
        <w:rPr>
          <w:rFonts w:asciiTheme="minorHAnsi" w:hAnsiTheme="minorHAnsi" w:cstheme="minorHAnsi"/>
          <w:b/>
          <w:bCs/>
        </w:rPr>
      </w:pPr>
      <w:bookmarkStart w:id="0" w:name="_Toc16640159"/>
      <w:r>
        <w:rPr>
          <w:rFonts w:asciiTheme="minorHAnsi" w:hAnsiTheme="minorHAnsi" w:cstheme="minorHAnsi"/>
          <w:b/>
          <w:bCs/>
          <w:color w:val="0070C0"/>
          <w:sz w:val="40"/>
          <w:szCs w:val="40"/>
        </w:rPr>
        <w:t>Things</w:t>
      </w:r>
      <w:r w:rsidRPr="00467640">
        <w:rPr>
          <w:rFonts w:asciiTheme="minorHAnsi" w:hAnsiTheme="minorHAnsi" w:cstheme="minorHAnsi"/>
          <w:b/>
          <w:bCs/>
          <w:color w:val="0070C0"/>
          <w:sz w:val="40"/>
          <w:szCs w:val="40"/>
        </w:rPr>
        <w:t xml:space="preserve"> to discuss</w:t>
      </w:r>
      <w:r>
        <w:rPr>
          <w:rFonts w:asciiTheme="minorHAnsi" w:hAnsiTheme="minorHAnsi" w:cstheme="minorHAnsi"/>
          <w:b/>
          <w:bCs/>
          <w:color w:val="0070C0"/>
          <w:sz w:val="40"/>
          <w:szCs w:val="40"/>
        </w:rPr>
        <w:t>:</w:t>
      </w:r>
      <w:r w:rsidRPr="00467640">
        <w:rPr>
          <w:rFonts w:asciiTheme="minorHAnsi" w:hAnsiTheme="minorHAnsi" w:cstheme="minorHAnsi"/>
          <w:b/>
          <w:bCs/>
          <w:color w:val="0070C0"/>
          <w:sz w:val="40"/>
          <w:szCs w:val="40"/>
        </w:rPr>
        <w:t xml:space="preserve"> </w:t>
      </w:r>
      <w:r>
        <w:rPr>
          <w:rFonts w:asciiTheme="minorHAnsi" w:hAnsiTheme="minorHAnsi" w:cstheme="minorHAnsi"/>
          <w:b/>
          <w:bCs/>
          <w:color w:val="0070C0"/>
          <w:sz w:val="40"/>
          <w:szCs w:val="40"/>
        </w:rPr>
        <w:t xml:space="preserve">The </w:t>
      </w:r>
      <w:r w:rsidRPr="00467640">
        <w:rPr>
          <w:rFonts w:asciiTheme="minorHAnsi" w:hAnsiTheme="minorHAnsi" w:cstheme="minorHAnsi"/>
          <w:b/>
          <w:bCs/>
          <w:color w:val="0070C0"/>
          <w:sz w:val="40"/>
          <w:szCs w:val="40"/>
        </w:rPr>
        <w:t xml:space="preserve">Practice </w:t>
      </w:r>
      <w:r>
        <w:rPr>
          <w:rFonts w:asciiTheme="minorHAnsi" w:hAnsiTheme="minorHAnsi" w:cstheme="minorHAnsi"/>
          <w:b/>
          <w:bCs/>
          <w:color w:val="0070C0"/>
          <w:sz w:val="40"/>
          <w:szCs w:val="40"/>
        </w:rPr>
        <w:t xml:space="preserve">&amp; </w:t>
      </w:r>
      <w:r>
        <w:rPr>
          <w:rFonts w:asciiTheme="minorHAnsi" w:hAnsiTheme="minorHAnsi" w:cstheme="minorHAnsi"/>
          <w:b/>
          <w:bCs/>
          <w:color w:val="0070C0"/>
          <w:sz w:val="40"/>
          <w:szCs w:val="40"/>
        </w:rPr>
        <w:t xml:space="preserve">The </w:t>
      </w:r>
      <w:r>
        <w:rPr>
          <w:rFonts w:asciiTheme="minorHAnsi" w:hAnsiTheme="minorHAnsi" w:cstheme="minorHAnsi"/>
          <w:b/>
          <w:bCs/>
          <w:color w:val="0070C0"/>
          <w:sz w:val="40"/>
          <w:szCs w:val="40"/>
        </w:rPr>
        <w:t>Clinical</w:t>
      </w:r>
      <w:bookmarkEnd w:id="0"/>
    </w:p>
    <w:p w14:paraId="1A80C9D5" w14:textId="77777777" w:rsidR="00CB3A4C" w:rsidRDefault="00CB3A4C" w:rsidP="00CB3A4C">
      <w:pPr>
        <w:spacing w:after="70"/>
        <w:jc w:val="both"/>
        <w:rPr>
          <w:rFonts w:ascii="Arial" w:hAnsi="Arial" w:cs="Arial"/>
          <w:b/>
          <w:color w:val="00B0F0"/>
        </w:rPr>
      </w:pPr>
    </w:p>
    <w:p w14:paraId="59CBB1A4" w14:textId="77777777" w:rsidR="00CB3A4C" w:rsidRDefault="00CB3A4C" w:rsidP="00CB3A4C">
      <w:pPr>
        <w:spacing w:after="70"/>
        <w:jc w:val="both"/>
        <w:rPr>
          <w:rFonts w:ascii="Arial" w:hAnsi="Arial" w:cs="Arial"/>
          <w:b/>
          <w:color w:val="00B0F0"/>
        </w:rPr>
      </w:pPr>
      <w:r w:rsidRPr="00830FEC">
        <w:rPr>
          <w:rFonts w:ascii="Arial" w:hAnsi="Arial" w:cs="Arial"/>
          <w:noProof/>
          <w:color w:val="00B0F0"/>
        </w:rPr>
        <w:drawing>
          <wp:anchor distT="0" distB="0" distL="114300" distR="114300" simplePos="0" relativeHeight="251659264" behindDoc="0" locked="0" layoutInCell="1" allowOverlap="1" wp14:anchorId="2E17C387" wp14:editId="60B4EAAE">
            <wp:simplePos x="0" y="0"/>
            <wp:positionH relativeFrom="column">
              <wp:posOffset>3736975</wp:posOffset>
            </wp:positionH>
            <wp:positionV relativeFrom="paragraph">
              <wp:posOffset>33822</wp:posOffset>
            </wp:positionV>
            <wp:extent cx="2114107" cy="1838325"/>
            <wp:effectExtent l="0" t="0" r="635" b="0"/>
            <wp:wrapSquare wrapText="bothSides"/>
            <wp:docPr id="45" name="Picture 45" descr="Building, Home, House, Roo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Building, Home, House, Roo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107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6AC26E" w14:textId="77777777" w:rsidR="00CB3A4C" w:rsidRPr="00830FEC" w:rsidRDefault="00CB3A4C" w:rsidP="00CB3A4C">
      <w:pPr>
        <w:spacing w:after="70"/>
        <w:jc w:val="both"/>
        <w:rPr>
          <w:rFonts w:ascii="Arial" w:hAnsi="Arial" w:cs="Arial"/>
          <w:b/>
          <w:color w:val="00B0F0"/>
        </w:rPr>
      </w:pPr>
      <w:r w:rsidRPr="00830FEC">
        <w:rPr>
          <w:rFonts w:ascii="Arial" w:hAnsi="Arial" w:cs="Arial"/>
          <w:b/>
          <w:color w:val="00B0F0"/>
        </w:rPr>
        <w:t xml:space="preserve">THE PRACTICE </w:t>
      </w:r>
    </w:p>
    <w:p w14:paraId="78B1FEB4" w14:textId="77777777" w:rsidR="00CB3A4C" w:rsidRPr="00830FEC" w:rsidRDefault="00CB3A4C" w:rsidP="00CB3A4C">
      <w:pPr>
        <w:pStyle w:val="ListParagraph"/>
        <w:numPr>
          <w:ilvl w:val="0"/>
          <w:numId w:val="9"/>
        </w:numPr>
        <w:spacing w:after="70"/>
        <w:jc w:val="both"/>
        <w:rPr>
          <w:rFonts w:asciiTheme="majorHAnsi" w:hAnsiTheme="majorHAnsi" w:cstheme="majorHAnsi"/>
        </w:rPr>
      </w:pPr>
      <w:r w:rsidRPr="00830FEC">
        <w:rPr>
          <w:rFonts w:asciiTheme="majorHAnsi" w:hAnsiTheme="majorHAnsi" w:cstheme="majorHAnsi"/>
        </w:rPr>
        <w:t xml:space="preserve">The local geography </w:t>
      </w:r>
    </w:p>
    <w:p w14:paraId="5F852C43" w14:textId="77777777" w:rsidR="00CB3A4C" w:rsidRPr="00830FEC" w:rsidRDefault="00CB3A4C" w:rsidP="00CB3A4C">
      <w:pPr>
        <w:pStyle w:val="ListParagraph"/>
        <w:numPr>
          <w:ilvl w:val="0"/>
          <w:numId w:val="9"/>
        </w:numPr>
        <w:spacing w:after="70"/>
        <w:jc w:val="both"/>
        <w:rPr>
          <w:rFonts w:asciiTheme="majorHAnsi" w:hAnsiTheme="majorHAnsi" w:cstheme="majorHAnsi"/>
        </w:rPr>
      </w:pPr>
      <w:r w:rsidRPr="00830FEC">
        <w:rPr>
          <w:rFonts w:asciiTheme="majorHAnsi" w:hAnsiTheme="majorHAnsi" w:cstheme="majorHAnsi"/>
        </w:rPr>
        <w:t xml:space="preserve">The demography </w:t>
      </w:r>
    </w:p>
    <w:p w14:paraId="12FFDD56" w14:textId="77777777" w:rsidR="00CB3A4C" w:rsidRDefault="00CB3A4C" w:rsidP="00CB3A4C">
      <w:pPr>
        <w:pStyle w:val="ListParagraph"/>
        <w:numPr>
          <w:ilvl w:val="0"/>
          <w:numId w:val="9"/>
        </w:numPr>
        <w:spacing w:after="70"/>
        <w:jc w:val="both"/>
        <w:rPr>
          <w:rFonts w:asciiTheme="majorHAnsi" w:hAnsiTheme="majorHAnsi" w:cstheme="majorHAnsi"/>
        </w:rPr>
      </w:pPr>
      <w:r w:rsidRPr="00830FEC">
        <w:rPr>
          <w:rFonts w:asciiTheme="majorHAnsi" w:hAnsiTheme="majorHAnsi" w:cstheme="majorHAnsi"/>
        </w:rPr>
        <w:t>Out of area patients</w:t>
      </w:r>
    </w:p>
    <w:p w14:paraId="7CDADB4B" w14:textId="77777777" w:rsidR="00CB3A4C" w:rsidRPr="00830FEC" w:rsidRDefault="00CB3A4C" w:rsidP="00CB3A4C">
      <w:pPr>
        <w:pStyle w:val="ListParagraph"/>
        <w:numPr>
          <w:ilvl w:val="0"/>
          <w:numId w:val="9"/>
        </w:numPr>
        <w:spacing w:after="70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Personal safety</w:t>
      </w:r>
      <w:r w:rsidRPr="00830FEC">
        <w:rPr>
          <w:rFonts w:asciiTheme="majorHAnsi" w:hAnsiTheme="majorHAnsi" w:cstheme="majorHAnsi"/>
        </w:rPr>
        <w:t xml:space="preserve"> </w:t>
      </w:r>
      <w:bookmarkStart w:id="1" w:name="_GoBack"/>
      <w:bookmarkEnd w:id="1"/>
    </w:p>
    <w:p w14:paraId="731BCF25" w14:textId="77777777" w:rsidR="00CB3A4C" w:rsidRDefault="00CB3A4C" w:rsidP="00CB3A4C">
      <w:pPr>
        <w:pStyle w:val="ListParagraph"/>
        <w:numPr>
          <w:ilvl w:val="0"/>
          <w:numId w:val="9"/>
        </w:numPr>
        <w:spacing w:after="70"/>
        <w:jc w:val="both"/>
        <w:rPr>
          <w:rFonts w:asciiTheme="majorHAnsi" w:hAnsiTheme="majorHAnsi" w:cstheme="majorHAnsi"/>
        </w:rPr>
      </w:pPr>
      <w:r w:rsidRPr="00830FEC">
        <w:rPr>
          <w:rFonts w:asciiTheme="majorHAnsi" w:hAnsiTheme="majorHAnsi" w:cstheme="majorHAnsi"/>
        </w:rPr>
        <w:t>Our educational philosophy - why we train</w:t>
      </w:r>
    </w:p>
    <w:p w14:paraId="0CE6A4DF" w14:textId="77777777" w:rsidR="00CB3A4C" w:rsidRPr="00830FEC" w:rsidRDefault="00CB3A4C" w:rsidP="00CB3A4C">
      <w:pPr>
        <w:pStyle w:val="ListParagraph"/>
        <w:numPr>
          <w:ilvl w:val="0"/>
          <w:numId w:val="9"/>
        </w:numPr>
        <w:spacing w:after="70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Exchange contact numbers</w:t>
      </w:r>
    </w:p>
    <w:p w14:paraId="074FBE2E" w14:textId="77777777" w:rsidR="00CB3A4C" w:rsidRDefault="00CB3A4C" w:rsidP="00CB3A4C">
      <w:pPr>
        <w:spacing w:after="70"/>
        <w:jc w:val="both"/>
        <w:rPr>
          <w:rFonts w:ascii="Arial" w:hAnsi="Arial" w:cs="Arial"/>
          <w:b/>
          <w:color w:val="00B0F0"/>
        </w:rPr>
      </w:pPr>
    </w:p>
    <w:p w14:paraId="193FA2E9" w14:textId="77777777" w:rsidR="00CB3A4C" w:rsidRPr="00830FEC" w:rsidRDefault="00CB3A4C" w:rsidP="00CB3A4C">
      <w:pPr>
        <w:spacing w:after="70"/>
        <w:jc w:val="both"/>
        <w:rPr>
          <w:rFonts w:ascii="Arial" w:hAnsi="Arial" w:cs="Arial"/>
          <w:b/>
          <w:color w:val="00B0F0"/>
        </w:rPr>
      </w:pPr>
      <w:r w:rsidRPr="00830FEC">
        <w:rPr>
          <w:rFonts w:ascii="Arial" w:hAnsi="Arial" w:cs="Arial"/>
          <w:b/>
          <w:color w:val="00B0F0"/>
        </w:rPr>
        <w:t>DAILY ROUTINE</w:t>
      </w:r>
    </w:p>
    <w:p w14:paraId="395980F6" w14:textId="77777777" w:rsidR="00CB3A4C" w:rsidRPr="003223BE" w:rsidRDefault="00CB3A4C" w:rsidP="00CB3A4C">
      <w:pPr>
        <w:pStyle w:val="ListParagraph"/>
        <w:numPr>
          <w:ilvl w:val="0"/>
          <w:numId w:val="10"/>
        </w:numPr>
        <w:spacing w:after="70"/>
        <w:jc w:val="both"/>
        <w:rPr>
          <w:rFonts w:asciiTheme="majorHAnsi" w:hAnsiTheme="majorHAnsi" w:cstheme="majorHAnsi"/>
        </w:rPr>
      </w:pPr>
      <w:r w:rsidRPr="003223BE">
        <w:rPr>
          <w:rFonts w:asciiTheme="majorHAnsi" w:hAnsiTheme="majorHAnsi" w:cstheme="majorHAnsi"/>
        </w:rPr>
        <w:t xml:space="preserve">Telling someone when you arrive and leave </w:t>
      </w:r>
    </w:p>
    <w:p w14:paraId="39B53FAC" w14:textId="77777777" w:rsidR="00CB3A4C" w:rsidRPr="003223BE" w:rsidRDefault="00CB3A4C" w:rsidP="00CB3A4C">
      <w:pPr>
        <w:pStyle w:val="ListParagraph"/>
        <w:numPr>
          <w:ilvl w:val="0"/>
          <w:numId w:val="10"/>
        </w:numPr>
        <w:spacing w:after="70"/>
        <w:jc w:val="both"/>
        <w:rPr>
          <w:rFonts w:asciiTheme="majorHAnsi" w:hAnsiTheme="majorHAnsi" w:cstheme="majorHAnsi"/>
        </w:rPr>
      </w:pPr>
      <w:r w:rsidRPr="003223BE">
        <w:rPr>
          <w:rFonts w:asciiTheme="majorHAnsi" w:hAnsiTheme="majorHAnsi" w:cstheme="majorHAnsi"/>
        </w:rPr>
        <w:t>Contacting you when you are not in surgery (mobile no. needed)</w:t>
      </w:r>
    </w:p>
    <w:p w14:paraId="79588F4F" w14:textId="77777777" w:rsidR="00CB3A4C" w:rsidRPr="003223BE" w:rsidRDefault="00CB3A4C" w:rsidP="00CB3A4C">
      <w:pPr>
        <w:pStyle w:val="ListParagraph"/>
        <w:numPr>
          <w:ilvl w:val="0"/>
          <w:numId w:val="10"/>
        </w:numPr>
        <w:spacing w:after="70"/>
        <w:jc w:val="both"/>
        <w:rPr>
          <w:rFonts w:asciiTheme="majorHAnsi" w:hAnsiTheme="majorHAnsi" w:cstheme="majorHAnsi"/>
        </w:rPr>
      </w:pPr>
      <w:r w:rsidRPr="003223BE">
        <w:rPr>
          <w:rFonts w:asciiTheme="majorHAnsi" w:hAnsiTheme="majorHAnsi" w:cstheme="majorHAnsi"/>
        </w:rPr>
        <w:t xml:space="preserve">Daily routine </w:t>
      </w:r>
    </w:p>
    <w:p w14:paraId="557EC422" w14:textId="77777777" w:rsidR="00CB3A4C" w:rsidRDefault="00CB3A4C" w:rsidP="00CB3A4C">
      <w:pPr>
        <w:pStyle w:val="ListParagraph"/>
        <w:spacing w:after="70"/>
        <w:ind w:firstLine="720"/>
        <w:jc w:val="both"/>
        <w:rPr>
          <w:rFonts w:asciiTheme="majorHAnsi" w:hAnsiTheme="majorHAnsi" w:cstheme="majorHAnsi"/>
        </w:rPr>
      </w:pPr>
      <w:r w:rsidRPr="003223BE">
        <w:rPr>
          <w:rFonts w:asciiTheme="majorHAnsi" w:hAnsiTheme="majorHAnsi" w:cstheme="majorHAnsi"/>
        </w:rPr>
        <w:t xml:space="preserve">- paper </w:t>
      </w:r>
      <w:proofErr w:type="spellStart"/>
      <w:r w:rsidRPr="003223BE">
        <w:rPr>
          <w:rFonts w:asciiTheme="majorHAnsi" w:hAnsiTheme="majorHAnsi" w:cstheme="majorHAnsi"/>
        </w:rPr>
        <w:t>intray</w:t>
      </w:r>
      <w:proofErr w:type="spellEnd"/>
      <w:r>
        <w:rPr>
          <w:rFonts w:asciiTheme="majorHAnsi" w:hAnsiTheme="majorHAnsi" w:cstheme="majorHAnsi"/>
        </w:rPr>
        <w:t xml:space="preserve"> (</w:t>
      </w:r>
      <w:proofErr w:type="gramStart"/>
      <w:r>
        <w:rPr>
          <w:rFonts w:asciiTheme="majorHAnsi" w:hAnsiTheme="majorHAnsi" w:cstheme="majorHAnsi"/>
        </w:rPr>
        <w:t>pigeon hole</w:t>
      </w:r>
      <w:proofErr w:type="gramEnd"/>
      <w:r>
        <w:rPr>
          <w:rFonts w:asciiTheme="majorHAnsi" w:hAnsiTheme="majorHAnsi" w:cstheme="majorHAnsi"/>
        </w:rPr>
        <w:t>)</w:t>
      </w:r>
      <w:r w:rsidRPr="003223BE">
        <w:rPr>
          <w:rFonts w:asciiTheme="majorHAnsi" w:hAnsiTheme="majorHAnsi" w:cstheme="majorHAnsi"/>
        </w:rPr>
        <w:t xml:space="preserve">, </w:t>
      </w:r>
    </w:p>
    <w:p w14:paraId="7B371EB2" w14:textId="77777777" w:rsidR="00CB3A4C" w:rsidRDefault="00CB3A4C" w:rsidP="00CB3A4C">
      <w:pPr>
        <w:pStyle w:val="ListParagraph"/>
        <w:spacing w:after="70"/>
        <w:ind w:firstLine="720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- </w:t>
      </w:r>
      <w:r w:rsidRPr="003223BE">
        <w:rPr>
          <w:rFonts w:asciiTheme="majorHAnsi" w:hAnsiTheme="majorHAnsi" w:cstheme="majorHAnsi"/>
        </w:rPr>
        <w:t>letters, blood results &amp; tests,</w:t>
      </w:r>
    </w:p>
    <w:p w14:paraId="0CA18469" w14:textId="77777777" w:rsidR="00CB3A4C" w:rsidRDefault="00CB3A4C" w:rsidP="00CB3A4C">
      <w:pPr>
        <w:pStyle w:val="ListParagraph"/>
        <w:spacing w:after="70"/>
        <w:ind w:firstLine="720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- </w:t>
      </w:r>
      <w:r w:rsidRPr="003223BE">
        <w:rPr>
          <w:rFonts w:asciiTheme="majorHAnsi" w:hAnsiTheme="majorHAnsi" w:cstheme="majorHAnsi"/>
        </w:rPr>
        <w:t xml:space="preserve">email (internal &amp; external), </w:t>
      </w:r>
    </w:p>
    <w:p w14:paraId="2B61596E" w14:textId="77777777" w:rsidR="00CB3A4C" w:rsidRPr="00064797" w:rsidRDefault="00CB3A4C" w:rsidP="00CB3A4C">
      <w:pPr>
        <w:pStyle w:val="ListParagraph"/>
        <w:spacing w:after="70"/>
        <w:ind w:firstLine="720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- </w:t>
      </w:r>
      <w:r w:rsidRPr="003223BE">
        <w:rPr>
          <w:rFonts w:asciiTheme="majorHAnsi" w:hAnsiTheme="majorHAnsi" w:cstheme="majorHAnsi"/>
        </w:rPr>
        <w:t>visits</w:t>
      </w:r>
    </w:p>
    <w:p w14:paraId="50B0AE05" w14:textId="77777777" w:rsidR="00CB3A4C" w:rsidRPr="003223BE" w:rsidRDefault="00CB3A4C" w:rsidP="00CB3A4C">
      <w:pPr>
        <w:pStyle w:val="ListParagraph"/>
        <w:numPr>
          <w:ilvl w:val="0"/>
          <w:numId w:val="10"/>
        </w:numPr>
        <w:spacing w:after="70"/>
        <w:jc w:val="both"/>
        <w:rPr>
          <w:rFonts w:asciiTheme="majorHAnsi" w:hAnsiTheme="majorHAnsi" w:cstheme="majorHAnsi"/>
        </w:rPr>
      </w:pPr>
      <w:r w:rsidRPr="003223BE">
        <w:rPr>
          <w:rFonts w:asciiTheme="majorHAnsi" w:hAnsiTheme="majorHAnsi" w:cstheme="majorHAnsi"/>
        </w:rPr>
        <w:t xml:space="preserve">Telephone Consultations </w:t>
      </w:r>
    </w:p>
    <w:p w14:paraId="2510E696" w14:textId="77777777" w:rsidR="00CB3A4C" w:rsidRDefault="00CB3A4C" w:rsidP="00CB3A4C">
      <w:pPr>
        <w:pStyle w:val="ListParagraph"/>
        <w:numPr>
          <w:ilvl w:val="0"/>
          <w:numId w:val="10"/>
        </w:numPr>
        <w:spacing w:after="70"/>
        <w:jc w:val="both"/>
        <w:rPr>
          <w:rFonts w:asciiTheme="majorHAnsi" w:hAnsiTheme="majorHAnsi" w:cstheme="majorHAnsi"/>
        </w:rPr>
      </w:pPr>
      <w:r w:rsidRPr="003223BE">
        <w:rPr>
          <w:rFonts w:asciiTheme="majorHAnsi" w:hAnsiTheme="majorHAnsi" w:cstheme="majorHAnsi"/>
        </w:rPr>
        <w:t>Visits System - triaging, how to log on, assigning doctors</w:t>
      </w:r>
    </w:p>
    <w:p w14:paraId="146ACA22" w14:textId="77777777" w:rsidR="00CB3A4C" w:rsidRDefault="00CB3A4C" w:rsidP="00CB3A4C">
      <w:pPr>
        <w:pStyle w:val="ListParagraph"/>
        <w:numPr>
          <w:ilvl w:val="0"/>
          <w:numId w:val="10"/>
        </w:numPr>
        <w:spacing w:after="70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Leaving the surgery </w:t>
      </w:r>
    </w:p>
    <w:p w14:paraId="5FD93252" w14:textId="77777777" w:rsidR="00CB3A4C" w:rsidRDefault="00CB3A4C" w:rsidP="00CB3A4C">
      <w:pPr>
        <w:spacing w:after="70"/>
        <w:ind w:left="720" w:firstLine="720"/>
        <w:jc w:val="both"/>
        <w:rPr>
          <w:rFonts w:asciiTheme="majorHAnsi" w:hAnsiTheme="majorHAnsi" w:cstheme="majorHAnsi"/>
        </w:rPr>
      </w:pPr>
      <w:r w:rsidRPr="00064797">
        <w:rPr>
          <w:rFonts w:asciiTheme="majorHAnsi" w:hAnsiTheme="majorHAnsi" w:cstheme="majorHAnsi"/>
        </w:rPr>
        <w:t>– clear desk system</w:t>
      </w:r>
    </w:p>
    <w:p w14:paraId="2A6C67EE" w14:textId="77777777" w:rsidR="00CB3A4C" w:rsidRPr="00064797" w:rsidRDefault="00CB3A4C" w:rsidP="00CB3A4C">
      <w:pPr>
        <w:spacing w:after="70"/>
        <w:ind w:left="720" w:firstLine="720"/>
        <w:jc w:val="both"/>
        <w:rPr>
          <w:rFonts w:asciiTheme="majorHAnsi" w:hAnsiTheme="majorHAnsi" w:cstheme="majorHAnsi"/>
        </w:rPr>
      </w:pPr>
      <w:r w:rsidRPr="00064797">
        <w:rPr>
          <w:rFonts w:asciiTheme="majorHAnsi" w:hAnsiTheme="majorHAnsi" w:cstheme="majorHAnsi"/>
        </w:rPr>
        <w:t xml:space="preserve">– </w:t>
      </w:r>
      <w:r>
        <w:rPr>
          <w:rFonts w:asciiTheme="majorHAnsi" w:hAnsiTheme="majorHAnsi" w:cstheme="majorHAnsi"/>
        </w:rPr>
        <w:t>closing windows, locking up etc.  (don’t get locked in)</w:t>
      </w:r>
    </w:p>
    <w:p w14:paraId="1BDBDDC5" w14:textId="77777777" w:rsidR="00CB3A4C" w:rsidRDefault="00CB3A4C" w:rsidP="00CB3A4C">
      <w:pPr>
        <w:spacing w:after="70"/>
        <w:jc w:val="both"/>
        <w:rPr>
          <w:b/>
        </w:rPr>
      </w:pPr>
    </w:p>
    <w:p w14:paraId="5CD78CE8" w14:textId="77777777" w:rsidR="00CB3A4C" w:rsidRPr="003223BE" w:rsidRDefault="00CB3A4C" w:rsidP="00CB3A4C">
      <w:pPr>
        <w:spacing w:after="70"/>
        <w:jc w:val="both"/>
        <w:rPr>
          <w:rFonts w:ascii="Arial" w:hAnsi="Arial" w:cs="Arial"/>
          <w:b/>
          <w:color w:val="00B0F0"/>
        </w:rPr>
      </w:pPr>
      <w:r w:rsidRPr="003223BE">
        <w:rPr>
          <w:rFonts w:ascii="Arial" w:hAnsi="Arial" w:cs="Arial"/>
          <w:b/>
          <w:color w:val="00B0F0"/>
        </w:rPr>
        <w:t xml:space="preserve">HOW THINGS WORK IN THE PRACTICE </w:t>
      </w:r>
    </w:p>
    <w:p w14:paraId="54457EEA" w14:textId="77777777" w:rsidR="00CB3A4C" w:rsidRPr="003223BE" w:rsidRDefault="00CB3A4C" w:rsidP="00CB3A4C">
      <w:pPr>
        <w:pStyle w:val="ListParagraph"/>
        <w:numPr>
          <w:ilvl w:val="0"/>
          <w:numId w:val="11"/>
        </w:numPr>
        <w:spacing w:after="70"/>
        <w:jc w:val="both"/>
        <w:rPr>
          <w:rFonts w:asciiTheme="majorHAnsi" w:hAnsiTheme="majorHAnsi" w:cstheme="majorHAnsi"/>
        </w:rPr>
      </w:pPr>
      <w:r w:rsidRPr="003223BE">
        <w:rPr>
          <w:rFonts w:asciiTheme="majorHAnsi" w:hAnsiTheme="majorHAnsi" w:cstheme="majorHAnsi"/>
        </w:rPr>
        <w:t>Who's who &amp; who does what (doctors, nurses, admin, PM, assistant PM)</w:t>
      </w:r>
    </w:p>
    <w:p w14:paraId="0922C0A9" w14:textId="77777777" w:rsidR="00CB3A4C" w:rsidRPr="003223BE" w:rsidRDefault="00CB3A4C" w:rsidP="00CB3A4C">
      <w:pPr>
        <w:pStyle w:val="ListParagraph"/>
        <w:numPr>
          <w:ilvl w:val="0"/>
          <w:numId w:val="11"/>
        </w:numPr>
        <w:spacing w:after="70"/>
        <w:jc w:val="both"/>
        <w:rPr>
          <w:rFonts w:asciiTheme="majorHAnsi" w:hAnsiTheme="majorHAnsi" w:cstheme="majorHAnsi"/>
        </w:rPr>
      </w:pPr>
      <w:r w:rsidRPr="003223BE">
        <w:rPr>
          <w:rFonts w:asciiTheme="majorHAnsi" w:hAnsiTheme="majorHAnsi" w:cstheme="majorHAnsi"/>
        </w:rPr>
        <w:t xml:space="preserve">Patient call system </w:t>
      </w:r>
    </w:p>
    <w:p w14:paraId="1545CB38" w14:textId="77777777" w:rsidR="00CB3A4C" w:rsidRPr="003223BE" w:rsidRDefault="00CB3A4C" w:rsidP="00CB3A4C">
      <w:pPr>
        <w:pStyle w:val="ListParagraph"/>
        <w:numPr>
          <w:ilvl w:val="0"/>
          <w:numId w:val="11"/>
        </w:numPr>
        <w:spacing w:after="70"/>
        <w:jc w:val="both"/>
        <w:rPr>
          <w:rFonts w:asciiTheme="majorHAnsi" w:hAnsiTheme="majorHAnsi" w:cstheme="majorHAnsi"/>
        </w:rPr>
      </w:pPr>
      <w:r w:rsidRPr="003223BE">
        <w:rPr>
          <w:rFonts w:asciiTheme="majorHAnsi" w:hAnsiTheme="majorHAnsi" w:cstheme="majorHAnsi"/>
        </w:rPr>
        <w:t xml:space="preserve">Panic button </w:t>
      </w:r>
    </w:p>
    <w:p w14:paraId="3191E32F" w14:textId="77777777" w:rsidR="00CB3A4C" w:rsidRPr="003223BE" w:rsidRDefault="00CB3A4C" w:rsidP="00CB3A4C">
      <w:pPr>
        <w:pStyle w:val="ListParagraph"/>
        <w:numPr>
          <w:ilvl w:val="0"/>
          <w:numId w:val="11"/>
        </w:numPr>
        <w:spacing w:after="70"/>
        <w:jc w:val="both"/>
        <w:rPr>
          <w:rFonts w:asciiTheme="majorHAnsi" w:hAnsiTheme="majorHAnsi" w:cstheme="majorHAnsi"/>
        </w:rPr>
      </w:pPr>
      <w:r w:rsidRPr="003223BE">
        <w:rPr>
          <w:rFonts w:asciiTheme="majorHAnsi" w:hAnsiTheme="majorHAnsi" w:cstheme="majorHAnsi"/>
        </w:rPr>
        <w:t xml:space="preserve">Mobile phone (On Call for the Surgery) </w:t>
      </w:r>
    </w:p>
    <w:p w14:paraId="44C5529F" w14:textId="77777777" w:rsidR="00CB3A4C" w:rsidRPr="003223BE" w:rsidRDefault="00CB3A4C" w:rsidP="00CB3A4C">
      <w:pPr>
        <w:pStyle w:val="ListParagraph"/>
        <w:numPr>
          <w:ilvl w:val="0"/>
          <w:numId w:val="11"/>
        </w:numPr>
        <w:spacing w:after="70"/>
        <w:jc w:val="both"/>
        <w:rPr>
          <w:rFonts w:asciiTheme="majorHAnsi" w:hAnsiTheme="majorHAnsi" w:cstheme="majorHAnsi"/>
        </w:rPr>
      </w:pPr>
      <w:r w:rsidRPr="003223BE">
        <w:rPr>
          <w:rFonts w:asciiTheme="majorHAnsi" w:hAnsiTheme="majorHAnsi" w:cstheme="majorHAnsi"/>
        </w:rPr>
        <w:t>Leaving messages on patient’s phones</w:t>
      </w:r>
    </w:p>
    <w:p w14:paraId="60FF81B7" w14:textId="77777777" w:rsidR="00CB3A4C" w:rsidRDefault="00CB3A4C" w:rsidP="00CB3A4C">
      <w:pPr>
        <w:pStyle w:val="ListParagraph"/>
        <w:numPr>
          <w:ilvl w:val="0"/>
          <w:numId w:val="11"/>
        </w:numPr>
        <w:spacing w:after="70"/>
        <w:jc w:val="both"/>
        <w:rPr>
          <w:rFonts w:asciiTheme="majorHAnsi" w:hAnsiTheme="majorHAnsi" w:cstheme="majorHAnsi"/>
        </w:rPr>
      </w:pPr>
      <w:r w:rsidRPr="003223BE">
        <w:rPr>
          <w:rFonts w:asciiTheme="majorHAnsi" w:hAnsiTheme="majorHAnsi" w:cstheme="majorHAnsi"/>
        </w:rPr>
        <w:t>Chaperones – when to use</w:t>
      </w:r>
      <w:r>
        <w:rPr>
          <w:rFonts w:asciiTheme="majorHAnsi" w:hAnsiTheme="majorHAnsi" w:cstheme="majorHAnsi"/>
        </w:rPr>
        <w:t>, who.</w:t>
      </w:r>
    </w:p>
    <w:p w14:paraId="45202F28" w14:textId="77777777" w:rsidR="00CB3A4C" w:rsidRPr="003223BE" w:rsidRDefault="00CB3A4C" w:rsidP="00CB3A4C">
      <w:pPr>
        <w:pStyle w:val="ListParagraph"/>
        <w:spacing w:after="70"/>
        <w:jc w:val="both"/>
        <w:rPr>
          <w:rFonts w:asciiTheme="majorHAnsi" w:hAnsiTheme="majorHAnsi" w:cstheme="majorHAnsi"/>
        </w:rPr>
      </w:pPr>
    </w:p>
    <w:p w14:paraId="7EBDFE06" w14:textId="77777777" w:rsidR="00CB3A4C" w:rsidRPr="00064797" w:rsidRDefault="00CB3A4C" w:rsidP="00CB3A4C">
      <w:pPr>
        <w:spacing w:after="70"/>
        <w:rPr>
          <w:rFonts w:ascii="Arial" w:hAnsi="Arial" w:cs="Arial"/>
          <w:b/>
          <w:color w:val="00B0F0"/>
        </w:rPr>
      </w:pPr>
      <w:r w:rsidRPr="00064797">
        <w:rPr>
          <w:rFonts w:ascii="Arial" w:hAnsi="Arial" w:cs="Arial"/>
          <w:b/>
          <w:color w:val="00B0F0"/>
        </w:rPr>
        <w:t>OTHER BITS n BOBS</w:t>
      </w:r>
    </w:p>
    <w:p w14:paraId="59C72CFB" w14:textId="77777777" w:rsidR="00CB3A4C" w:rsidRPr="00064797" w:rsidRDefault="00CB3A4C" w:rsidP="00CB3A4C">
      <w:pPr>
        <w:pStyle w:val="ListParagraph"/>
        <w:numPr>
          <w:ilvl w:val="0"/>
          <w:numId w:val="16"/>
        </w:numPr>
        <w:spacing w:after="70"/>
        <w:rPr>
          <w:rFonts w:asciiTheme="majorHAnsi" w:hAnsiTheme="majorHAnsi" w:cstheme="majorHAnsi"/>
        </w:rPr>
      </w:pPr>
      <w:r w:rsidRPr="00064797">
        <w:rPr>
          <w:rFonts w:asciiTheme="majorHAnsi" w:hAnsiTheme="majorHAnsi" w:cstheme="majorHAnsi"/>
        </w:rPr>
        <w:t>Caution about who you leave alone in your room (security of personal effects)</w:t>
      </w:r>
    </w:p>
    <w:p w14:paraId="49157C50" w14:textId="77777777" w:rsidR="00CB3A4C" w:rsidRPr="00064797" w:rsidRDefault="00CB3A4C" w:rsidP="00CB3A4C">
      <w:pPr>
        <w:pStyle w:val="ListParagraph"/>
        <w:numPr>
          <w:ilvl w:val="0"/>
          <w:numId w:val="16"/>
        </w:numPr>
        <w:spacing w:after="70"/>
        <w:rPr>
          <w:rFonts w:asciiTheme="majorHAnsi" w:hAnsiTheme="majorHAnsi" w:cstheme="majorHAnsi"/>
        </w:rPr>
      </w:pPr>
      <w:r w:rsidRPr="00064797">
        <w:rPr>
          <w:rFonts w:asciiTheme="majorHAnsi" w:hAnsiTheme="majorHAnsi" w:cstheme="majorHAnsi"/>
        </w:rPr>
        <w:t xml:space="preserve">FEES: </w:t>
      </w:r>
      <w:proofErr w:type="spellStart"/>
      <w:r w:rsidRPr="00064797">
        <w:rPr>
          <w:rFonts w:asciiTheme="majorHAnsi" w:hAnsiTheme="majorHAnsi" w:cstheme="majorHAnsi"/>
        </w:rPr>
        <w:t>crem</w:t>
      </w:r>
      <w:proofErr w:type="spellEnd"/>
      <w:r w:rsidRPr="00064797">
        <w:rPr>
          <w:rFonts w:asciiTheme="majorHAnsi" w:hAnsiTheme="majorHAnsi" w:cstheme="majorHAnsi"/>
        </w:rPr>
        <w:t xml:space="preserve"> fees (and any other private fees) – who they go to</w:t>
      </w:r>
    </w:p>
    <w:p w14:paraId="584EEED0" w14:textId="77777777" w:rsidR="00CB3A4C" w:rsidRPr="00064797" w:rsidRDefault="00CB3A4C" w:rsidP="00CB3A4C">
      <w:pPr>
        <w:pStyle w:val="ListParagraph"/>
        <w:numPr>
          <w:ilvl w:val="0"/>
          <w:numId w:val="16"/>
        </w:numPr>
        <w:spacing w:after="70"/>
        <w:rPr>
          <w:rFonts w:asciiTheme="majorHAnsi" w:hAnsiTheme="majorHAnsi" w:cstheme="majorHAnsi"/>
        </w:rPr>
      </w:pPr>
      <w:r w:rsidRPr="00064797">
        <w:rPr>
          <w:rFonts w:asciiTheme="majorHAnsi" w:hAnsiTheme="majorHAnsi" w:cstheme="majorHAnsi"/>
        </w:rPr>
        <w:t xml:space="preserve">Partners Meetings &amp; Confidentiality </w:t>
      </w:r>
    </w:p>
    <w:p w14:paraId="672C9506" w14:textId="77777777" w:rsidR="00CB3A4C" w:rsidRPr="00064797" w:rsidRDefault="00CB3A4C" w:rsidP="00CB3A4C">
      <w:pPr>
        <w:pStyle w:val="ListParagraph"/>
        <w:numPr>
          <w:ilvl w:val="0"/>
          <w:numId w:val="16"/>
        </w:numPr>
        <w:spacing w:after="70"/>
        <w:rPr>
          <w:rFonts w:asciiTheme="majorHAnsi" w:hAnsiTheme="majorHAnsi" w:cstheme="majorHAnsi"/>
        </w:rPr>
      </w:pPr>
      <w:r w:rsidRPr="00064797">
        <w:rPr>
          <w:rFonts w:asciiTheme="majorHAnsi" w:hAnsiTheme="majorHAnsi" w:cstheme="majorHAnsi"/>
        </w:rPr>
        <w:t>Insurance forms</w:t>
      </w:r>
      <w:r>
        <w:rPr>
          <w:rFonts w:asciiTheme="majorHAnsi" w:hAnsiTheme="majorHAnsi" w:cstheme="majorHAnsi"/>
        </w:rPr>
        <w:t xml:space="preserve"> &amp; HGV medicals – expected to do, if unsure -ask.</w:t>
      </w:r>
    </w:p>
    <w:p w14:paraId="345E03DD" w14:textId="77777777" w:rsidR="00CB3A4C" w:rsidRPr="00064797" w:rsidRDefault="00CB3A4C" w:rsidP="00CB3A4C">
      <w:pPr>
        <w:pStyle w:val="ListParagraph"/>
        <w:numPr>
          <w:ilvl w:val="0"/>
          <w:numId w:val="16"/>
        </w:numPr>
        <w:spacing w:after="70"/>
        <w:rPr>
          <w:rFonts w:asciiTheme="majorHAnsi" w:hAnsiTheme="majorHAnsi" w:cstheme="majorHAnsi"/>
        </w:rPr>
      </w:pPr>
      <w:r w:rsidRPr="00064797">
        <w:rPr>
          <w:rFonts w:asciiTheme="majorHAnsi" w:hAnsiTheme="majorHAnsi" w:cstheme="majorHAnsi"/>
        </w:rPr>
        <w:t xml:space="preserve">Letters of support </w:t>
      </w:r>
    </w:p>
    <w:p w14:paraId="15C6F25B" w14:textId="77777777" w:rsidR="00CB3A4C" w:rsidRPr="00064797" w:rsidRDefault="00CB3A4C" w:rsidP="00CB3A4C">
      <w:pPr>
        <w:pStyle w:val="ListParagraph"/>
        <w:numPr>
          <w:ilvl w:val="0"/>
          <w:numId w:val="16"/>
        </w:numPr>
        <w:spacing w:after="70"/>
        <w:rPr>
          <w:rFonts w:asciiTheme="majorHAnsi" w:hAnsiTheme="majorHAnsi" w:cstheme="majorHAnsi"/>
        </w:rPr>
      </w:pPr>
      <w:proofErr w:type="spellStart"/>
      <w:r w:rsidRPr="00064797">
        <w:rPr>
          <w:rFonts w:asciiTheme="majorHAnsi" w:hAnsiTheme="majorHAnsi" w:cstheme="majorHAnsi"/>
        </w:rPr>
        <w:t>Personalising</w:t>
      </w:r>
      <w:proofErr w:type="spellEnd"/>
      <w:r w:rsidRPr="00064797">
        <w:rPr>
          <w:rFonts w:asciiTheme="majorHAnsi" w:hAnsiTheme="majorHAnsi" w:cstheme="majorHAnsi"/>
        </w:rPr>
        <w:t xml:space="preserve"> your room </w:t>
      </w:r>
    </w:p>
    <w:p w14:paraId="0C4C41F6" w14:textId="77777777" w:rsidR="00CB3A4C" w:rsidRDefault="00CB3A4C" w:rsidP="00CB3A4C">
      <w:pPr>
        <w:rPr>
          <w:rFonts w:ascii="Arial" w:hAnsi="Arial" w:cs="Arial"/>
          <w:b/>
          <w:color w:val="00B0F0"/>
        </w:rPr>
      </w:pPr>
      <w:r>
        <w:rPr>
          <w:rFonts w:ascii="Arial" w:hAnsi="Arial" w:cs="Arial"/>
          <w:b/>
          <w:color w:val="00B0F0"/>
        </w:rPr>
        <w:br w:type="page"/>
      </w:r>
    </w:p>
    <w:p w14:paraId="648B36FB" w14:textId="77777777" w:rsidR="00CB3A4C" w:rsidRPr="00006E3B" w:rsidRDefault="00CB3A4C" w:rsidP="00CB3A4C">
      <w:pPr>
        <w:spacing w:after="70"/>
        <w:jc w:val="both"/>
        <w:rPr>
          <w:rFonts w:ascii="Arial" w:hAnsi="Arial" w:cs="Arial"/>
          <w:b/>
          <w:color w:val="00B0F0"/>
        </w:rPr>
      </w:pPr>
      <w:r w:rsidRPr="00006E3B">
        <w:rPr>
          <w:rFonts w:ascii="Arial" w:hAnsi="Arial" w:cs="Arial"/>
          <w:b/>
          <w:color w:val="00B0F0"/>
        </w:rPr>
        <w:lastRenderedPageBreak/>
        <w:t>CLINICAL MATTERS</w:t>
      </w:r>
      <w:r w:rsidRPr="00006E3B">
        <w:rPr>
          <w:rFonts w:ascii="Arial" w:hAnsi="Arial" w:cs="Arial"/>
          <w:color w:val="00B0F0"/>
        </w:rPr>
        <w:t xml:space="preserve"> </w:t>
      </w:r>
    </w:p>
    <w:p w14:paraId="4BC9395D" w14:textId="77777777" w:rsidR="00CB3A4C" w:rsidRPr="0057082E" w:rsidRDefault="00CB3A4C" w:rsidP="00CB3A4C">
      <w:pPr>
        <w:pStyle w:val="ListParagraph"/>
        <w:numPr>
          <w:ilvl w:val="0"/>
          <w:numId w:val="12"/>
        </w:numPr>
        <w:spacing w:after="70"/>
        <w:jc w:val="both"/>
        <w:rPr>
          <w:rFonts w:asciiTheme="majorHAnsi" w:hAnsiTheme="majorHAnsi" w:cstheme="majorHAnsi"/>
        </w:rPr>
      </w:pPr>
      <w:r w:rsidRPr="0057082E">
        <w:rPr>
          <w:rFonts w:asciiTheme="majorHAnsi" w:hAnsiTheme="majorHAnsi" w:cstheme="majorHAnsi"/>
        </w:rPr>
        <w:t xml:space="preserve">Clinical system - </w:t>
      </w:r>
      <w:proofErr w:type="spellStart"/>
      <w:r w:rsidRPr="0057082E">
        <w:rPr>
          <w:rFonts w:asciiTheme="majorHAnsi" w:hAnsiTheme="majorHAnsi" w:cstheme="majorHAnsi"/>
        </w:rPr>
        <w:t>SystmOne</w:t>
      </w:r>
      <w:proofErr w:type="spellEnd"/>
      <w:r w:rsidRPr="0057082E">
        <w:rPr>
          <w:rFonts w:asciiTheme="majorHAnsi" w:hAnsiTheme="majorHAnsi" w:cstheme="majorHAnsi"/>
        </w:rPr>
        <w:t xml:space="preserve"> &amp; Ardens</w:t>
      </w:r>
    </w:p>
    <w:p w14:paraId="01AA7A22" w14:textId="77777777" w:rsidR="00CB3A4C" w:rsidRPr="0057082E" w:rsidRDefault="00CB3A4C" w:rsidP="00CB3A4C">
      <w:pPr>
        <w:pStyle w:val="ListParagraph"/>
        <w:numPr>
          <w:ilvl w:val="0"/>
          <w:numId w:val="12"/>
        </w:numPr>
        <w:spacing w:after="70"/>
        <w:jc w:val="both"/>
        <w:rPr>
          <w:rFonts w:asciiTheme="majorHAnsi" w:hAnsiTheme="majorHAnsi" w:cstheme="majorHAnsi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179C10D8" wp14:editId="593EFD11">
            <wp:simplePos x="0" y="0"/>
            <wp:positionH relativeFrom="column">
              <wp:posOffset>4467225</wp:posOffset>
            </wp:positionH>
            <wp:positionV relativeFrom="paragraph">
              <wp:posOffset>92710</wp:posOffset>
            </wp:positionV>
            <wp:extent cx="1250315" cy="1800225"/>
            <wp:effectExtent l="0" t="0" r="6985" b="9525"/>
            <wp:wrapSquare wrapText="bothSides"/>
            <wp:docPr id="46" name="Picture 46" descr="Stethoscope, Equipment, Medical, Doctor, Orange, S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Stethoscope, Equipment, Medical, Doctor, Orange, Soun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031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7082E">
        <w:rPr>
          <w:rFonts w:asciiTheme="majorHAnsi" w:hAnsiTheme="majorHAnsi" w:cstheme="majorHAnsi"/>
        </w:rPr>
        <w:t xml:space="preserve">Protocols on </w:t>
      </w:r>
      <w:r>
        <w:rPr>
          <w:rFonts w:asciiTheme="majorHAnsi" w:hAnsiTheme="majorHAnsi" w:cstheme="majorHAnsi"/>
        </w:rPr>
        <w:t xml:space="preserve">surgery </w:t>
      </w:r>
      <w:r w:rsidRPr="0057082E">
        <w:rPr>
          <w:rFonts w:asciiTheme="majorHAnsi" w:hAnsiTheme="majorHAnsi" w:cstheme="majorHAnsi"/>
        </w:rPr>
        <w:t>website, GP notebook, CKS, Ardens</w:t>
      </w:r>
    </w:p>
    <w:p w14:paraId="041C198F" w14:textId="77777777" w:rsidR="00CB3A4C" w:rsidRPr="0057082E" w:rsidRDefault="00CB3A4C" w:rsidP="00CB3A4C">
      <w:pPr>
        <w:pStyle w:val="ListParagraph"/>
        <w:numPr>
          <w:ilvl w:val="0"/>
          <w:numId w:val="12"/>
        </w:numPr>
        <w:spacing w:after="70"/>
        <w:jc w:val="both"/>
        <w:rPr>
          <w:rFonts w:asciiTheme="majorHAnsi" w:hAnsiTheme="majorHAnsi" w:cstheme="majorHAnsi"/>
        </w:rPr>
      </w:pPr>
      <w:r w:rsidRPr="0057082E">
        <w:rPr>
          <w:rFonts w:asciiTheme="majorHAnsi" w:hAnsiTheme="majorHAnsi" w:cstheme="majorHAnsi"/>
        </w:rPr>
        <w:t>Blood tests (ICE), other investigations</w:t>
      </w:r>
    </w:p>
    <w:p w14:paraId="450D4710" w14:textId="77777777" w:rsidR="00CB3A4C" w:rsidRPr="0057082E" w:rsidRDefault="00CB3A4C" w:rsidP="00CB3A4C">
      <w:pPr>
        <w:pStyle w:val="ListParagraph"/>
        <w:numPr>
          <w:ilvl w:val="0"/>
          <w:numId w:val="12"/>
        </w:numPr>
        <w:spacing w:after="70"/>
        <w:jc w:val="both"/>
        <w:rPr>
          <w:rFonts w:asciiTheme="majorHAnsi" w:hAnsiTheme="majorHAnsi" w:cstheme="majorHAnsi"/>
        </w:rPr>
      </w:pPr>
      <w:r w:rsidRPr="0057082E">
        <w:rPr>
          <w:rFonts w:asciiTheme="majorHAnsi" w:hAnsiTheme="majorHAnsi" w:cstheme="majorHAnsi"/>
        </w:rPr>
        <w:t xml:space="preserve">Repeat Prescribing System &amp; Prescriptions – </w:t>
      </w:r>
      <w:proofErr w:type="spellStart"/>
      <w:r w:rsidRPr="0057082E">
        <w:rPr>
          <w:rFonts w:asciiTheme="majorHAnsi" w:hAnsiTheme="majorHAnsi" w:cstheme="majorHAnsi"/>
        </w:rPr>
        <w:t>eBNF</w:t>
      </w:r>
      <w:proofErr w:type="spellEnd"/>
      <w:r w:rsidRPr="0057082E">
        <w:rPr>
          <w:rFonts w:asciiTheme="majorHAnsi" w:hAnsiTheme="majorHAnsi" w:cstheme="majorHAnsi"/>
        </w:rPr>
        <w:t>, Ardens, CKS, GP Notebook. 1m vs 2m vs 3m repeat prescriptions.   HRT and the Pill.</w:t>
      </w:r>
    </w:p>
    <w:p w14:paraId="296BFF8E" w14:textId="77777777" w:rsidR="00CB3A4C" w:rsidRPr="0057082E" w:rsidRDefault="00CB3A4C" w:rsidP="00CB3A4C">
      <w:pPr>
        <w:pStyle w:val="ListParagraph"/>
        <w:numPr>
          <w:ilvl w:val="0"/>
          <w:numId w:val="12"/>
        </w:numPr>
        <w:spacing w:after="70"/>
        <w:jc w:val="both"/>
        <w:rPr>
          <w:rFonts w:asciiTheme="majorHAnsi" w:hAnsiTheme="majorHAnsi" w:cstheme="majorHAnsi"/>
        </w:rPr>
      </w:pPr>
      <w:r w:rsidRPr="0057082E">
        <w:rPr>
          <w:rFonts w:asciiTheme="majorHAnsi" w:hAnsiTheme="majorHAnsi" w:cstheme="majorHAnsi"/>
        </w:rPr>
        <w:t>Referrals – ASSIST</w:t>
      </w:r>
      <w:r>
        <w:rPr>
          <w:rFonts w:asciiTheme="majorHAnsi" w:hAnsiTheme="majorHAnsi" w:cstheme="majorHAnsi"/>
        </w:rPr>
        <w:t>, Fasttrack, acute admission letters</w:t>
      </w:r>
    </w:p>
    <w:p w14:paraId="2F37B178" w14:textId="77777777" w:rsidR="00CB3A4C" w:rsidRPr="0057082E" w:rsidRDefault="00CB3A4C" w:rsidP="00CB3A4C">
      <w:pPr>
        <w:pStyle w:val="ListParagraph"/>
        <w:numPr>
          <w:ilvl w:val="0"/>
          <w:numId w:val="12"/>
        </w:numPr>
        <w:spacing w:after="70"/>
        <w:jc w:val="both"/>
        <w:rPr>
          <w:rFonts w:asciiTheme="majorHAnsi" w:hAnsiTheme="majorHAnsi" w:cstheme="majorHAnsi"/>
        </w:rPr>
      </w:pPr>
      <w:r w:rsidRPr="0057082E">
        <w:rPr>
          <w:rFonts w:asciiTheme="majorHAnsi" w:hAnsiTheme="majorHAnsi" w:cstheme="majorHAnsi"/>
        </w:rPr>
        <w:t>Patient information leaflets – NHS website, patient.info</w:t>
      </w:r>
    </w:p>
    <w:p w14:paraId="06A01BFE" w14:textId="77777777" w:rsidR="00CB3A4C" w:rsidRPr="0057082E" w:rsidRDefault="00CB3A4C" w:rsidP="00CB3A4C">
      <w:pPr>
        <w:pStyle w:val="ListParagraph"/>
        <w:numPr>
          <w:ilvl w:val="0"/>
          <w:numId w:val="12"/>
        </w:numPr>
        <w:spacing w:after="70"/>
        <w:jc w:val="both"/>
        <w:rPr>
          <w:rFonts w:asciiTheme="majorHAnsi" w:hAnsiTheme="majorHAnsi" w:cstheme="majorHAnsi"/>
        </w:rPr>
      </w:pPr>
      <w:r w:rsidRPr="0057082E">
        <w:rPr>
          <w:rFonts w:asciiTheme="majorHAnsi" w:hAnsiTheme="majorHAnsi" w:cstheme="majorHAnsi"/>
        </w:rPr>
        <w:t xml:space="preserve">Patient follow-up (esp. if you’re doing tests) </w:t>
      </w:r>
    </w:p>
    <w:p w14:paraId="475E991E" w14:textId="77777777" w:rsidR="00CB3A4C" w:rsidRPr="0057082E" w:rsidRDefault="00CB3A4C" w:rsidP="00CB3A4C">
      <w:pPr>
        <w:pStyle w:val="ListParagraph"/>
        <w:numPr>
          <w:ilvl w:val="0"/>
          <w:numId w:val="12"/>
        </w:numPr>
        <w:spacing w:after="70"/>
        <w:jc w:val="both"/>
        <w:rPr>
          <w:rFonts w:asciiTheme="majorHAnsi" w:hAnsiTheme="majorHAnsi" w:cstheme="majorHAnsi"/>
        </w:rPr>
      </w:pPr>
      <w:r w:rsidRPr="0057082E">
        <w:rPr>
          <w:rFonts w:asciiTheme="majorHAnsi" w:hAnsiTheme="majorHAnsi" w:cstheme="majorHAnsi"/>
        </w:rPr>
        <w:t>Clinical letters &amp; scanning system</w:t>
      </w:r>
    </w:p>
    <w:p w14:paraId="1324F66F" w14:textId="77777777" w:rsidR="00CB3A4C" w:rsidRPr="0057082E" w:rsidRDefault="00CB3A4C" w:rsidP="00CB3A4C">
      <w:pPr>
        <w:pStyle w:val="ListParagraph"/>
        <w:numPr>
          <w:ilvl w:val="0"/>
          <w:numId w:val="12"/>
        </w:numPr>
        <w:spacing w:after="70"/>
        <w:jc w:val="both"/>
        <w:rPr>
          <w:rFonts w:asciiTheme="majorHAnsi" w:hAnsiTheme="majorHAnsi" w:cstheme="majorHAnsi"/>
        </w:rPr>
      </w:pPr>
      <w:r w:rsidRPr="0057082E">
        <w:rPr>
          <w:rFonts w:asciiTheme="majorHAnsi" w:hAnsiTheme="majorHAnsi" w:cstheme="majorHAnsi"/>
        </w:rPr>
        <w:t>Face-Face consultations vs Telephone consultations.</w:t>
      </w:r>
    </w:p>
    <w:p w14:paraId="0C0EAE55" w14:textId="77777777" w:rsidR="00CB3A4C" w:rsidRPr="0057082E" w:rsidRDefault="00CB3A4C" w:rsidP="00CB3A4C">
      <w:pPr>
        <w:pStyle w:val="ListParagraph"/>
        <w:numPr>
          <w:ilvl w:val="0"/>
          <w:numId w:val="12"/>
        </w:numPr>
        <w:spacing w:after="70"/>
        <w:jc w:val="both"/>
        <w:rPr>
          <w:rFonts w:asciiTheme="majorHAnsi" w:hAnsiTheme="majorHAnsi" w:cstheme="majorHAnsi"/>
        </w:rPr>
      </w:pPr>
      <w:r w:rsidRPr="0057082E">
        <w:rPr>
          <w:rFonts w:asciiTheme="majorHAnsi" w:hAnsiTheme="majorHAnsi" w:cstheme="majorHAnsi"/>
        </w:rPr>
        <w:t xml:space="preserve">ON-CALL: Daytime On-Call, Extended Hours, OOH </w:t>
      </w:r>
    </w:p>
    <w:p w14:paraId="2A42BA96" w14:textId="77777777" w:rsidR="00CB3A4C" w:rsidRPr="0057082E" w:rsidRDefault="00CB3A4C" w:rsidP="00CB3A4C">
      <w:pPr>
        <w:pStyle w:val="ListParagraph"/>
        <w:numPr>
          <w:ilvl w:val="0"/>
          <w:numId w:val="12"/>
        </w:numPr>
        <w:spacing w:after="70"/>
        <w:jc w:val="both"/>
        <w:rPr>
          <w:rFonts w:asciiTheme="majorHAnsi" w:hAnsiTheme="majorHAnsi" w:cstheme="majorHAnsi"/>
        </w:rPr>
      </w:pPr>
      <w:r w:rsidRPr="0057082E">
        <w:rPr>
          <w:rFonts w:asciiTheme="majorHAnsi" w:hAnsiTheme="majorHAnsi" w:cstheme="majorHAnsi"/>
        </w:rPr>
        <w:t xml:space="preserve">Acute Admissions: - Ring FY/SHO on call for specialty. If ambulance needed – phone (will be asked degree of urgency). Write letter on practice notepaper (and enclose summary visit printout sheet). If patient seriously </w:t>
      </w:r>
      <w:proofErr w:type="gramStart"/>
      <w:r w:rsidRPr="0057082E">
        <w:rPr>
          <w:rFonts w:asciiTheme="majorHAnsi" w:hAnsiTheme="majorHAnsi" w:cstheme="majorHAnsi"/>
        </w:rPr>
        <w:t>ill</w:t>
      </w:r>
      <w:proofErr w:type="gramEnd"/>
      <w:r w:rsidRPr="0057082E">
        <w:rPr>
          <w:rFonts w:asciiTheme="majorHAnsi" w:hAnsiTheme="majorHAnsi" w:cstheme="majorHAnsi"/>
        </w:rPr>
        <w:t xml:space="preserve"> consider staying until ambulance arrives. </w:t>
      </w:r>
    </w:p>
    <w:p w14:paraId="5CFCDFD0" w14:textId="77777777" w:rsidR="00CB3A4C" w:rsidRPr="0057082E" w:rsidRDefault="00CB3A4C" w:rsidP="00CB3A4C">
      <w:pPr>
        <w:pStyle w:val="ListParagraph"/>
        <w:numPr>
          <w:ilvl w:val="0"/>
          <w:numId w:val="12"/>
        </w:numPr>
        <w:spacing w:after="70"/>
        <w:jc w:val="both"/>
        <w:rPr>
          <w:rFonts w:asciiTheme="majorHAnsi" w:hAnsiTheme="majorHAnsi" w:cstheme="majorHAnsi"/>
        </w:rPr>
      </w:pPr>
      <w:r w:rsidRPr="0057082E">
        <w:rPr>
          <w:rFonts w:asciiTheme="majorHAnsi" w:hAnsiTheme="majorHAnsi" w:cstheme="majorHAnsi"/>
        </w:rPr>
        <w:t xml:space="preserve">Special groups of patients – drug </w:t>
      </w:r>
      <w:proofErr w:type="spellStart"/>
      <w:r w:rsidRPr="0057082E">
        <w:rPr>
          <w:rFonts w:asciiTheme="majorHAnsi" w:hAnsiTheme="majorHAnsi" w:cstheme="majorHAnsi"/>
        </w:rPr>
        <w:t>misuers</w:t>
      </w:r>
      <w:proofErr w:type="spellEnd"/>
      <w:r w:rsidRPr="0057082E">
        <w:rPr>
          <w:rFonts w:asciiTheme="majorHAnsi" w:hAnsiTheme="majorHAnsi" w:cstheme="majorHAnsi"/>
        </w:rPr>
        <w:t xml:space="preserve">, homeless people, </w:t>
      </w:r>
      <w:proofErr w:type="spellStart"/>
      <w:r w:rsidRPr="0057082E">
        <w:rPr>
          <w:rFonts w:asciiTheme="majorHAnsi" w:hAnsiTheme="majorHAnsi" w:cstheme="majorHAnsi"/>
        </w:rPr>
        <w:t>travellers</w:t>
      </w:r>
      <w:proofErr w:type="spellEnd"/>
      <w:r w:rsidRPr="0057082E">
        <w:rPr>
          <w:rFonts w:asciiTheme="majorHAnsi" w:hAnsiTheme="majorHAnsi" w:cstheme="majorHAnsi"/>
        </w:rPr>
        <w:t>, asylum seekers, LGBTQ community</w:t>
      </w:r>
    </w:p>
    <w:p w14:paraId="6C2307CD" w14:textId="77777777" w:rsidR="00CB3A4C" w:rsidRPr="0057082E" w:rsidRDefault="00CB3A4C" w:rsidP="00CB3A4C">
      <w:pPr>
        <w:pStyle w:val="ListParagraph"/>
        <w:numPr>
          <w:ilvl w:val="0"/>
          <w:numId w:val="12"/>
        </w:numPr>
        <w:spacing w:after="70"/>
        <w:jc w:val="both"/>
        <w:rPr>
          <w:rFonts w:asciiTheme="majorHAnsi" w:hAnsiTheme="majorHAnsi" w:cstheme="majorHAnsi"/>
        </w:rPr>
      </w:pPr>
      <w:r w:rsidRPr="0057082E">
        <w:rPr>
          <w:rFonts w:asciiTheme="majorHAnsi" w:hAnsiTheme="majorHAnsi" w:cstheme="majorHAnsi"/>
        </w:rPr>
        <w:t>GP Trainee’s attitude to requests for TOPs and emergency contraception</w:t>
      </w:r>
    </w:p>
    <w:p w14:paraId="16EF2A21" w14:textId="77777777" w:rsidR="00CB3A4C" w:rsidRPr="0057082E" w:rsidRDefault="00CB3A4C" w:rsidP="00CB3A4C">
      <w:pPr>
        <w:pStyle w:val="ListParagraph"/>
        <w:numPr>
          <w:ilvl w:val="0"/>
          <w:numId w:val="12"/>
        </w:numPr>
        <w:spacing w:after="70"/>
        <w:jc w:val="both"/>
        <w:rPr>
          <w:rFonts w:asciiTheme="majorHAnsi" w:hAnsiTheme="majorHAnsi" w:cstheme="majorHAnsi"/>
        </w:rPr>
      </w:pPr>
      <w:r w:rsidRPr="0057082E">
        <w:rPr>
          <w:rFonts w:asciiTheme="majorHAnsi" w:hAnsiTheme="majorHAnsi" w:cstheme="majorHAnsi"/>
        </w:rPr>
        <w:t>Emergency Drugs &amp; Equipment</w:t>
      </w:r>
    </w:p>
    <w:p w14:paraId="702FE1C4" w14:textId="77777777" w:rsidR="00CB3A4C" w:rsidRPr="0057082E" w:rsidRDefault="00CB3A4C" w:rsidP="00CB3A4C">
      <w:pPr>
        <w:pStyle w:val="ListParagraph"/>
        <w:numPr>
          <w:ilvl w:val="0"/>
          <w:numId w:val="12"/>
        </w:numPr>
        <w:spacing w:after="70"/>
        <w:jc w:val="both"/>
        <w:rPr>
          <w:rFonts w:asciiTheme="majorHAnsi" w:hAnsiTheme="majorHAnsi" w:cstheme="majorHAnsi"/>
        </w:rPr>
      </w:pPr>
      <w:r w:rsidRPr="0057082E">
        <w:rPr>
          <w:rFonts w:asciiTheme="majorHAnsi" w:hAnsiTheme="majorHAnsi" w:cstheme="majorHAnsi"/>
        </w:rPr>
        <w:t xml:space="preserve">Death Certs &amp; </w:t>
      </w:r>
      <w:proofErr w:type="spellStart"/>
      <w:r w:rsidRPr="0057082E">
        <w:rPr>
          <w:rFonts w:asciiTheme="majorHAnsi" w:hAnsiTheme="majorHAnsi" w:cstheme="majorHAnsi"/>
        </w:rPr>
        <w:t>Crem</w:t>
      </w:r>
      <w:proofErr w:type="spellEnd"/>
      <w:r w:rsidRPr="0057082E">
        <w:rPr>
          <w:rFonts w:asciiTheme="majorHAnsi" w:hAnsiTheme="majorHAnsi" w:cstheme="majorHAnsi"/>
        </w:rPr>
        <w:t xml:space="preserve"> Forms</w:t>
      </w:r>
    </w:p>
    <w:p w14:paraId="77F51BBA" w14:textId="77777777" w:rsidR="00CB3A4C" w:rsidRDefault="00CB3A4C" w:rsidP="00CB3A4C">
      <w:pPr>
        <w:spacing w:after="70"/>
        <w:jc w:val="both"/>
      </w:pPr>
    </w:p>
    <w:p w14:paraId="1135B4C5" w14:textId="77777777" w:rsidR="00CB3A4C" w:rsidRPr="00634A38" w:rsidRDefault="00CB3A4C" w:rsidP="00CB3A4C">
      <w:pPr>
        <w:spacing w:after="70"/>
        <w:rPr>
          <w:rFonts w:ascii="Arial" w:hAnsi="Arial" w:cs="Arial"/>
          <w:b/>
          <w:color w:val="00B0F0"/>
        </w:rPr>
      </w:pPr>
      <w:r w:rsidRPr="00634A38">
        <w:rPr>
          <w:rFonts w:ascii="Arial" w:hAnsi="Arial" w:cs="Arial"/>
          <w:b/>
          <w:color w:val="00B0F0"/>
        </w:rPr>
        <w:t>EQUIPMENT</w:t>
      </w:r>
    </w:p>
    <w:p w14:paraId="5464A954" w14:textId="77777777" w:rsidR="00CB3A4C" w:rsidRPr="00634A38" w:rsidRDefault="00CB3A4C" w:rsidP="00CB3A4C">
      <w:pPr>
        <w:pStyle w:val="ListParagraph"/>
        <w:numPr>
          <w:ilvl w:val="0"/>
          <w:numId w:val="15"/>
        </w:numPr>
        <w:spacing w:after="70"/>
        <w:jc w:val="both"/>
        <w:rPr>
          <w:rFonts w:asciiTheme="majorHAnsi" w:hAnsiTheme="majorHAnsi" w:cstheme="majorHAnsi"/>
        </w:rPr>
      </w:pPr>
      <w:r w:rsidRPr="00634A38">
        <w:rPr>
          <w:rFonts w:asciiTheme="majorHAnsi" w:hAnsiTheme="majorHAnsi" w:cstheme="majorHAnsi"/>
        </w:rPr>
        <w:t xml:space="preserve">Check doctor's bag and drugs (drug stock &amp; dates check) </w:t>
      </w:r>
    </w:p>
    <w:p w14:paraId="34C0EB76" w14:textId="77777777" w:rsidR="00CB3A4C" w:rsidRPr="00634A38" w:rsidRDefault="00CB3A4C" w:rsidP="00CB3A4C">
      <w:pPr>
        <w:pStyle w:val="ListParagraph"/>
        <w:numPr>
          <w:ilvl w:val="0"/>
          <w:numId w:val="15"/>
        </w:numPr>
        <w:spacing w:after="70"/>
        <w:jc w:val="both"/>
        <w:rPr>
          <w:rFonts w:asciiTheme="majorHAnsi" w:hAnsiTheme="majorHAnsi" w:cstheme="majorHAnsi"/>
        </w:rPr>
      </w:pPr>
      <w:r w:rsidRPr="00634A38">
        <w:rPr>
          <w:rFonts w:asciiTheme="majorHAnsi" w:hAnsiTheme="majorHAnsi" w:cstheme="majorHAnsi"/>
        </w:rPr>
        <w:t xml:space="preserve">List of available equipment in GP Trainee’s room </w:t>
      </w:r>
    </w:p>
    <w:p w14:paraId="6815CF94" w14:textId="77777777" w:rsidR="00CB3A4C" w:rsidRPr="00634A38" w:rsidRDefault="00CB3A4C" w:rsidP="00CB3A4C">
      <w:pPr>
        <w:pStyle w:val="ListParagraph"/>
        <w:spacing w:after="70"/>
        <w:ind w:left="1440"/>
        <w:jc w:val="both"/>
        <w:rPr>
          <w:rFonts w:asciiTheme="majorHAnsi" w:hAnsiTheme="majorHAnsi" w:cstheme="majorHAnsi"/>
        </w:rPr>
      </w:pPr>
      <w:r w:rsidRPr="00634A38">
        <w:rPr>
          <w:rFonts w:asciiTheme="majorHAnsi" w:hAnsiTheme="majorHAnsi" w:cstheme="majorHAnsi"/>
        </w:rPr>
        <w:t xml:space="preserve">– </w:t>
      </w:r>
      <w:proofErr w:type="spellStart"/>
      <w:r w:rsidRPr="00634A38">
        <w:rPr>
          <w:rFonts w:asciiTheme="majorHAnsi" w:hAnsiTheme="majorHAnsi" w:cstheme="majorHAnsi"/>
        </w:rPr>
        <w:t>auroscope</w:t>
      </w:r>
      <w:proofErr w:type="spellEnd"/>
      <w:r w:rsidRPr="00634A38">
        <w:rPr>
          <w:rFonts w:asciiTheme="majorHAnsi" w:hAnsiTheme="majorHAnsi" w:cstheme="majorHAnsi"/>
        </w:rPr>
        <w:t xml:space="preserve">, ophthalmoscope, tendon hammer, tuning fork, </w:t>
      </w:r>
      <w:proofErr w:type="spellStart"/>
      <w:r w:rsidRPr="00634A38">
        <w:rPr>
          <w:rFonts w:asciiTheme="majorHAnsi" w:hAnsiTheme="majorHAnsi" w:cstheme="majorHAnsi"/>
        </w:rPr>
        <w:t>sphyg</w:t>
      </w:r>
      <w:proofErr w:type="spellEnd"/>
      <w:r w:rsidRPr="00634A38">
        <w:rPr>
          <w:rFonts w:asciiTheme="majorHAnsi" w:hAnsiTheme="majorHAnsi" w:cstheme="majorHAnsi"/>
        </w:rPr>
        <w:t xml:space="preserve">, stethoscope, </w:t>
      </w:r>
      <w:proofErr w:type="spellStart"/>
      <w:r w:rsidRPr="00634A38">
        <w:rPr>
          <w:rFonts w:asciiTheme="majorHAnsi" w:hAnsiTheme="majorHAnsi" w:cstheme="majorHAnsi"/>
        </w:rPr>
        <w:t>fluorosciene</w:t>
      </w:r>
      <w:proofErr w:type="spellEnd"/>
      <w:r w:rsidRPr="00634A38">
        <w:rPr>
          <w:rFonts w:asciiTheme="majorHAnsi" w:hAnsiTheme="majorHAnsi" w:cstheme="majorHAnsi"/>
        </w:rPr>
        <w:t>, Snellen chart, PEFR meter, dermatome chart, weight scales, height measure, tongue depressors, urinalysis sticks, glucometer, speculum</w:t>
      </w:r>
    </w:p>
    <w:p w14:paraId="27C94612" w14:textId="77777777" w:rsidR="00CB3A4C" w:rsidRPr="00634A38" w:rsidRDefault="00CB3A4C" w:rsidP="00CB3A4C">
      <w:pPr>
        <w:pStyle w:val="ListParagraph"/>
        <w:numPr>
          <w:ilvl w:val="0"/>
          <w:numId w:val="15"/>
        </w:numPr>
        <w:spacing w:after="70"/>
        <w:jc w:val="both"/>
        <w:rPr>
          <w:rFonts w:asciiTheme="majorHAnsi" w:hAnsiTheme="majorHAnsi" w:cstheme="majorHAnsi"/>
        </w:rPr>
      </w:pPr>
      <w:r w:rsidRPr="00634A38">
        <w:rPr>
          <w:rFonts w:asciiTheme="majorHAnsi" w:hAnsiTheme="majorHAnsi" w:cstheme="majorHAnsi"/>
        </w:rPr>
        <w:t>Housekeeping</w:t>
      </w:r>
    </w:p>
    <w:p w14:paraId="6F91EA31" w14:textId="77777777" w:rsidR="00CB3A4C" w:rsidRPr="00634A38" w:rsidRDefault="00CB3A4C" w:rsidP="00CB3A4C">
      <w:pPr>
        <w:pStyle w:val="ListParagraph"/>
        <w:spacing w:after="70"/>
        <w:ind w:left="1440"/>
        <w:jc w:val="both"/>
        <w:rPr>
          <w:rFonts w:asciiTheme="majorHAnsi" w:hAnsiTheme="majorHAnsi" w:cstheme="majorHAnsi"/>
        </w:rPr>
      </w:pPr>
      <w:r w:rsidRPr="00634A38">
        <w:rPr>
          <w:rFonts w:asciiTheme="majorHAnsi" w:hAnsiTheme="majorHAnsi" w:cstheme="majorHAnsi"/>
        </w:rPr>
        <w:t>– discarding clinical waste in correct bins</w:t>
      </w:r>
    </w:p>
    <w:p w14:paraId="4BD248D8" w14:textId="77777777" w:rsidR="00CB3A4C" w:rsidRPr="00634A38" w:rsidRDefault="00CB3A4C" w:rsidP="00CB3A4C">
      <w:pPr>
        <w:pStyle w:val="ListParagraph"/>
        <w:spacing w:after="70"/>
        <w:ind w:left="1440"/>
        <w:jc w:val="both"/>
        <w:rPr>
          <w:rFonts w:asciiTheme="majorHAnsi" w:hAnsiTheme="majorHAnsi" w:cstheme="majorHAnsi"/>
        </w:rPr>
      </w:pPr>
      <w:r w:rsidRPr="00634A38">
        <w:rPr>
          <w:rFonts w:asciiTheme="majorHAnsi" w:hAnsiTheme="majorHAnsi" w:cstheme="majorHAnsi"/>
        </w:rPr>
        <w:t>– sharps bins: close when 2/3 full, keep out of reach of children, high up all times.</w:t>
      </w:r>
    </w:p>
    <w:p w14:paraId="5D4167CD" w14:textId="77777777" w:rsidR="00CB3A4C" w:rsidRPr="00634A38" w:rsidRDefault="00CB3A4C" w:rsidP="00CB3A4C">
      <w:pPr>
        <w:pStyle w:val="ListParagraph"/>
        <w:spacing w:after="70"/>
        <w:ind w:left="1440"/>
        <w:jc w:val="both"/>
        <w:rPr>
          <w:rFonts w:asciiTheme="majorHAnsi" w:hAnsiTheme="majorHAnsi" w:cstheme="majorHAnsi"/>
        </w:rPr>
      </w:pPr>
      <w:r w:rsidRPr="00634A38">
        <w:rPr>
          <w:rFonts w:asciiTheme="majorHAnsi" w:hAnsiTheme="majorHAnsi" w:cstheme="majorHAnsi"/>
        </w:rPr>
        <w:t>– keep desks, sinks, other surfaces free of clinical specimens (</w:t>
      </w:r>
      <w:proofErr w:type="spellStart"/>
      <w:r w:rsidRPr="00634A38">
        <w:rPr>
          <w:rFonts w:asciiTheme="majorHAnsi" w:hAnsiTheme="majorHAnsi" w:cstheme="majorHAnsi"/>
        </w:rPr>
        <w:t>esp</w:t>
      </w:r>
      <w:proofErr w:type="spellEnd"/>
      <w:r w:rsidRPr="00634A38">
        <w:rPr>
          <w:rFonts w:asciiTheme="majorHAnsi" w:hAnsiTheme="majorHAnsi" w:cstheme="majorHAnsi"/>
        </w:rPr>
        <w:t xml:space="preserve"> tongue depressors)</w:t>
      </w:r>
    </w:p>
    <w:p w14:paraId="3137FB71" w14:textId="77777777" w:rsidR="00CB3A4C" w:rsidRPr="00634A38" w:rsidRDefault="00CB3A4C" w:rsidP="00CB3A4C">
      <w:pPr>
        <w:pStyle w:val="ListParagraph"/>
        <w:numPr>
          <w:ilvl w:val="0"/>
          <w:numId w:val="15"/>
        </w:numPr>
        <w:spacing w:after="70"/>
        <w:jc w:val="both"/>
        <w:rPr>
          <w:rFonts w:asciiTheme="majorHAnsi" w:hAnsiTheme="majorHAnsi" w:cstheme="majorHAnsi"/>
        </w:rPr>
      </w:pPr>
      <w:r w:rsidRPr="00634A38">
        <w:rPr>
          <w:rFonts w:asciiTheme="majorHAnsi" w:hAnsiTheme="majorHAnsi" w:cstheme="majorHAnsi"/>
        </w:rPr>
        <w:t>Clinical room</w:t>
      </w:r>
    </w:p>
    <w:p w14:paraId="4BB5DAF8" w14:textId="77777777" w:rsidR="00CB3A4C" w:rsidRPr="00634A38" w:rsidRDefault="00CB3A4C" w:rsidP="00CB3A4C">
      <w:pPr>
        <w:spacing w:after="70"/>
        <w:ind w:left="720" w:firstLine="720"/>
        <w:jc w:val="both"/>
        <w:rPr>
          <w:rFonts w:asciiTheme="majorHAnsi" w:hAnsiTheme="majorHAnsi" w:cstheme="majorHAnsi"/>
        </w:rPr>
      </w:pPr>
      <w:r w:rsidRPr="00634A38">
        <w:rPr>
          <w:rFonts w:asciiTheme="majorHAnsi" w:hAnsiTheme="majorHAnsi" w:cstheme="majorHAnsi"/>
        </w:rPr>
        <w:t>- keep locked when not occupied even for 5-10 mins</w:t>
      </w:r>
    </w:p>
    <w:p w14:paraId="1A9E296C" w14:textId="77777777" w:rsidR="00CB3A4C" w:rsidRPr="00634A38" w:rsidRDefault="00CB3A4C" w:rsidP="00CB3A4C">
      <w:pPr>
        <w:spacing w:after="70"/>
        <w:ind w:left="720" w:firstLine="720"/>
        <w:jc w:val="both"/>
        <w:rPr>
          <w:rFonts w:asciiTheme="majorHAnsi" w:hAnsiTheme="majorHAnsi" w:cstheme="majorHAnsi"/>
        </w:rPr>
      </w:pPr>
      <w:r w:rsidRPr="00634A38">
        <w:rPr>
          <w:rFonts w:asciiTheme="majorHAnsi" w:hAnsiTheme="majorHAnsi" w:cstheme="majorHAnsi"/>
        </w:rPr>
        <w:t>- remove smart card when out of room</w:t>
      </w:r>
    </w:p>
    <w:p w14:paraId="40A7D918" w14:textId="77777777" w:rsidR="00CB3A4C" w:rsidRPr="00634A38" w:rsidRDefault="00CB3A4C" w:rsidP="00CB3A4C">
      <w:pPr>
        <w:spacing w:after="70"/>
        <w:ind w:left="1440"/>
        <w:jc w:val="both"/>
        <w:rPr>
          <w:rFonts w:asciiTheme="majorHAnsi" w:hAnsiTheme="majorHAnsi" w:cstheme="majorHAnsi"/>
        </w:rPr>
      </w:pPr>
      <w:r w:rsidRPr="00634A38">
        <w:rPr>
          <w:rFonts w:asciiTheme="majorHAnsi" w:hAnsiTheme="majorHAnsi" w:cstheme="majorHAnsi"/>
        </w:rPr>
        <w:t>- video camera/tapes/</w:t>
      </w:r>
      <w:proofErr w:type="spellStart"/>
      <w:r w:rsidRPr="00634A38">
        <w:rPr>
          <w:rFonts w:asciiTheme="majorHAnsi" w:hAnsiTheme="majorHAnsi" w:cstheme="majorHAnsi"/>
        </w:rPr>
        <w:t>ipod</w:t>
      </w:r>
      <w:proofErr w:type="spellEnd"/>
      <w:r w:rsidRPr="00634A38">
        <w:rPr>
          <w:rFonts w:asciiTheme="majorHAnsi" w:hAnsiTheme="majorHAnsi" w:cstheme="majorHAnsi"/>
        </w:rPr>
        <w:t xml:space="preserve"> – trainee responsibility – keep locked when not in use, do not leave alone, it is the patient information that we need to protect (not about the cost of the equipment).   Fines can be </w:t>
      </w:r>
      <w:proofErr w:type="spellStart"/>
      <w:r w:rsidRPr="00634A38">
        <w:rPr>
          <w:rFonts w:asciiTheme="majorHAnsi" w:hAnsiTheme="majorHAnsi" w:cstheme="majorHAnsi"/>
        </w:rPr>
        <w:t>upto</w:t>
      </w:r>
      <w:proofErr w:type="spellEnd"/>
      <w:r w:rsidRPr="00634A38">
        <w:rPr>
          <w:rFonts w:asciiTheme="majorHAnsi" w:hAnsiTheme="majorHAnsi" w:cstheme="majorHAnsi"/>
        </w:rPr>
        <w:t xml:space="preserve"> £10,000.  Imagine the consequences.</w:t>
      </w:r>
    </w:p>
    <w:p w14:paraId="024044CA" w14:textId="77777777" w:rsidR="00CB3A4C" w:rsidRDefault="00CB3A4C" w:rsidP="00CB3A4C">
      <w:pPr>
        <w:spacing w:after="70"/>
        <w:jc w:val="both"/>
      </w:pPr>
    </w:p>
    <w:p w14:paraId="769BAF67" w14:textId="77777777" w:rsidR="00CB3A4C" w:rsidRDefault="00CB3A4C" w:rsidP="00CB3A4C">
      <w:pPr>
        <w:rPr>
          <w:b/>
        </w:rPr>
      </w:pPr>
      <w:r>
        <w:rPr>
          <w:b/>
        </w:rPr>
        <w:br w:type="page"/>
      </w:r>
    </w:p>
    <w:p w14:paraId="4DA50133" w14:textId="77777777" w:rsidR="00CB3A4C" w:rsidRDefault="00CB3A4C" w:rsidP="00CB3A4C">
      <w:pPr>
        <w:spacing w:after="70"/>
        <w:jc w:val="both"/>
        <w:rPr>
          <w:rFonts w:ascii="Arial" w:hAnsi="Arial" w:cs="Arial"/>
          <w:b/>
          <w:color w:val="00B0F0"/>
        </w:rPr>
      </w:pPr>
      <w:r w:rsidRPr="00634A38">
        <w:rPr>
          <w:rFonts w:ascii="Arial" w:hAnsi="Arial" w:cs="Arial"/>
          <w:b/>
          <w:noProof/>
          <w:color w:val="00B0F0"/>
        </w:rPr>
        <w:lastRenderedPageBreak/>
        <w:drawing>
          <wp:anchor distT="0" distB="0" distL="114300" distR="114300" simplePos="0" relativeHeight="251661312" behindDoc="0" locked="0" layoutInCell="1" allowOverlap="1" wp14:anchorId="607F63C5" wp14:editId="12235A4E">
            <wp:simplePos x="0" y="0"/>
            <wp:positionH relativeFrom="column">
              <wp:posOffset>3629025</wp:posOffset>
            </wp:positionH>
            <wp:positionV relativeFrom="paragraph">
              <wp:posOffset>0</wp:posOffset>
            </wp:positionV>
            <wp:extent cx="2371090" cy="1553210"/>
            <wp:effectExtent l="0" t="0" r="0" b="8890"/>
            <wp:wrapSquare wrapText="bothSides"/>
            <wp:docPr id="47" name="Picture 47" descr="Blogging, Blogger, Office, Business, Notebo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Blogging, Blogger, Office, Business, Notebook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090" cy="1553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34A38">
        <w:rPr>
          <w:rFonts w:ascii="Arial" w:hAnsi="Arial" w:cs="Arial"/>
          <w:b/>
          <w:color w:val="00B0F0"/>
        </w:rPr>
        <w:t xml:space="preserve">ADMINISTRATIVE MATTERS </w:t>
      </w:r>
    </w:p>
    <w:p w14:paraId="4E2BD8F8" w14:textId="77777777" w:rsidR="00CB3A4C" w:rsidRPr="00634A38" w:rsidRDefault="00CB3A4C" w:rsidP="00CB3A4C">
      <w:pPr>
        <w:spacing w:after="70"/>
        <w:jc w:val="both"/>
        <w:rPr>
          <w:rFonts w:ascii="Arial" w:hAnsi="Arial" w:cs="Arial"/>
          <w:b/>
          <w:color w:val="00B0F0"/>
        </w:rPr>
      </w:pPr>
    </w:p>
    <w:p w14:paraId="032F7AF6" w14:textId="77777777" w:rsidR="00CB3A4C" w:rsidRPr="00634A38" w:rsidRDefault="00CB3A4C" w:rsidP="00CB3A4C">
      <w:pPr>
        <w:pStyle w:val="ListParagraph"/>
        <w:numPr>
          <w:ilvl w:val="0"/>
          <w:numId w:val="13"/>
        </w:numPr>
        <w:spacing w:after="70"/>
        <w:jc w:val="both"/>
        <w:rPr>
          <w:rFonts w:asciiTheme="majorHAnsi" w:hAnsiTheme="majorHAnsi" w:cstheme="majorHAnsi"/>
        </w:rPr>
      </w:pPr>
      <w:r w:rsidRPr="00634A38">
        <w:rPr>
          <w:rFonts w:asciiTheme="majorHAnsi" w:hAnsiTheme="majorHAnsi" w:cstheme="majorHAnsi"/>
        </w:rPr>
        <w:t>Check signing of work contract</w:t>
      </w:r>
    </w:p>
    <w:p w14:paraId="4F8CF32D" w14:textId="77777777" w:rsidR="00CB3A4C" w:rsidRPr="00634A38" w:rsidRDefault="00CB3A4C" w:rsidP="00CB3A4C">
      <w:pPr>
        <w:pStyle w:val="ListParagraph"/>
        <w:numPr>
          <w:ilvl w:val="0"/>
          <w:numId w:val="13"/>
        </w:numPr>
        <w:spacing w:after="70"/>
        <w:jc w:val="both"/>
        <w:rPr>
          <w:rFonts w:asciiTheme="majorHAnsi" w:hAnsiTheme="majorHAnsi" w:cstheme="majorHAnsi"/>
        </w:rPr>
      </w:pPr>
      <w:r w:rsidRPr="00634A38">
        <w:rPr>
          <w:rFonts w:asciiTheme="majorHAnsi" w:hAnsiTheme="majorHAnsi" w:cstheme="majorHAnsi"/>
        </w:rPr>
        <w:t>Sign Educational contract</w:t>
      </w:r>
    </w:p>
    <w:p w14:paraId="6D59EDF3" w14:textId="77777777" w:rsidR="00CB3A4C" w:rsidRPr="00634A38" w:rsidRDefault="00CB3A4C" w:rsidP="00CB3A4C">
      <w:pPr>
        <w:pStyle w:val="ListParagraph"/>
        <w:numPr>
          <w:ilvl w:val="0"/>
          <w:numId w:val="13"/>
        </w:numPr>
        <w:spacing w:after="70"/>
        <w:jc w:val="both"/>
        <w:rPr>
          <w:rFonts w:asciiTheme="majorHAnsi" w:hAnsiTheme="majorHAnsi" w:cstheme="majorHAnsi"/>
        </w:rPr>
      </w:pPr>
      <w:r w:rsidRPr="00634A38">
        <w:rPr>
          <w:rFonts w:asciiTheme="majorHAnsi" w:hAnsiTheme="majorHAnsi" w:cstheme="majorHAnsi"/>
        </w:rPr>
        <w:t>Discuss leave - yours and mine</w:t>
      </w:r>
    </w:p>
    <w:p w14:paraId="2E0A63A3" w14:textId="77777777" w:rsidR="00CB3A4C" w:rsidRPr="00634A38" w:rsidRDefault="00CB3A4C" w:rsidP="00CB3A4C">
      <w:pPr>
        <w:pStyle w:val="ListParagraph"/>
        <w:numPr>
          <w:ilvl w:val="0"/>
          <w:numId w:val="13"/>
        </w:numPr>
        <w:spacing w:after="70"/>
        <w:jc w:val="both"/>
        <w:rPr>
          <w:rFonts w:asciiTheme="majorHAnsi" w:hAnsiTheme="majorHAnsi" w:cstheme="majorHAnsi"/>
        </w:rPr>
      </w:pPr>
      <w:r w:rsidRPr="00634A38">
        <w:rPr>
          <w:rFonts w:asciiTheme="majorHAnsi" w:hAnsiTheme="majorHAnsi" w:cstheme="majorHAnsi"/>
        </w:rPr>
        <w:t>Discuss maternity, paternity and parental leave</w:t>
      </w:r>
    </w:p>
    <w:p w14:paraId="5F9D2E78" w14:textId="77777777" w:rsidR="00CB3A4C" w:rsidRPr="00634A38" w:rsidRDefault="00CB3A4C" w:rsidP="00CB3A4C">
      <w:pPr>
        <w:pStyle w:val="ListParagraph"/>
        <w:numPr>
          <w:ilvl w:val="0"/>
          <w:numId w:val="13"/>
        </w:numPr>
        <w:spacing w:after="70"/>
        <w:jc w:val="both"/>
        <w:rPr>
          <w:rFonts w:asciiTheme="majorHAnsi" w:hAnsiTheme="majorHAnsi" w:cstheme="majorHAnsi"/>
        </w:rPr>
      </w:pPr>
      <w:r w:rsidRPr="00634A38">
        <w:rPr>
          <w:rFonts w:asciiTheme="majorHAnsi" w:hAnsiTheme="majorHAnsi" w:cstheme="majorHAnsi"/>
        </w:rPr>
        <w:t>Hep B immunity status (check) and other Occupational Health matters.  (mainly for PM to do)</w:t>
      </w:r>
    </w:p>
    <w:p w14:paraId="2C0C8BA9" w14:textId="77777777" w:rsidR="00CB3A4C" w:rsidRDefault="00CB3A4C" w:rsidP="00CB3A4C">
      <w:pPr>
        <w:spacing w:after="70"/>
      </w:pPr>
    </w:p>
    <w:p w14:paraId="7856929B" w14:textId="77777777" w:rsidR="00CB3A4C" w:rsidRDefault="00CB3A4C" w:rsidP="00CB3A4C">
      <w:pPr>
        <w:spacing w:after="70"/>
        <w:rPr>
          <w:rFonts w:ascii="Arial" w:hAnsi="Arial" w:cs="Arial"/>
          <w:b/>
          <w:color w:val="00B0F0"/>
        </w:rPr>
      </w:pPr>
    </w:p>
    <w:p w14:paraId="2C4337B3" w14:textId="77777777" w:rsidR="00CB3A4C" w:rsidRDefault="00CB3A4C" w:rsidP="00CB3A4C">
      <w:pPr>
        <w:spacing w:after="70"/>
        <w:rPr>
          <w:rFonts w:ascii="Arial" w:hAnsi="Arial" w:cs="Arial"/>
          <w:b/>
          <w:color w:val="00B0F0"/>
        </w:rPr>
      </w:pPr>
    </w:p>
    <w:p w14:paraId="29BC9D61" w14:textId="77777777" w:rsidR="00CB3A4C" w:rsidRDefault="00CB3A4C" w:rsidP="00CB3A4C">
      <w:pPr>
        <w:spacing w:after="70"/>
        <w:rPr>
          <w:rFonts w:ascii="Arial" w:hAnsi="Arial" w:cs="Arial"/>
          <w:b/>
          <w:color w:val="00B0F0"/>
        </w:rPr>
      </w:pPr>
    </w:p>
    <w:p w14:paraId="43EE536D" w14:textId="77777777" w:rsidR="00CB3A4C" w:rsidRDefault="00CB3A4C" w:rsidP="00CB3A4C">
      <w:pPr>
        <w:spacing w:after="70"/>
        <w:rPr>
          <w:rFonts w:ascii="Arial" w:hAnsi="Arial" w:cs="Arial"/>
          <w:b/>
          <w:i/>
          <w:iCs/>
          <w:color w:val="00B0F0"/>
        </w:rPr>
      </w:pPr>
      <w:r w:rsidRPr="00634A38">
        <w:rPr>
          <w:rFonts w:ascii="Arial" w:hAnsi="Arial" w:cs="Arial"/>
          <w:b/>
          <w:color w:val="00B0F0"/>
        </w:rPr>
        <w:t xml:space="preserve">IT &amp; COMMUNICATION </w:t>
      </w:r>
    </w:p>
    <w:p w14:paraId="2903577D" w14:textId="77777777" w:rsidR="00CB3A4C" w:rsidRDefault="00CB3A4C" w:rsidP="00CB3A4C">
      <w:pPr>
        <w:spacing w:after="70"/>
        <w:rPr>
          <w:rFonts w:ascii="Arial" w:hAnsi="Arial" w:cs="Arial"/>
          <w:b/>
          <w:color w:val="00B0F0"/>
        </w:rPr>
      </w:pPr>
      <w:r w:rsidRPr="00634A38">
        <w:rPr>
          <w:rFonts w:ascii="Arial" w:hAnsi="Arial" w:cs="Arial"/>
          <w:b/>
          <w:i/>
          <w:iCs/>
          <w:color w:val="00B0F0"/>
        </w:rPr>
        <w:t>some things are repeated here to ensure you have covered them.</w:t>
      </w:r>
      <w:r w:rsidRPr="00634A38">
        <w:rPr>
          <w:rFonts w:ascii="Arial" w:hAnsi="Arial" w:cs="Arial"/>
          <w:b/>
          <w:color w:val="00B0F0"/>
        </w:rPr>
        <w:t xml:space="preserve"> </w:t>
      </w:r>
    </w:p>
    <w:p w14:paraId="0040168E" w14:textId="77777777" w:rsidR="00CB3A4C" w:rsidRPr="00634A38" w:rsidRDefault="00CB3A4C" w:rsidP="00CB3A4C">
      <w:pPr>
        <w:spacing w:after="70"/>
        <w:rPr>
          <w:rFonts w:ascii="Arial" w:hAnsi="Arial" w:cs="Arial"/>
          <w:b/>
          <w:color w:val="00B0F0"/>
        </w:rPr>
      </w:pPr>
    </w:p>
    <w:p w14:paraId="35ADE548" w14:textId="77777777" w:rsidR="00CB3A4C" w:rsidRPr="00467640" w:rsidRDefault="00CB3A4C" w:rsidP="00CB3A4C">
      <w:pPr>
        <w:pStyle w:val="ListParagraph"/>
        <w:numPr>
          <w:ilvl w:val="0"/>
          <w:numId w:val="14"/>
        </w:numPr>
        <w:spacing w:after="70"/>
        <w:jc w:val="both"/>
        <w:rPr>
          <w:rFonts w:asciiTheme="majorHAnsi" w:hAnsiTheme="majorHAnsi" w:cstheme="majorHAnsi"/>
        </w:rPr>
      </w:pPr>
      <w:r w:rsidRPr="00467640">
        <w:rPr>
          <w:rFonts w:asciiTheme="majorHAnsi" w:hAnsiTheme="majorHAnsi" w:cstheme="majorHAnsi"/>
        </w:rPr>
        <w:t xml:space="preserve">Record Keeping &amp; the clinical computer system </w:t>
      </w:r>
    </w:p>
    <w:p w14:paraId="6B41CEA0" w14:textId="77777777" w:rsidR="00CB3A4C" w:rsidRPr="00467640" w:rsidRDefault="00CB3A4C" w:rsidP="00CB3A4C">
      <w:pPr>
        <w:pStyle w:val="ListParagraph"/>
        <w:numPr>
          <w:ilvl w:val="0"/>
          <w:numId w:val="14"/>
        </w:numPr>
        <w:spacing w:after="70"/>
        <w:jc w:val="both"/>
        <w:rPr>
          <w:rFonts w:asciiTheme="majorHAnsi" w:hAnsiTheme="majorHAnsi" w:cstheme="majorHAnsi"/>
        </w:rPr>
      </w:pPr>
      <w:r w:rsidRPr="00467640">
        <w:rPr>
          <w:rFonts w:asciiTheme="majorHAnsi" w:hAnsiTheme="majorHAnsi" w:cstheme="majorHAnsi"/>
        </w:rPr>
        <w:t>Disease coding – our coder</w:t>
      </w:r>
    </w:p>
    <w:p w14:paraId="56A0C5B0" w14:textId="77777777" w:rsidR="00CB3A4C" w:rsidRPr="00467640" w:rsidRDefault="00CB3A4C" w:rsidP="00CB3A4C">
      <w:pPr>
        <w:pStyle w:val="ListParagraph"/>
        <w:numPr>
          <w:ilvl w:val="0"/>
          <w:numId w:val="14"/>
        </w:numPr>
        <w:spacing w:after="70"/>
        <w:jc w:val="both"/>
        <w:rPr>
          <w:rFonts w:asciiTheme="majorHAnsi" w:hAnsiTheme="majorHAnsi" w:cstheme="majorHAnsi"/>
        </w:rPr>
      </w:pPr>
      <w:proofErr w:type="spellStart"/>
      <w:r w:rsidRPr="00467640">
        <w:rPr>
          <w:rFonts w:asciiTheme="majorHAnsi" w:hAnsiTheme="majorHAnsi" w:cstheme="majorHAnsi"/>
        </w:rPr>
        <w:t>Pathlinks</w:t>
      </w:r>
      <w:proofErr w:type="spellEnd"/>
      <w:r w:rsidRPr="00467640">
        <w:rPr>
          <w:rFonts w:asciiTheme="majorHAnsi" w:hAnsiTheme="majorHAnsi" w:cstheme="majorHAnsi"/>
        </w:rPr>
        <w:t>, results. keeping on top of it.</w:t>
      </w:r>
    </w:p>
    <w:p w14:paraId="70CCCAA0" w14:textId="77777777" w:rsidR="00CB3A4C" w:rsidRDefault="00CB3A4C" w:rsidP="00CB3A4C">
      <w:pPr>
        <w:pStyle w:val="ListParagraph"/>
        <w:numPr>
          <w:ilvl w:val="0"/>
          <w:numId w:val="14"/>
        </w:numPr>
        <w:spacing w:after="70"/>
        <w:jc w:val="both"/>
        <w:rPr>
          <w:rFonts w:asciiTheme="majorHAnsi" w:hAnsiTheme="majorHAnsi" w:cstheme="majorHAnsi"/>
        </w:rPr>
      </w:pPr>
      <w:r w:rsidRPr="00467640">
        <w:rPr>
          <w:rFonts w:asciiTheme="majorHAnsi" w:hAnsiTheme="majorHAnsi" w:cstheme="majorHAnsi"/>
        </w:rPr>
        <w:t>E-mail (internal and Internet based); use of computer at work</w:t>
      </w:r>
    </w:p>
    <w:p w14:paraId="7B864638" w14:textId="77777777" w:rsidR="00CB3A4C" w:rsidRDefault="00CB3A4C" w:rsidP="00CB3A4C">
      <w:pPr>
        <w:pStyle w:val="ListParagraph"/>
        <w:numPr>
          <w:ilvl w:val="0"/>
          <w:numId w:val="14"/>
        </w:numPr>
        <w:spacing w:after="70"/>
        <w:jc w:val="both"/>
        <w:rPr>
          <w:rFonts w:asciiTheme="majorHAnsi" w:hAnsiTheme="majorHAnsi" w:cstheme="majorHAnsi"/>
        </w:rPr>
      </w:pPr>
      <w:r w:rsidRPr="00467640">
        <w:rPr>
          <w:rFonts w:asciiTheme="majorHAnsi" w:hAnsiTheme="majorHAnsi" w:cstheme="majorHAnsi"/>
        </w:rPr>
        <w:t xml:space="preserve">Important telephone numbers - hospital, partners, GP Trainee's; </w:t>
      </w:r>
      <w:proofErr w:type="spellStart"/>
      <w:r w:rsidRPr="00467640">
        <w:rPr>
          <w:rFonts w:asciiTheme="majorHAnsi" w:hAnsiTheme="majorHAnsi" w:cstheme="majorHAnsi"/>
        </w:rPr>
        <w:t>SystmOne</w:t>
      </w:r>
      <w:proofErr w:type="spellEnd"/>
      <w:r w:rsidRPr="00467640">
        <w:rPr>
          <w:rFonts w:asciiTheme="majorHAnsi" w:hAnsiTheme="majorHAnsi" w:cstheme="majorHAnsi"/>
        </w:rPr>
        <w:t xml:space="preserve"> directory</w:t>
      </w:r>
      <w:r>
        <w:rPr>
          <w:rFonts w:asciiTheme="majorHAnsi" w:hAnsiTheme="majorHAnsi" w:cstheme="majorHAnsi"/>
        </w:rPr>
        <w:t xml:space="preserve">. </w:t>
      </w:r>
      <w:r w:rsidRPr="00467640">
        <w:rPr>
          <w:rFonts w:asciiTheme="majorHAnsi" w:hAnsiTheme="majorHAnsi" w:cstheme="majorHAnsi"/>
        </w:rPr>
        <w:t>Trainer &amp; Trainee exchange mobile phone numbers</w:t>
      </w:r>
    </w:p>
    <w:p w14:paraId="6940DA56" w14:textId="77777777" w:rsidR="00CB3A4C" w:rsidRPr="00467640" w:rsidRDefault="00CB3A4C" w:rsidP="00CB3A4C">
      <w:pPr>
        <w:pStyle w:val="ListParagraph"/>
        <w:numPr>
          <w:ilvl w:val="0"/>
          <w:numId w:val="14"/>
        </w:numPr>
        <w:spacing w:after="70"/>
        <w:jc w:val="both"/>
        <w:rPr>
          <w:rFonts w:asciiTheme="majorHAnsi" w:hAnsiTheme="majorHAnsi" w:cstheme="majorHAnsi"/>
        </w:rPr>
      </w:pPr>
      <w:proofErr w:type="gramStart"/>
      <w:r w:rsidRPr="00467640">
        <w:rPr>
          <w:rFonts w:asciiTheme="majorHAnsi" w:hAnsiTheme="majorHAnsi" w:cstheme="majorHAnsi"/>
        </w:rPr>
        <w:t>Pigeon holes</w:t>
      </w:r>
      <w:proofErr w:type="gramEnd"/>
      <w:r w:rsidRPr="00467640">
        <w:rPr>
          <w:rFonts w:asciiTheme="majorHAnsi" w:hAnsiTheme="majorHAnsi" w:cstheme="majorHAnsi"/>
        </w:rPr>
        <w:t xml:space="preserve"> and In-trays - yours, others, outgoing mail </w:t>
      </w:r>
      <w:proofErr w:type="spellStart"/>
      <w:r w:rsidRPr="00467640">
        <w:rPr>
          <w:rFonts w:asciiTheme="majorHAnsi" w:hAnsiTheme="majorHAnsi" w:cstheme="majorHAnsi"/>
        </w:rPr>
        <w:t>etc</w:t>
      </w:r>
      <w:proofErr w:type="spellEnd"/>
      <w:r w:rsidRPr="00467640">
        <w:rPr>
          <w:rFonts w:asciiTheme="majorHAnsi" w:hAnsiTheme="majorHAnsi" w:cstheme="majorHAnsi"/>
        </w:rPr>
        <w:t xml:space="preserve"> </w:t>
      </w:r>
    </w:p>
    <w:p w14:paraId="78050927" w14:textId="77777777" w:rsidR="00CB3A4C" w:rsidRPr="00467640" w:rsidRDefault="00CB3A4C" w:rsidP="00CB3A4C">
      <w:pPr>
        <w:pStyle w:val="ListParagraph"/>
        <w:numPr>
          <w:ilvl w:val="0"/>
          <w:numId w:val="14"/>
        </w:numPr>
        <w:spacing w:after="70"/>
        <w:jc w:val="both"/>
        <w:rPr>
          <w:rFonts w:asciiTheme="majorHAnsi" w:hAnsiTheme="majorHAnsi" w:cstheme="majorHAnsi"/>
        </w:rPr>
      </w:pPr>
      <w:r w:rsidRPr="00467640">
        <w:rPr>
          <w:rFonts w:asciiTheme="majorHAnsi" w:hAnsiTheme="majorHAnsi" w:cstheme="majorHAnsi"/>
        </w:rPr>
        <w:t xml:space="preserve">Web resources: </w:t>
      </w:r>
      <w:proofErr w:type="gramStart"/>
      <w:r w:rsidRPr="00467640">
        <w:rPr>
          <w:rFonts w:asciiTheme="majorHAnsi" w:hAnsiTheme="majorHAnsi" w:cstheme="majorHAnsi"/>
        </w:rPr>
        <w:t>www.bradfordvts.co.uk ,</w:t>
      </w:r>
      <w:proofErr w:type="gramEnd"/>
      <w:r w:rsidRPr="00467640">
        <w:rPr>
          <w:rFonts w:asciiTheme="majorHAnsi" w:hAnsiTheme="majorHAnsi" w:cstheme="majorHAnsi"/>
        </w:rPr>
        <w:t xml:space="preserve"> www.rcgp.org.uk, www.gpnotebook.co.uk , www.patient.co.uk , CKS </w:t>
      </w:r>
    </w:p>
    <w:p w14:paraId="743D1D4B" w14:textId="77777777" w:rsidR="00CB3A4C" w:rsidRPr="00467640" w:rsidRDefault="00CB3A4C" w:rsidP="00CB3A4C">
      <w:pPr>
        <w:pStyle w:val="ListParagraph"/>
        <w:numPr>
          <w:ilvl w:val="0"/>
          <w:numId w:val="14"/>
        </w:numPr>
        <w:spacing w:after="70"/>
        <w:jc w:val="both"/>
        <w:rPr>
          <w:rFonts w:asciiTheme="majorHAnsi" w:hAnsiTheme="majorHAnsi" w:cstheme="majorHAnsi"/>
        </w:rPr>
      </w:pPr>
      <w:r w:rsidRPr="00467640">
        <w:rPr>
          <w:rFonts w:asciiTheme="majorHAnsi" w:hAnsiTheme="majorHAnsi" w:cstheme="majorHAnsi"/>
        </w:rPr>
        <w:t>Dictating letters - tape plus paper list of names on envelope - take care with patients' identity. Where to put signed letters.</w:t>
      </w:r>
    </w:p>
    <w:p w14:paraId="6799B776" w14:textId="77777777" w:rsidR="00CB3A4C" w:rsidRPr="00467640" w:rsidRDefault="00CB3A4C" w:rsidP="00CB3A4C">
      <w:pPr>
        <w:pStyle w:val="ListParagraph"/>
        <w:numPr>
          <w:ilvl w:val="0"/>
          <w:numId w:val="14"/>
        </w:numPr>
        <w:spacing w:after="70"/>
        <w:jc w:val="both"/>
        <w:rPr>
          <w:rFonts w:asciiTheme="majorHAnsi" w:hAnsiTheme="majorHAnsi" w:cstheme="majorHAnsi"/>
        </w:rPr>
      </w:pPr>
      <w:r w:rsidRPr="00467640">
        <w:rPr>
          <w:rFonts w:asciiTheme="majorHAnsi" w:hAnsiTheme="majorHAnsi" w:cstheme="majorHAnsi"/>
        </w:rPr>
        <w:t xml:space="preserve">Referrals: Antenatal, Self-referral Counselling, Crisis team, Hospital, Locality GPSI clinics; attitude to requests for TOPs and emergency </w:t>
      </w:r>
      <w:proofErr w:type="gramStart"/>
      <w:r w:rsidRPr="00467640">
        <w:rPr>
          <w:rFonts w:asciiTheme="majorHAnsi" w:hAnsiTheme="majorHAnsi" w:cstheme="majorHAnsi"/>
        </w:rPr>
        <w:t>contraception ,</w:t>
      </w:r>
      <w:proofErr w:type="gramEnd"/>
      <w:r w:rsidRPr="00467640">
        <w:rPr>
          <w:rFonts w:asciiTheme="majorHAnsi" w:hAnsiTheme="majorHAnsi" w:cstheme="majorHAnsi"/>
        </w:rPr>
        <w:t xml:space="preserve"> </w:t>
      </w:r>
      <w:proofErr w:type="spellStart"/>
      <w:r w:rsidRPr="00467640">
        <w:rPr>
          <w:rFonts w:asciiTheme="majorHAnsi" w:hAnsiTheme="majorHAnsi" w:cstheme="majorHAnsi"/>
        </w:rPr>
        <w:t>Domicillary</w:t>
      </w:r>
      <w:proofErr w:type="spellEnd"/>
      <w:r w:rsidRPr="00467640">
        <w:rPr>
          <w:rFonts w:asciiTheme="majorHAnsi" w:hAnsiTheme="majorHAnsi" w:cstheme="majorHAnsi"/>
        </w:rPr>
        <w:t xml:space="preserve"> requests</w:t>
      </w:r>
    </w:p>
    <w:p w14:paraId="0F201565" w14:textId="77777777" w:rsidR="00CB3A4C" w:rsidRPr="00467640" w:rsidRDefault="00CB3A4C" w:rsidP="00CB3A4C">
      <w:pPr>
        <w:pStyle w:val="ListParagraph"/>
        <w:numPr>
          <w:ilvl w:val="0"/>
          <w:numId w:val="14"/>
        </w:numPr>
        <w:spacing w:after="70"/>
        <w:jc w:val="both"/>
        <w:rPr>
          <w:rFonts w:asciiTheme="majorHAnsi" w:hAnsiTheme="majorHAnsi" w:cstheme="majorHAnsi"/>
        </w:rPr>
      </w:pPr>
      <w:r w:rsidRPr="00467640">
        <w:rPr>
          <w:rFonts w:asciiTheme="majorHAnsi" w:hAnsiTheme="majorHAnsi" w:cstheme="majorHAnsi"/>
        </w:rPr>
        <w:t>Private Referrals, Private Letters, Letters of support, list of fees</w:t>
      </w:r>
    </w:p>
    <w:p w14:paraId="5CE169E7" w14:textId="77777777" w:rsidR="00CB3A4C" w:rsidRPr="00467640" w:rsidRDefault="00CB3A4C" w:rsidP="00CB3A4C">
      <w:pPr>
        <w:pStyle w:val="ListParagraph"/>
        <w:numPr>
          <w:ilvl w:val="0"/>
          <w:numId w:val="14"/>
        </w:numPr>
        <w:spacing w:after="70"/>
        <w:jc w:val="both"/>
        <w:rPr>
          <w:rFonts w:asciiTheme="majorHAnsi" w:hAnsiTheme="majorHAnsi" w:cstheme="majorHAnsi"/>
        </w:rPr>
      </w:pPr>
      <w:r w:rsidRPr="00467640">
        <w:rPr>
          <w:rFonts w:asciiTheme="majorHAnsi" w:hAnsiTheme="majorHAnsi" w:cstheme="majorHAnsi"/>
        </w:rPr>
        <w:t xml:space="preserve">Read protocols on our website – </w:t>
      </w:r>
      <w:proofErr w:type="spellStart"/>
      <w:r w:rsidRPr="00467640">
        <w:rPr>
          <w:rFonts w:asciiTheme="majorHAnsi" w:hAnsiTheme="majorHAnsi" w:cstheme="majorHAnsi"/>
        </w:rPr>
        <w:t>esp</w:t>
      </w:r>
      <w:proofErr w:type="spellEnd"/>
      <w:r w:rsidRPr="00467640">
        <w:rPr>
          <w:rFonts w:asciiTheme="majorHAnsi" w:hAnsiTheme="majorHAnsi" w:cstheme="majorHAnsi"/>
        </w:rPr>
        <w:t xml:space="preserve"> child &amp; adult safeguarding</w:t>
      </w:r>
    </w:p>
    <w:p w14:paraId="4EA8B52F" w14:textId="77777777" w:rsidR="00CB3A4C" w:rsidRPr="00467640" w:rsidRDefault="00CB3A4C" w:rsidP="00CB3A4C">
      <w:pPr>
        <w:pStyle w:val="ListParagraph"/>
        <w:numPr>
          <w:ilvl w:val="0"/>
          <w:numId w:val="14"/>
        </w:numPr>
        <w:spacing w:after="70"/>
        <w:jc w:val="both"/>
        <w:rPr>
          <w:rFonts w:asciiTheme="majorHAnsi" w:hAnsiTheme="majorHAnsi" w:cstheme="majorHAnsi"/>
        </w:rPr>
      </w:pPr>
      <w:r w:rsidRPr="00467640">
        <w:rPr>
          <w:rFonts w:asciiTheme="majorHAnsi" w:hAnsiTheme="majorHAnsi" w:cstheme="majorHAnsi"/>
        </w:rPr>
        <w:t>Keyboard skills - Mavis Beacon Teaches Typing software if they need to improve</w:t>
      </w:r>
    </w:p>
    <w:p w14:paraId="393BA5FD" w14:textId="77777777" w:rsidR="00CB3A4C" w:rsidRPr="00467640" w:rsidRDefault="00CB3A4C" w:rsidP="00CB3A4C">
      <w:pPr>
        <w:pStyle w:val="ListParagraph"/>
        <w:numPr>
          <w:ilvl w:val="0"/>
          <w:numId w:val="16"/>
        </w:numPr>
        <w:spacing w:after="70"/>
        <w:rPr>
          <w:rFonts w:asciiTheme="majorHAnsi" w:hAnsiTheme="majorHAnsi" w:cstheme="majorHAnsi"/>
        </w:rPr>
      </w:pPr>
      <w:r w:rsidRPr="00467640">
        <w:rPr>
          <w:rFonts w:asciiTheme="majorHAnsi" w:hAnsiTheme="majorHAnsi" w:cstheme="majorHAnsi"/>
        </w:rPr>
        <w:t>DISCUSS GP TRAINEE's FEARS - reassure.</w:t>
      </w:r>
    </w:p>
    <w:p w14:paraId="78013F55" w14:textId="1043AED9" w:rsidR="00342597" w:rsidRPr="00CB3A4C" w:rsidRDefault="00342597" w:rsidP="00CB3A4C"/>
    <w:sectPr w:rsidR="00342597" w:rsidRPr="00CB3A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2F4A8E"/>
    <w:multiLevelType w:val="hybridMultilevel"/>
    <w:tmpl w:val="F12E14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474D11"/>
    <w:multiLevelType w:val="hybridMultilevel"/>
    <w:tmpl w:val="A85AF940"/>
    <w:lvl w:ilvl="0" w:tplc="4352FA3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251DB6"/>
    <w:multiLevelType w:val="hybridMultilevel"/>
    <w:tmpl w:val="1D62A928"/>
    <w:lvl w:ilvl="0" w:tplc="4352FA3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6831E0"/>
    <w:multiLevelType w:val="hybridMultilevel"/>
    <w:tmpl w:val="A92EB834"/>
    <w:lvl w:ilvl="0" w:tplc="A0927AD0">
      <w:numFmt w:val="bullet"/>
      <w:lvlText w:val="•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DF1DCD"/>
    <w:multiLevelType w:val="hybridMultilevel"/>
    <w:tmpl w:val="F67EDA96"/>
    <w:lvl w:ilvl="0" w:tplc="4352FA3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50068F"/>
    <w:multiLevelType w:val="hybridMultilevel"/>
    <w:tmpl w:val="8B0CC434"/>
    <w:lvl w:ilvl="0" w:tplc="A0927AD0">
      <w:numFmt w:val="bullet"/>
      <w:lvlText w:val="•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FF6246"/>
    <w:multiLevelType w:val="hybridMultilevel"/>
    <w:tmpl w:val="E95E7334"/>
    <w:lvl w:ilvl="0" w:tplc="A0927AD0">
      <w:numFmt w:val="bullet"/>
      <w:lvlText w:val="•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A743CB"/>
    <w:multiLevelType w:val="hybridMultilevel"/>
    <w:tmpl w:val="0688CB28"/>
    <w:lvl w:ilvl="0" w:tplc="4352FA3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783D53"/>
    <w:multiLevelType w:val="hybridMultilevel"/>
    <w:tmpl w:val="D90E9B74"/>
    <w:lvl w:ilvl="0" w:tplc="4352FA3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0C0A9B"/>
    <w:multiLevelType w:val="hybridMultilevel"/>
    <w:tmpl w:val="39561B4C"/>
    <w:lvl w:ilvl="0" w:tplc="4352FA3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02E00BE"/>
    <w:multiLevelType w:val="hybridMultilevel"/>
    <w:tmpl w:val="631202D8"/>
    <w:lvl w:ilvl="0" w:tplc="A0927AD0">
      <w:numFmt w:val="bullet"/>
      <w:lvlText w:val="•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277D4A"/>
    <w:multiLevelType w:val="hybridMultilevel"/>
    <w:tmpl w:val="CD387946"/>
    <w:lvl w:ilvl="0" w:tplc="08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DFB228CE">
      <w:start w:val="1"/>
      <w:numFmt w:val="decimal"/>
      <w:lvlText w:val="%2."/>
      <w:lvlJc w:val="left"/>
      <w:pPr>
        <w:ind w:left="1800" w:hanging="720"/>
      </w:pPr>
      <w:rPr>
        <w:rFonts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8E02370"/>
    <w:multiLevelType w:val="hybridMultilevel"/>
    <w:tmpl w:val="F4FC0A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E0C0C2E"/>
    <w:multiLevelType w:val="hybridMultilevel"/>
    <w:tmpl w:val="E96EAF2A"/>
    <w:lvl w:ilvl="0" w:tplc="4352FA3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07D4247"/>
    <w:multiLevelType w:val="hybridMultilevel"/>
    <w:tmpl w:val="A3CA2A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CA056C5"/>
    <w:multiLevelType w:val="hybridMultilevel"/>
    <w:tmpl w:val="06B6AE66"/>
    <w:lvl w:ilvl="0" w:tplc="4352FA3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10"/>
  </w:num>
  <w:num w:numId="4">
    <w:abstractNumId w:val="3"/>
  </w:num>
  <w:num w:numId="5">
    <w:abstractNumId w:val="11"/>
  </w:num>
  <w:num w:numId="6">
    <w:abstractNumId w:val="14"/>
  </w:num>
  <w:num w:numId="7">
    <w:abstractNumId w:val="0"/>
  </w:num>
  <w:num w:numId="8">
    <w:abstractNumId w:val="12"/>
  </w:num>
  <w:num w:numId="9">
    <w:abstractNumId w:val="9"/>
  </w:num>
  <w:num w:numId="10">
    <w:abstractNumId w:val="7"/>
  </w:num>
  <w:num w:numId="11">
    <w:abstractNumId w:val="8"/>
  </w:num>
  <w:num w:numId="12">
    <w:abstractNumId w:val="13"/>
  </w:num>
  <w:num w:numId="13">
    <w:abstractNumId w:val="15"/>
  </w:num>
  <w:num w:numId="14">
    <w:abstractNumId w:val="1"/>
  </w:num>
  <w:num w:numId="15">
    <w:abstractNumId w:val="4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AD1"/>
    <w:rsid w:val="00342597"/>
    <w:rsid w:val="004B4AD1"/>
    <w:rsid w:val="008B30FF"/>
    <w:rsid w:val="00CB3A4C"/>
    <w:rsid w:val="00DF2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575595"/>
  <w15:chartTrackingRefBased/>
  <w15:docId w15:val="{18E990F8-030C-47EF-85E8-2B2B45C25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3A4C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4AD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B4AD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4B4AD1"/>
    <w:pPr>
      <w:spacing w:after="200" w:line="276" w:lineRule="auto"/>
      <w:ind w:left="720"/>
      <w:contextualSpacing/>
    </w:pPr>
    <w:rPr>
      <w:rFonts w:eastAsiaTheme="minorEastAsia"/>
      <w:color w:val="595959" w:themeColor="text1" w:themeTint="A6"/>
      <w:lang w:val="en-US" w:eastAsia="ja-JP"/>
    </w:rPr>
  </w:style>
  <w:style w:type="table" w:styleId="TableGrid">
    <w:name w:val="Table Grid"/>
    <w:basedOn w:val="TableNormal"/>
    <w:uiPriority w:val="39"/>
    <w:rsid w:val="008B30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F260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680</Words>
  <Characters>3878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2</cp:revision>
  <dcterms:created xsi:type="dcterms:W3CDTF">2019-08-16T12:15:00Z</dcterms:created>
  <dcterms:modified xsi:type="dcterms:W3CDTF">2019-08-16T12:15:00Z</dcterms:modified>
</cp:coreProperties>
</file>