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ADC77B" w14:textId="77777777" w:rsidR="008E1DDF" w:rsidRPr="00875637" w:rsidRDefault="008E1DDF" w:rsidP="00875637">
      <w:pPr>
        <w:pStyle w:val="Heading3"/>
        <w:jc w:val="center"/>
        <w:rPr>
          <w:rFonts w:ascii="Calibri" w:hAnsi="Calibri"/>
          <w:sz w:val="36"/>
        </w:rPr>
      </w:pPr>
      <w:bookmarkStart w:id="0" w:name="Kolb's_Theory_of_Learning_Styles"/>
      <w:bookmarkEnd w:id="0"/>
      <w:r w:rsidRPr="00875637">
        <w:rPr>
          <w:rFonts w:ascii="Calibri" w:hAnsi="Calibri"/>
          <w:sz w:val="36"/>
        </w:rPr>
        <w:t>Kolb's Theory of Learning Styles</w:t>
      </w:r>
    </w:p>
    <w:p w14:paraId="43CA9ADE" w14:textId="77777777" w:rsidR="008E1DDF" w:rsidRPr="00875637" w:rsidRDefault="008E1DDF" w:rsidP="00622068">
      <w:pPr>
        <w:jc w:val="both"/>
        <w:rPr>
          <w:rFonts w:ascii="Calibri" w:hAnsi="Calibri"/>
        </w:rPr>
      </w:pPr>
      <w:r w:rsidRPr="00875637">
        <w:rPr>
          <w:rFonts w:ascii="Calibri" w:hAnsi="Calibri"/>
        </w:rPr>
        <w:t xml:space="preserve">First Kolb showed that learning styles could be seen on a continuum running from: </w:t>
      </w:r>
    </w:p>
    <w:p w14:paraId="4EA400AD" w14:textId="77777777" w:rsidR="008E1DDF" w:rsidRPr="00875637" w:rsidRDefault="008E1DDF" w:rsidP="00622068">
      <w:pPr>
        <w:numPr>
          <w:ilvl w:val="0"/>
          <w:numId w:val="1"/>
        </w:numPr>
        <w:spacing w:before="100" w:beforeAutospacing="1" w:after="100" w:afterAutospacing="1"/>
        <w:jc w:val="both"/>
        <w:rPr>
          <w:rFonts w:ascii="Calibri" w:hAnsi="Calibri"/>
        </w:rPr>
      </w:pPr>
      <w:r w:rsidRPr="00875637">
        <w:rPr>
          <w:rFonts w:ascii="Calibri" w:hAnsi="Calibri"/>
        </w:rPr>
        <w:t xml:space="preserve">concrete experience: being involved in a new experience </w:t>
      </w:r>
    </w:p>
    <w:p w14:paraId="04BAD860" w14:textId="77777777" w:rsidR="008E1DDF" w:rsidRPr="00875637" w:rsidRDefault="008E1DDF" w:rsidP="00622068">
      <w:pPr>
        <w:numPr>
          <w:ilvl w:val="0"/>
          <w:numId w:val="1"/>
        </w:numPr>
        <w:spacing w:before="100" w:beforeAutospacing="1" w:after="100" w:afterAutospacing="1"/>
        <w:jc w:val="both"/>
        <w:rPr>
          <w:rFonts w:ascii="Calibri" w:hAnsi="Calibri"/>
        </w:rPr>
      </w:pPr>
      <w:r w:rsidRPr="00875637">
        <w:rPr>
          <w:rFonts w:ascii="Calibri" w:hAnsi="Calibri"/>
        </w:rPr>
        <w:t xml:space="preserve">reflective observation: watching others or developing observations about own experience </w:t>
      </w:r>
    </w:p>
    <w:p w14:paraId="0F0B8117" w14:textId="77777777" w:rsidR="008E1DDF" w:rsidRPr="00875637" w:rsidRDefault="008E1DDF" w:rsidP="00622068">
      <w:pPr>
        <w:numPr>
          <w:ilvl w:val="0"/>
          <w:numId w:val="1"/>
        </w:numPr>
        <w:spacing w:before="100" w:beforeAutospacing="1" w:after="100" w:afterAutospacing="1"/>
        <w:jc w:val="both"/>
        <w:rPr>
          <w:rFonts w:ascii="Calibri" w:hAnsi="Calibri"/>
        </w:rPr>
      </w:pPr>
      <w:r w:rsidRPr="00875637">
        <w:rPr>
          <w:rFonts w:ascii="Calibri" w:hAnsi="Calibri"/>
        </w:rPr>
        <w:t xml:space="preserve">abstract conceptualization: creating theories to explain observations </w:t>
      </w:r>
    </w:p>
    <w:p w14:paraId="47641B42" w14:textId="77777777" w:rsidR="008E1DDF" w:rsidRPr="00875637" w:rsidRDefault="008E1DDF" w:rsidP="00622068">
      <w:pPr>
        <w:numPr>
          <w:ilvl w:val="0"/>
          <w:numId w:val="1"/>
        </w:numPr>
        <w:spacing w:before="100" w:beforeAutospacing="1" w:after="100" w:afterAutospacing="1"/>
        <w:jc w:val="both"/>
        <w:rPr>
          <w:rFonts w:ascii="Calibri" w:hAnsi="Calibri"/>
        </w:rPr>
      </w:pPr>
      <w:r w:rsidRPr="00875637">
        <w:rPr>
          <w:rFonts w:ascii="Calibri" w:hAnsi="Calibri"/>
        </w:rPr>
        <w:t xml:space="preserve">active experimentation: using theories to solve problems, make decisions </w:t>
      </w:r>
    </w:p>
    <w:p w14:paraId="66768CE3" w14:textId="77777777" w:rsidR="008E1DDF" w:rsidRPr="00875637" w:rsidRDefault="008E1DDF" w:rsidP="00622068">
      <w:pPr>
        <w:jc w:val="both"/>
        <w:rPr>
          <w:rFonts w:ascii="Calibri" w:hAnsi="Calibri"/>
        </w:rPr>
      </w:pPr>
      <w:r w:rsidRPr="00875637">
        <w:rPr>
          <w:rFonts w:ascii="Calibri" w:hAnsi="Calibri"/>
        </w:rPr>
        <w:t xml:space="preserve">Hartman (1995) took Kolb's learning styles and gave examples of how one might teach to each them: </w:t>
      </w:r>
    </w:p>
    <w:p w14:paraId="6D07DF77" w14:textId="77777777" w:rsidR="008E1DDF" w:rsidRPr="00875637" w:rsidRDefault="008E1DDF" w:rsidP="00622068">
      <w:pPr>
        <w:numPr>
          <w:ilvl w:val="0"/>
          <w:numId w:val="2"/>
        </w:numPr>
        <w:spacing w:before="100" w:beforeAutospacing="1" w:after="100" w:afterAutospacing="1"/>
        <w:jc w:val="both"/>
        <w:rPr>
          <w:rFonts w:ascii="Calibri" w:hAnsi="Calibri"/>
        </w:rPr>
      </w:pPr>
      <w:r w:rsidRPr="00875637">
        <w:rPr>
          <w:rFonts w:ascii="Calibri" w:hAnsi="Calibri"/>
        </w:rPr>
        <w:t xml:space="preserve">for the concrete experiencer--offer laboratories, field work, observations or trigger films </w:t>
      </w:r>
    </w:p>
    <w:p w14:paraId="6214D3DC" w14:textId="77777777" w:rsidR="008E1DDF" w:rsidRPr="00875637" w:rsidRDefault="008E1DDF" w:rsidP="00622068">
      <w:pPr>
        <w:numPr>
          <w:ilvl w:val="0"/>
          <w:numId w:val="2"/>
        </w:numPr>
        <w:spacing w:before="100" w:beforeAutospacing="1" w:after="100" w:afterAutospacing="1"/>
        <w:jc w:val="both"/>
        <w:rPr>
          <w:rFonts w:ascii="Calibri" w:hAnsi="Calibri"/>
        </w:rPr>
      </w:pPr>
      <w:r w:rsidRPr="00875637">
        <w:rPr>
          <w:rFonts w:ascii="Calibri" w:hAnsi="Calibri"/>
        </w:rPr>
        <w:t>for the reflective observer--use lo</w:t>
      </w:r>
      <w:bookmarkStart w:id="1" w:name="_GoBack"/>
      <w:bookmarkEnd w:id="1"/>
      <w:r w:rsidRPr="00875637">
        <w:rPr>
          <w:rFonts w:ascii="Calibri" w:hAnsi="Calibri"/>
        </w:rPr>
        <w:t xml:space="preserve">gs, journals or brainstorming </w:t>
      </w:r>
    </w:p>
    <w:p w14:paraId="54109409" w14:textId="77777777" w:rsidR="008E1DDF" w:rsidRPr="00875637" w:rsidRDefault="008E1DDF" w:rsidP="00622068">
      <w:pPr>
        <w:numPr>
          <w:ilvl w:val="0"/>
          <w:numId w:val="2"/>
        </w:numPr>
        <w:spacing w:before="100" w:beforeAutospacing="1" w:after="100" w:afterAutospacing="1"/>
        <w:jc w:val="both"/>
        <w:rPr>
          <w:rFonts w:ascii="Calibri" w:hAnsi="Calibri"/>
        </w:rPr>
      </w:pPr>
      <w:r w:rsidRPr="00875637">
        <w:rPr>
          <w:rFonts w:ascii="Calibri" w:hAnsi="Calibri"/>
        </w:rPr>
        <w:t xml:space="preserve">for the abstract conceptualizer--lectures, papers and analogies work well </w:t>
      </w:r>
    </w:p>
    <w:p w14:paraId="1B0BF371" w14:textId="77777777" w:rsidR="008E1DDF" w:rsidRPr="00875637" w:rsidRDefault="008E1DDF" w:rsidP="00622068">
      <w:pPr>
        <w:numPr>
          <w:ilvl w:val="0"/>
          <w:numId w:val="2"/>
        </w:numPr>
        <w:spacing w:before="100" w:beforeAutospacing="1" w:after="100" w:afterAutospacing="1"/>
        <w:jc w:val="both"/>
        <w:rPr>
          <w:rFonts w:ascii="Calibri" w:hAnsi="Calibri"/>
        </w:rPr>
      </w:pPr>
      <w:r w:rsidRPr="00875637">
        <w:rPr>
          <w:rFonts w:ascii="Calibri" w:hAnsi="Calibri"/>
        </w:rPr>
        <w:t xml:space="preserve">for the active experimenter--offer simulations, case studies and homework </w:t>
      </w:r>
    </w:p>
    <w:p w14:paraId="3486E52F" w14:textId="77777777" w:rsidR="008E1DDF" w:rsidRPr="00875637" w:rsidRDefault="008E1DDF" w:rsidP="00622068">
      <w:pPr>
        <w:jc w:val="both"/>
        <w:rPr>
          <w:rFonts w:ascii="Calibri" w:hAnsi="Calibri"/>
        </w:rPr>
      </w:pPr>
      <w:r w:rsidRPr="00875637">
        <w:rPr>
          <w:rFonts w:ascii="Calibri" w:hAnsi="Calibri"/>
        </w:rPr>
        <w:t xml:space="preserve">Although Kolb thought of these learning styles as a continuum that one moves through over time, usually people come to prefer, and rely on, one style above the others. And it is these main styles that instructors need to be aware of when creating instructional materials. </w:t>
      </w:r>
      <w:proofErr w:type="gramStart"/>
      <w:r w:rsidRPr="00875637">
        <w:rPr>
          <w:rFonts w:ascii="Calibri" w:hAnsi="Calibri"/>
        </w:rPr>
        <w:t>In order to</w:t>
      </w:r>
      <w:proofErr w:type="gramEnd"/>
      <w:r w:rsidRPr="00875637">
        <w:rPr>
          <w:rFonts w:ascii="Calibri" w:hAnsi="Calibri"/>
        </w:rPr>
        <w:t xml:space="preserve"> find out more about each of Kolb's learning styles, and how to teach to them, you may choose to click on any of the learning style names in the diagram below.</w:t>
      </w:r>
      <w:bookmarkStart w:id="2" w:name="KolbDiagram"/>
      <w:bookmarkEnd w:id="2"/>
    </w:p>
    <w:p w14:paraId="3612F937" w14:textId="77777777" w:rsidR="008E1DDF" w:rsidRPr="00875637" w:rsidRDefault="008E1DDF" w:rsidP="00622068">
      <w:pPr>
        <w:pStyle w:val="NormalWeb"/>
        <w:jc w:val="center"/>
        <w:rPr>
          <w:rFonts w:ascii="Calibri" w:hAnsi="Calibri"/>
        </w:rPr>
      </w:pPr>
      <w:r w:rsidRPr="00875637">
        <w:rPr>
          <w:rFonts w:ascii="Calibri" w:hAnsi="Calibri"/>
        </w:rPr>
        <w:fldChar w:fldCharType="begin"/>
      </w:r>
      <w:r w:rsidRPr="00875637">
        <w:rPr>
          <w:rFonts w:ascii="Calibri" w:hAnsi="Calibri"/>
        </w:rPr>
        <w:instrText xml:space="preserve"> INCLUDEPICTURE "http://www.cyg.net/~jblackmo/diglib/kolb.gif" \* MERGEFORMATINET </w:instrText>
      </w:r>
      <w:r w:rsidRPr="00875637">
        <w:rPr>
          <w:rFonts w:ascii="Calibri" w:hAnsi="Calibri"/>
        </w:rPr>
        <w:fldChar w:fldCharType="separate"/>
      </w:r>
      <w:r w:rsidR="00037B40" w:rsidRPr="00875637">
        <w:rPr>
          <w:rFonts w:ascii="Calibri" w:hAnsi="Calibri"/>
        </w:rPr>
        <w:pict w14:anchorId="665D7B8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Diagram of Kolb's Learning Styles" style="width:377.25pt;height:327.75pt">
            <v:imagedata r:id="rId5" r:href="rId6"/>
          </v:shape>
        </w:pict>
      </w:r>
      <w:r w:rsidRPr="00875637">
        <w:rPr>
          <w:rFonts w:ascii="Calibri" w:hAnsi="Calibri"/>
        </w:rPr>
        <w:fldChar w:fldCharType="end"/>
      </w:r>
      <w:r w:rsidRPr="00875637">
        <w:rPr>
          <w:rFonts w:ascii="Calibri" w:hAnsi="Calibri"/>
        </w:rPr>
        <w:br/>
        <w:t xml:space="preserve">(Diagram from </w:t>
      </w:r>
      <w:proofErr w:type="spellStart"/>
      <w:r w:rsidRPr="00875637">
        <w:rPr>
          <w:rFonts w:ascii="Calibri" w:hAnsi="Calibri"/>
        </w:rPr>
        <w:t>Litzinger</w:t>
      </w:r>
      <w:proofErr w:type="spellEnd"/>
      <w:r w:rsidRPr="00875637">
        <w:rPr>
          <w:rFonts w:ascii="Calibri" w:hAnsi="Calibri"/>
        </w:rPr>
        <w:t xml:space="preserve"> and </w:t>
      </w:r>
      <w:proofErr w:type="spellStart"/>
      <w:r w:rsidRPr="00875637">
        <w:rPr>
          <w:rFonts w:ascii="Calibri" w:hAnsi="Calibri"/>
        </w:rPr>
        <w:t>Osif</w:t>
      </w:r>
      <w:proofErr w:type="spellEnd"/>
      <w:r w:rsidRPr="00875637">
        <w:rPr>
          <w:rFonts w:ascii="Calibri" w:hAnsi="Calibri"/>
        </w:rPr>
        <w:t xml:space="preserve"> 1992, 79)</w:t>
      </w:r>
      <w:r w:rsidRPr="00875637">
        <w:rPr>
          <w:rFonts w:ascii="Calibri" w:hAnsi="Calibri"/>
        </w:rPr>
        <w:br/>
        <w:t>If you cannot see the image, you may click on the word that interests you instead.</w:t>
      </w:r>
    </w:p>
    <w:p w14:paraId="523C177A" w14:textId="77777777" w:rsidR="00247CC2" w:rsidRDefault="00247CC2"/>
    <w:sectPr w:rsidR="00247CC2" w:rsidSect="0062206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C5384C"/>
    <w:multiLevelType w:val="multilevel"/>
    <w:tmpl w:val="CF8E1B16"/>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 w15:restartNumberingAfterBreak="0">
    <w:nsid w:val="3B5850D9"/>
    <w:multiLevelType w:val="multilevel"/>
    <w:tmpl w:val="A2702724"/>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oNotTrackMoves/>
  <w:defaultTabStop w:val="720"/>
  <w:drawingGridHorizontalSpacing w:val="120"/>
  <w:displayHorizontalDrawingGridEvery w:val="2"/>
  <w:characterSpacingControl w:val="doNotCompress"/>
  <w:doNotValidateAgainstSchema/>
  <w:doNotDemarcateInvalidXml/>
  <w:compat>
    <w:applyBreaking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F5897"/>
    <w:rsid w:val="00037B40"/>
    <w:rsid w:val="001D3CBD"/>
    <w:rsid w:val="001D5D2C"/>
    <w:rsid w:val="001E48A8"/>
    <w:rsid w:val="002028B4"/>
    <w:rsid w:val="0020545B"/>
    <w:rsid w:val="00247CC2"/>
    <w:rsid w:val="00262334"/>
    <w:rsid w:val="00264937"/>
    <w:rsid w:val="002677A0"/>
    <w:rsid w:val="003705F4"/>
    <w:rsid w:val="003D04DD"/>
    <w:rsid w:val="003F381C"/>
    <w:rsid w:val="004430DE"/>
    <w:rsid w:val="00450D27"/>
    <w:rsid w:val="004A0480"/>
    <w:rsid w:val="004B40FA"/>
    <w:rsid w:val="004F5897"/>
    <w:rsid w:val="00545A25"/>
    <w:rsid w:val="00564FB5"/>
    <w:rsid w:val="006149E3"/>
    <w:rsid w:val="00622068"/>
    <w:rsid w:val="006A5580"/>
    <w:rsid w:val="006C784E"/>
    <w:rsid w:val="006F5C83"/>
    <w:rsid w:val="00783056"/>
    <w:rsid w:val="00875637"/>
    <w:rsid w:val="008A75D3"/>
    <w:rsid w:val="008D08AD"/>
    <w:rsid w:val="008E1DDF"/>
    <w:rsid w:val="009A7364"/>
    <w:rsid w:val="009E09EA"/>
    <w:rsid w:val="00AC0E8B"/>
    <w:rsid w:val="00B33BF6"/>
    <w:rsid w:val="00CE50EA"/>
    <w:rsid w:val="00DB7ABD"/>
    <w:rsid w:val="00DC684D"/>
    <w:rsid w:val="00DF096E"/>
    <w:rsid w:val="00E413CA"/>
    <w:rsid w:val="00E55731"/>
    <w:rsid w:val="00E85980"/>
    <w:rsid w:val="00ED4B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F2CFD78"/>
  <w14:defaultImageDpi w14:val="0"/>
  <w15:docId w15:val="{2527493D-36DB-451B-AD98-04A377BA16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Hyperlink" w:semiHidden="1"/>
    <w:lsdException w:name="Strong" w:uiPriority="22" w:qFormat="1"/>
    <w:lsdException w:name="Emphasis" w:uiPriority="20" w:qFormat="1"/>
    <w:lsdException w:name="Normal (Web)" w:semiHidden="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paragraph" w:styleId="Heading3">
    <w:name w:val="heading 3"/>
    <w:basedOn w:val="Normal"/>
    <w:link w:val="Heading3Char"/>
    <w:uiPriority w:val="99"/>
    <w:qFormat/>
    <w:rsid w:val="008E1DDF"/>
    <w:pPr>
      <w:spacing w:before="100" w:beforeAutospacing="1" w:after="100" w:afterAutospacing="1"/>
      <w:outlineLvl w:val="2"/>
    </w:pPr>
    <w:rPr>
      <w:b/>
      <w:bCs/>
      <w:sz w:val="27"/>
      <w:szCs w:val="27"/>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semiHidden/>
    <w:locked/>
    <w:rPr>
      <w:rFonts w:ascii="Cambria" w:eastAsia="Times New Roman" w:hAnsi="Cambria" w:cs="Times New Roman"/>
      <w:b/>
      <w:bCs/>
      <w:sz w:val="26"/>
      <w:szCs w:val="26"/>
    </w:rPr>
  </w:style>
  <w:style w:type="paragraph" w:styleId="NormalWeb">
    <w:name w:val="Normal (Web)"/>
    <w:basedOn w:val="Normal"/>
    <w:uiPriority w:val="99"/>
    <w:rsid w:val="008E1DDF"/>
    <w:pPr>
      <w:spacing w:before="100" w:beforeAutospacing="1" w:after="100" w:afterAutospacing="1"/>
    </w:pPr>
  </w:style>
  <w:style w:type="character" w:styleId="Hyperlink">
    <w:name w:val="Hyperlink"/>
    <w:uiPriority w:val="99"/>
    <w:rsid w:val="008E1DDF"/>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8853969">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http://www.cyg.net/~jblackmo/diglib/kolb.gif"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219</Words>
  <Characters>1253</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Kolb's Theory of Learning Styles</vt:lpstr>
    </vt:vector>
  </TitlesOfParts>
  <Company> </Company>
  <LinksUpToDate>false</LinksUpToDate>
  <CharactersWithSpaces>1470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Kolb's Theory of Learning Styles</dc:title>
  <dc:subject/>
  <dc:creator>Dr. Ramesh Mehay</dc:creator>
  <cp:keywords/>
  <dc:description/>
  <cp:lastModifiedBy>Ramesh Mehay</cp:lastModifiedBy>
  <cp:revision>2</cp:revision>
  <dcterms:created xsi:type="dcterms:W3CDTF">2018-05-30T10:31:00Z</dcterms:created>
  <dcterms:modified xsi:type="dcterms:W3CDTF">2018-05-30T10:31:00Z</dcterms:modified>
</cp:coreProperties>
</file>