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609264" w14:textId="77777777" w:rsidR="00CD6202" w:rsidRPr="00A909C5" w:rsidRDefault="00CD6202" w:rsidP="00CD6202">
      <w:pPr>
        <w:pStyle w:val="Heading2"/>
        <w:rPr>
          <w:rFonts w:asciiTheme="minorHAnsi" w:hAnsiTheme="minorHAnsi" w:cstheme="minorHAnsi"/>
          <w:b/>
          <w:bCs/>
          <w:color w:val="0070C0"/>
          <w:sz w:val="40"/>
          <w:szCs w:val="40"/>
        </w:rPr>
      </w:pPr>
      <w:bookmarkStart w:id="0" w:name="_Toc16640189"/>
      <w:r w:rsidRPr="00A909C5">
        <w:rPr>
          <w:rFonts w:asciiTheme="minorHAnsi" w:hAnsiTheme="minorHAnsi" w:cstheme="minorHAnsi"/>
          <w:b/>
          <w:bCs/>
          <w:color w:val="0070C0"/>
          <w:sz w:val="40"/>
          <w:szCs w:val="40"/>
        </w:rPr>
        <w:t>Using the Computer in the Consultation</w:t>
      </w:r>
      <w:bookmarkEnd w:id="0"/>
    </w:p>
    <w:p w14:paraId="15DCE74A" w14:textId="77777777" w:rsidR="00CD6202" w:rsidRPr="00E04ACA" w:rsidRDefault="00CD6202" w:rsidP="00CD6202">
      <w:pPr>
        <w:rPr>
          <w:rFonts w:ascii="Arial Narrow" w:hAnsi="Arial Narrow"/>
          <w:i/>
          <w:iCs/>
        </w:rPr>
      </w:pPr>
      <w:r w:rsidRPr="00E04ACA">
        <w:rPr>
          <w:rFonts w:ascii="Arial Narrow" w:hAnsi="Arial Narrow"/>
          <w:i/>
          <w:iCs/>
        </w:rPr>
        <w:t xml:space="preserve">Adapted from the </w:t>
      </w:r>
      <w:proofErr w:type="spellStart"/>
      <w:r w:rsidRPr="00E04ACA">
        <w:rPr>
          <w:rFonts w:ascii="Arial Narrow" w:hAnsi="Arial Narrow"/>
          <w:i/>
          <w:iCs/>
        </w:rPr>
        <w:t>iiCR</w:t>
      </w:r>
      <w:proofErr w:type="spellEnd"/>
      <w:r w:rsidRPr="00E04ACA">
        <w:rPr>
          <w:rFonts w:ascii="Arial Narrow" w:hAnsi="Arial Narrow"/>
          <w:i/>
          <w:iCs/>
        </w:rPr>
        <w:t xml:space="preserve"> Training Package developed by SCHINN</w:t>
      </w:r>
    </w:p>
    <w:p w14:paraId="56A1B702" w14:textId="77777777" w:rsidR="00CD6202" w:rsidRPr="00E04ACA" w:rsidRDefault="00CD6202" w:rsidP="00CD6202">
      <w:pPr>
        <w:pStyle w:val="Heading3"/>
        <w:jc w:val="both"/>
        <w:rPr>
          <w:rFonts w:ascii="Arial Narrow" w:hAnsi="Arial Narrow" w:cstheme="majorHAnsi"/>
          <w:sz w:val="10"/>
          <w:szCs w:val="10"/>
        </w:rPr>
      </w:pPr>
    </w:p>
    <w:p w14:paraId="14F69940" w14:textId="77777777" w:rsidR="00CD6202" w:rsidRPr="00E04ACA" w:rsidRDefault="00CD6202" w:rsidP="00CD6202">
      <w:pPr>
        <w:rPr>
          <w:rFonts w:ascii="Arial Narrow" w:hAnsi="Arial Narrow"/>
          <w:b/>
          <w:bCs/>
          <w:color w:val="00B0F0"/>
        </w:rPr>
      </w:pPr>
      <w:r w:rsidRPr="00E04ACA">
        <w:rPr>
          <w:rFonts w:ascii="Arial Narrow" w:hAnsi="Arial Narrow"/>
          <w:b/>
          <w:bCs/>
          <w:color w:val="00B0F0"/>
        </w:rPr>
        <w:t>What’s the problem of using the computer in the consultation?</w:t>
      </w:r>
    </w:p>
    <w:p w14:paraId="5361F7B4" w14:textId="77777777" w:rsidR="00CD6202" w:rsidRPr="0075675D" w:rsidRDefault="00CD6202" w:rsidP="00CD6202">
      <w:pPr>
        <w:pStyle w:val="BodyText"/>
        <w:jc w:val="both"/>
        <w:rPr>
          <w:rFonts w:ascii="Arial Narrow" w:hAnsi="Arial Narrow" w:cstheme="majorHAnsi"/>
        </w:rPr>
      </w:pPr>
      <w:r w:rsidRPr="0075675D">
        <w:rPr>
          <w:rFonts w:ascii="Arial Narrow" w:hAnsi="Arial Narrow" w:cstheme="majorHAnsi"/>
        </w:rPr>
        <w:t xml:space="preserve">If not used in an optimal way, using a computer in the consultation can have a negative effect on the </w:t>
      </w:r>
      <w:proofErr w:type="spellStart"/>
      <w:r w:rsidRPr="0075675D">
        <w:rPr>
          <w:rFonts w:ascii="Arial Narrow" w:hAnsi="Arial Narrow" w:cstheme="majorHAnsi"/>
        </w:rPr>
        <w:t>dr</w:t>
      </w:r>
      <w:proofErr w:type="spellEnd"/>
      <w:r w:rsidRPr="0075675D">
        <w:rPr>
          <w:rFonts w:ascii="Arial Narrow" w:hAnsi="Arial Narrow" w:cstheme="majorHAnsi"/>
        </w:rPr>
        <w:t xml:space="preserve">-patient relationship.   The patient will think you’re more interested in the computer than you are in </w:t>
      </w:r>
      <w:proofErr w:type="gramStart"/>
      <w:r w:rsidRPr="0075675D">
        <w:rPr>
          <w:rFonts w:ascii="Arial Narrow" w:hAnsi="Arial Narrow" w:cstheme="majorHAnsi"/>
        </w:rPr>
        <w:t>them,  Then</w:t>
      </w:r>
      <w:proofErr w:type="gramEnd"/>
      <w:r w:rsidRPr="0075675D">
        <w:rPr>
          <w:rFonts w:ascii="Arial Narrow" w:hAnsi="Arial Narrow" w:cstheme="majorHAnsi"/>
        </w:rPr>
        <w:t xml:space="preserve"> they get upset with you.  </w:t>
      </w:r>
    </w:p>
    <w:p w14:paraId="70688ADB" w14:textId="77777777" w:rsidR="00CD6202" w:rsidRPr="00A909C5" w:rsidRDefault="00CD6202" w:rsidP="00CD6202">
      <w:pPr>
        <w:pStyle w:val="BodyText"/>
        <w:jc w:val="both"/>
        <w:rPr>
          <w:rFonts w:ascii="Arial Narrow" w:hAnsi="Arial Narrow" w:cstheme="majorHAnsi"/>
          <w:sz w:val="12"/>
          <w:szCs w:val="12"/>
          <w:u w:val="single"/>
        </w:rPr>
      </w:pPr>
    </w:p>
    <w:p w14:paraId="75A3E4EC" w14:textId="77777777" w:rsidR="00CD6202" w:rsidRPr="00EB3538" w:rsidRDefault="00CD6202" w:rsidP="00CD6202">
      <w:pPr>
        <w:pStyle w:val="BodyText"/>
        <w:jc w:val="both"/>
        <w:rPr>
          <w:rFonts w:ascii="Arial Narrow" w:hAnsi="Arial Narrow" w:cstheme="majorHAnsi"/>
          <w:u w:val="single"/>
        </w:rPr>
      </w:pPr>
      <w:r w:rsidRPr="00EB3538">
        <w:rPr>
          <w:rFonts w:ascii="Arial Narrow" w:hAnsi="Arial Narrow" w:cstheme="majorHAnsi"/>
        </w:rPr>
        <w:t xml:space="preserve">The other problem is multi-tasking.  </w:t>
      </w:r>
      <w:proofErr w:type="gramStart"/>
      <w:r w:rsidRPr="00EB3538">
        <w:rPr>
          <w:rFonts w:ascii="Arial Narrow" w:hAnsi="Arial Narrow" w:cstheme="majorHAnsi"/>
        </w:rPr>
        <w:t>Actually, this</w:t>
      </w:r>
      <w:proofErr w:type="gramEnd"/>
      <w:r w:rsidRPr="0075675D">
        <w:rPr>
          <w:rFonts w:ascii="Arial Narrow" w:hAnsi="Arial Narrow" w:cstheme="majorHAnsi"/>
        </w:rPr>
        <w:t xml:space="preserve"> is the key issue. Is it possible to do two things at once? </w:t>
      </w:r>
      <w:r>
        <w:rPr>
          <w:rFonts w:ascii="Arial Narrow" w:hAnsi="Arial Narrow" w:cstheme="majorHAnsi"/>
        </w:rPr>
        <w:t xml:space="preserve">Can you do computer things whilst listening to the patient?   The research says there is no such </w:t>
      </w:r>
      <w:proofErr w:type="spellStart"/>
      <w:r>
        <w:rPr>
          <w:rFonts w:ascii="Arial Narrow" w:hAnsi="Arial Narrow" w:cstheme="majorHAnsi"/>
        </w:rPr>
        <w:t>think</w:t>
      </w:r>
      <w:proofErr w:type="spellEnd"/>
      <w:r>
        <w:rPr>
          <w:rFonts w:ascii="Arial Narrow" w:hAnsi="Arial Narrow" w:cstheme="majorHAnsi"/>
        </w:rPr>
        <w:t xml:space="preserve"> as multi-tasking.  If you think you can multitask, what you are really doing is giving all tasks less attention than they would receive if done individually.   This less attention leads to errors!    Yikes!</w:t>
      </w:r>
    </w:p>
    <w:p w14:paraId="2B922B32" w14:textId="77777777" w:rsidR="00CD6202" w:rsidRPr="00A909C5" w:rsidRDefault="00CD6202" w:rsidP="00CD6202">
      <w:pPr>
        <w:jc w:val="both"/>
        <w:rPr>
          <w:rFonts w:ascii="Arial Narrow" w:hAnsi="Arial Narrow" w:cstheme="majorHAnsi"/>
          <w:sz w:val="8"/>
          <w:szCs w:val="8"/>
        </w:rPr>
      </w:pPr>
    </w:p>
    <w:p w14:paraId="218FE193" w14:textId="77777777" w:rsidR="00CD6202" w:rsidRPr="0075675D" w:rsidRDefault="00CD6202" w:rsidP="00CD6202">
      <w:pPr>
        <w:jc w:val="both"/>
        <w:rPr>
          <w:rFonts w:ascii="Arial Narrow" w:hAnsi="Arial Narrow" w:cstheme="majorHAnsi"/>
        </w:rPr>
      </w:pPr>
      <w:r>
        <w:rPr>
          <w:rFonts w:ascii="Arial Narrow" w:hAnsi="Arial Narrow" w:cstheme="majorHAnsi"/>
        </w:rPr>
        <w:t xml:space="preserve">So, either be on the patient, or be on the computer.   Occasionally, it is okay to do less intellectual stuff on the computer whilst also listening to the patent.  </w:t>
      </w:r>
      <w:r w:rsidRPr="0075675D">
        <w:rPr>
          <w:rFonts w:ascii="Arial Narrow" w:hAnsi="Arial Narrow" w:cstheme="majorHAnsi"/>
        </w:rPr>
        <w:t>One way to think about this is to compare the task with driving a car. Experienced drivers often find that they get to the end of a familiar journey and are unable to remember any details of the journey. They are quite comfortable to drive the car, listen to the radio, talk to their passenger, and probably think about the next meal all at the same time. Get into an unfamiliar situation, such as a busy city centre, and the same driver will turn off the radio, suspend conversation and pay full attention to the road.</w:t>
      </w:r>
    </w:p>
    <w:p w14:paraId="154DECEF" w14:textId="228B8F29" w:rsidR="00CD6202" w:rsidRPr="00CD6202" w:rsidRDefault="00CD6202" w:rsidP="00CD6202">
      <w:pPr>
        <w:jc w:val="both"/>
        <w:rPr>
          <w:rFonts w:ascii="Arial Narrow" w:hAnsi="Arial Narrow" w:cstheme="majorHAnsi"/>
        </w:rPr>
      </w:pPr>
      <w:r>
        <w:rPr>
          <w:rFonts w:ascii="Arial Narrow" w:hAnsi="Arial Narrow" w:cstheme="majorHAnsi"/>
        </w:rPr>
        <w:t>You can in fact do the same thing with the computer whilst talking to the patient.</w:t>
      </w:r>
      <w:r w:rsidRPr="0075675D">
        <w:rPr>
          <w:rFonts w:ascii="Arial Narrow" w:hAnsi="Arial Narrow" w:cstheme="majorHAnsi"/>
        </w:rPr>
        <w:t xml:space="preserve"> We know that the experienced user can </w:t>
      </w:r>
      <w:r>
        <w:rPr>
          <w:rFonts w:ascii="Arial Narrow" w:hAnsi="Arial Narrow" w:cstheme="majorHAnsi"/>
        </w:rPr>
        <w:t xml:space="preserve">do some of the mechanical stuff whilst still engaged in dialogue with the patient – like printing off a patient information leaflet.  </w:t>
      </w:r>
      <w:r w:rsidRPr="0075675D">
        <w:rPr>
          <w:rFonts w:ascii="Arial Narrow" w:hAnsi="Arial Narrow" w:cstheme="majorHAnsi"/>
        </w:rPr>
        <w:t xml:space="preserve"> It gets more difficult to do this if the computer user </w:t>
      </w:r>
      <w:proofErr w:type="gramStart"/>
      <w:r>
        <w:rPr>
          <w:rFonts w:ascii="Arial Narrow" w:hAnsi="Arial Narrow" w:cstheme="majorHAnsi"/>
        </w:rPr>
        <w:t>has to</w:t>
      </w:r>
      <w:proofErr w:type="gramEnd"/>
      <w:r>
        <w:rPr>
          <w:rFonts w:ascii="Arial Narrow" w:hAnsi="Arial Narrow" w:cstheme="majorHAnsi"/>
        </w:rPr>
        <w:t xml:space="preserve"> do something more intellectual on the computer like read a hospital letter or evaluate blood results.  </w:t>
      </w:r>
      <w:r w:rsidRPr="0075675D">
        <w:rPr>
          <w:rFonts w:ascii="Arial Narrow" w:hAnsi="Arial Narrow" w:cstheme="majorHAnsi"/>
        </w:rPr>
        <w:t xml:space="preserve"> It is very difficult, perhaps impossible, to follow two streams of language simultaneously.</w:t>
      </w:r>
    </w:p>
    <w:p w14:paraId="69873CA0" w14:textId="77777777" w:rsidR="00CD6202" w:rsidRPr="00E04ACA" w:rsidRDefault="00CD6202" w:rsidP="00CD6202">
      <w:pPr>
        <w:jc w:val="both"/>
        <w:rPr>
          <w:rFonts w:ascii="Arial Narrow" w:hAnsi="Arial Narrow" w:cstheme="majorHAnsi"/>
          <w:b/>
          <w:bCs/>
          <w:color w:val="00B0F0"/>
        </w:rPr>
      </w:pPr>
      <w:r w:rsidRPr="00E04ACA">
        <w:rPr>
          <w:rFonts w:ascii="Arial Narrow" w:hAnsi="Arial Narrow" w:cstheme="majorHAnsi"/>
          <w:b/>
          <w:bCs/>
          <w:color w:val="00B0F0"/>
        </w:rPr>
        <w:t>What’s the solution then?</w:t>
      </w:r>
    </w:p>
    <w:p w14:paraId="042DC1FC" w14:textId="77777777" w:rsidR="00CD6202" w:rsidRDefault="00CD6202" w:rsidP="00CD6202">
      <w:pPr>
        <w:numPr>
          <w:ilvl w:val="0"/>
          <w:numId w:val="5"/>
        </w:numPr>
        <w:spacing w:after="0" w:line="240" w:lineRule="auto"/>
        <w:jc w:val="both"/>
        <w:rPr>
          <w:rFonts w:ascii="Arial Narrow" w:hAnsi="Arial Narrow" w:cstheme="majorHAnsi"/>
        </w:rPr>
      </w:pPr>
      <w:r w:rsidRPr="00480D1A">
        <w:rPr>
          <w:rFonts w:ascii="Arial Narrow" w:hAnsi="Arial Narrow" w:cstheme="majorHAnsi"/>
          <w:b/>
          <w:bCs/>
        </w:rPr>
        <w:t>ONE LANGUAGE STREAM:</w:t>
      </w:r>
      <w:r>
        <w:rPr>
          <w:rFonts w:ascii="Arial Narrow" w:hAnsi="Arial Narrow" w:cstheme="majorHAnsi"/>
        </w:rPr>
        <w:t xml:space="preserve"> </w:t>
      </w:r>
      <w:r w:rsidRPr="00EB3538">
        <w:rPr>
          <w:rFonts w:ascii="Arial Narrow" w:hAnsi="Arial Narrow" w:cstheme="majorHAnsi"/>
        </w:rPr>
        <w:t>Don’t put yourself in the</w:t>
      </w:r>
      <w:r>
        <w:rPr>
          <w:rFonts w:ascii="Arial Narrow" w:hAnsi="Arial Narrow" w:cstheme="majorHAnsi"/>
          <w:u w:val="single"/>
        </w:rPr>
        <w:t xml:space="preserve"> </w:t>
      </w:r>
      <w:r w:rsidRPr="0075675D">
        <w:rPr>
          <w:rFonts w:ascii="Arial Narrow" w:hAnsi="Arial Narrow" w:cstheme="majorHAnsi"/>
        </w:rPr>
        <w:t xml:space="preserve">position of having to pay full attention to both patient and screen at the same time. </w:t>
      </w:r>
      <w:r>
        <w:rPr>
          <w:rFonts w:ascii="Arial Narrow" w:hAnsi="Arial Narrow" w:cstheme="majorHAnsi"/>
        </w:rPr>
        <w:t>In that way your chances of making mistakes will be less.</w:t>
      </w:r>
    </w:p>
    <w:p w14:paraId="6A779DB0" w14:textId="77777777" w:rsidR="00CD6202" w:rsidRDefault="00CD6202" w:rsidP="00CD6202">
      <w:pPr>
        <w:numPr>
          <w:ilvl w:val="0"/>
          <w:numId w:val="5"/>
        </w:numPr>
        <w:spacing w:after="0" w:line="240" w:lineRule="auto"/>
        <w:jc w:val="both"/>
        <w:rPr>
          <w:rFonts w:ascii="Arial Narrow" w:hAnsi="Arial Narrow" w:cstheme="majorHAnsi"/>
        </w:rPr>
      </w:pPr>
      <w:r w:rsidRPr="00480D1A">
        <w:rPr>
          <w:rFonts w:ascii="Arial Narrow" w:hAnsi="Arial Narrow" w:cstheme="majorHAnsi"/>
          <w:b/>
          <w:bCs/>
        </w:rPr>
        <w:t>LAYOUT</w:t>
      </w:r>
      <w:r>
        <w:rPr>
          <w:rFonts w:ascii="Arial Narrow" w:hAnsi="Arial Narrow" w:cstheme="majorHAnsi"/>
        </w:rPr>
        <w:t>: Maintain rapport by thinking about where you position and share the computer.   Think also about how hunched over you are over your desk/computer.  Try and maintain a more open posture.</w:t>
      </w:r>
    </w:p>
    <w:p w14:paraId="09E94B2C" w14:textId="77777777" w:rsidR="00CD6202" w:rsidRPr="00480D1A" w:rsidRDefault="00CD6202" w:rsidP="00CD6202">
      <w:pPr>
        <w:numPr>
          <w:ilvl w:val="0"/>
          <w:numId w:val="5"/>
        </w:numPr>
        <w:spacing w:after="0" w:line="240" w:lineRule="auto"/>
        <w:jc w:val="both"/>
        <w:rPr>
          <w:rFonts w:ascii="Arial Narrow" w:hAnsi="Arial Narrow" w:cstheme="majorHAnsi"/>
        </w:rPr>
      </w:pPr>
      <w:r w:rsidRPr="00480D1A">
        <w:rPr>
          <w:rFonts w:ascii="Arial Narrow" w:hAnsi="Arial Narrow" w:cstheme="majorHAnsi"/>
          <w:b/>
          <w:bCs/>
        </w:rPr>
        <w:t>COMMUNICATION TECHNIQUES:</w:t>
      </w:r>
      <w:r>
        <w:rPr>
          <w:rFonts w:ascii="Arial Narrow" w:hAnsi="Arial Narrow" w:cstheme="majorHAnsi"/>
        </w:rPr>
        <w:t xml:space="preserve"> Maintain the doctor-patient relationship by using various communication techniques to tell the patient when your using the computer and inviting them to get involved too.</w:t>
      </w:r>
    </w:p>
    <w:p w14:paraId="55F58F7B" w14:textId="77777777" w:rsidR="00CD6202" w:rsidRPr="00CD6202" w:rsidRDefault="00CD6202" w:rsidP="00CD6202">
      <w:pPr>
        <w:pStyle w:val="Heading3"/>
        <w:jc w:val="both"/>
        <w:rPr>
          <w:rFonts w:ascii="Arial Narrow" w:hAnsi="Arial Narrow" w:cstheme="majorHAnsi"/>
          <w:sz w:val="12"/>
          <w:szCs w:val="12"/>
        </w:rPr>
      </w:pPr>
    </w:p>
    <w:p w14:paraId="488E39E0" w14:textId="77777777" w:rsidR="00CD6202" w:rsidRPr="00E04ACA" w:rsidRDefault="00CD6202" w:rsidP="00CD6202">
      <w:pPr>
        <w:rPr>
          <w:rFonts w:ascii="Arial Narrow" w:hAnsi="Arial Narrow" w:cstheme="majorHAnsi"/>
          <w:b/>
          <w:bCs/>
          <w:color w:val="00B0F0"/>
        </w:rPr>
      </w:pPr>
      <w:r w:rsidRPr="00E04ACA">
        <w:rPr>
          <w:rFonts w:ascii="Arial Narrow" w:hAnsi="Arial Narrow" w:cstheme="majorHAnsi"/>
          <w:b/>
          <w:bCs/>
          <w:color w:val="00B0F0"/>
        </w:rPr>
        <w:t>LAYOUT: of the patient, the doctor &amp; the computer</w:t>
      </w: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508"/>
        <w:gridCol w:w="4508"/>
      </w:tblGrid>
      <w:tr w:rsidR="00CD6202" w14:paraId="718B1844" w14:textId="77777777" w:rsidTr="003B14BF">
        <w:tc>
          <w:tcPr>
            <w:tcW w:w="4643" w:type="dxa"/>
          </w:tcPr>
          <w:p w14:paraId="134F1833" w14:textId="77777777" w:rsidR="00CD6202" w:rsidRPr="00370BF5" w:rsidRDefault="00CD6202" w:rsidP="003B14BF">
            <w:pPr>
              <w:pStyle w:val="Heading4"/>
              <w:jc w:val="both"/>
              <w:outlineLvl w:val="3"/>
              <w:rPr>
                <w:rFonts w:ascii="Arial Narrow" w:hAnsi="Arial Narrow" w:cs="Calibri Light"/>
              </w:rPr>
            </w:pPr>
            <w:r w:rsidRPr="00370BF5">
              <w:rPr>
                <w:rFonts w:ascii="Arial Narrow" w:hAnsi="Arial Narrow" w:cs="Calibri Light"/>
              </w:rPr>
              <w:t xml:space="preserve">Layout A: </w:t>
            </w:r>
            <w:r>
              <w:rPr>
                <w:rFonts w:ascii="Arial Narrow" w:hAnsi="Arial Narrow" w:cs="Calibri Light"/>
              </w:rPr>
              <w:t xml:space="preserve">computer screen, patient and doctor in a nice </w:t>
            </w:r>
            <w:proofErr w:type="gramStart"/>
            <w:r>
              <w:rPr>
                <w:rFonts w:ascii="Arial Narrow" w:hAnsi="Arial Narrow" w:cs="Calibri Light"/>
              </w:rPr>
              <w:t xml:space="preserve">triangle,   </w:t>
            </w:r>
            <w:proofErr w:type="gramEnd"/>
            <w:r>
              <w:rPr>
                <w:rFonts w:ascii="Arial Narrow" w:hAnsi="Arial Narrow" w:cs="Calibri Light"/>
              </w:rPr>
              <w:t>This is the ideal position.</w:t>
            </w:r>
          </w:p>
          <w:p w14:paraId="5C601D7D" w14:textId="77777777" w:rsidR="00CD6202" w:rsidRPr="00370BF5" w:rsidRDefault="00CD6202" w:rsidP="003B14BF">
            <w:pPr>
              <w:jc w:val="both"/>
              <w:rPr>
                <w:rFonts w:ascii="Arial Narrow" w:hAnsi="Arial Narrow" w:cs="Calibri Light"/>
              </w:rPr>
            </w:pPr>
          </w:p>
          <w:p w14:paraId="6E5830C1" w14:textId="77777777" w:rsidR="00CD6202" w:rsidRPr="00370BF5" w:rsidRDefault="00CD6202" w:rsidP="003B14BF">
            <w:pPr>
              <w:jc w:val="both"/>
              <w:rPr>
                <w:rFonts w:ascii="Arial Narrow" w:hAnsi="Arial Narrow" w:cs="Calibri Light"/>
              </w:rPr>
            </w:pPr>
            <w:r w:rsidRPr="00370BF5">
              <w:rPr>
                <w:rFonts w:ascii="Arial Narrow" w:hAnsi="Arial Narrow" w:cs="Calibri Light"/>
                <w:noProof/>
                <w:lang w:val="en-US"/>
              </w:rPr>
              <mc:AlternateContent>
                <mc:Choice Requires="wps">
                  <w:drawing>
                    <wp:anchor distT="0" distB="0" distL="114300" distR="114300" simplePos="0" relativeHeight="251660288" behindDoc="0" locked="0" layoutInCell="1" allowOverlap="1" wp14:anchorId="15A89969" wp14:editId="0011FBEF">
                      <wp:simplePos x="0" y="0"/>
                      <wp:positionH relativeFrom="column">
                        <wp:posOffset>942340</wp:posOffset>
                      </wp:positionH>
                      <wp:positionV relativeFrom="paragraph">
                        <wp:posOffset>74930</wp:posOffset>
                      </wp:positionV>
                      <wp:extent cx="381000" cy="118745"/>
                      <wp:effectExtent l="23495" t="101600" r="24130" b="93980"/>
                      <wp:wrapNone/>
                      <wp:docPr id="91" name="Rectangle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76743">
                                <a:off x="0" y="0"/>
                                <a:ext cx="381000" cy="118745"/>
                              </a:xfrm>
                              <a:prstGeom prst="rect">
                                <a:avLst/>
                              </a:prstGeom>
                              <a:solidFill>
                                <a:srgbClr val="FF0000"/>
                              </a:solidFill>
                              <a:ln w="9525">
                                <a:solidFill>
                                  <a:srgbClr val="000000"/>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1069399" id="Rectangle 91" o:spid="_x0000_s1026" style="position:absolute;margin-left:74.2pt;margin-top:5.9pt;width:30pt;height:9.35pt;rotation:-1831450fd;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" fillcolor="red"/>
                  </w:pict>
                </mc:Fallback>
              </mc:AlternateContent>
            </w:r>
            <w:r w:rsidRPr="00370BF5">
              <w:rPr>
                <w:rFonts w:ascii="Arial Narrow" w:hAnsi="Arial Narrow" w:cs="Calibri Light"/>
                <w:noProof/>
                <w:lang w:val="en-US"/>
              </w:rPr>
              <mc:AlternateContent>
                <mc:Choice Requires="wps">
                  <w:drawing>
                    <wp:anchor distT="0" distB="0" distL="114300" distR="114300" simplePos="0" relativeHeight="251659264" behindDoc="0" locked="0" layoutInCell="1" allowOverlap="1" wp14:anchorId="4CFAA86F" wp14:editId="471C9566">
                      <wp:simplePos x="0" y="0"/>
                      <wp:positionH relativeFrom="column">
                        <wp:posOffset>289560</wp:posOffset>
                      </wp:positionH>
                      <wp:positionV relativeFrom="paragraph">
                        <wp:posOffset>3810</wp:posOffset>
                      </wp:positionV>
                      <wp:extent cx="1371600" cy="762000"/>
                      <wp:effectExtent l="8890" t="11430" r="10160" b="7620"/>
                      <wp:wrapNone/>
                      <wp:docPr id="90" name="Rectangle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762000"/>
                              </a:xfrm>
                              <a:prstGeom prst="rect">
                                <a:avLst/>
                              </a:prstGeom>
                              <a:solidFill>
                                <a:srgbClr val="00CC99"/>
                              </a:solidFill>
                              <a:ln w="9525">
                                <a:solidFill>
                                  <a:srgbClr val="000000"/>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74993C8" id="Rectangle 90" o:spid="_x0000_s1026" style="position:absolute;margin-left:22.8pt;margin-top:.3pt;width:108pt;height:6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" fillcolor="#0c9"/>
                  </w:pict>
                </mc:Fallback>
              </mc:AlternateContent>
            </w:r>
          </w:p>
          <w:p w14:paraId="48534EFA" w14:textId="77777777" w:rsidR="00CD6202" w:rsidRPr="00370BF5" w:rsidRDefault="00CD6202" w:rsidP="003B14BF">
            <w:pPr>
              <w:ind w:left="360"/>
              <w:jc w:val="both"/>
              <w:rPr>
                <w:rFonts w:ascii="Arial Narrow" w:hAnsi="Arial Narrow" w:cs="Calibri Light"/>
              </w:rPr>
            </w:pPr>
            <w:r w:rsidRPr="00370BF5">
              <w:rPr>
                <w:rFonts w:ascii="Arial Narrow" w:hAnsi="Arial Narrow" w:cs="Calibri Light"/>
                <w:noProof/>
                <w:lang w:val="en-US"/>
              </w:rPr>
              <mc:AlternateContent>
                <mc:Choice Requires="wps">
                  <w:drawing>
                    <wp:anchor distT="0" distB="0" distL="114300" distR="114300" simplePos="0" relativeHeight="251661312" behindDoc="0" locked="0" layoutInCell="1" allowOverlap="1" wp14:anchorId="2E9C40D3" wp14:editId="3B6F9F2B">
                      <wp:simplePos x="0" y="0"/>
                      <wp:positionH relativeFrom="column">
                        <wp:posOffset>1756410</wp:posOffset>
                      </wp:positionH>
                      <wp:positionV relativeFrom="paragraph">
                        <wp:posOffset>85090</wp:posOffset>
                      </wp:positionV>
                      <wp:extent cx="518160" cy="457200"/>
                      <wp:effectExtent l="0" t="0" r="0" b="3810"/>
                      <wp:wrapNone/>
                      <wp:docPr id="79" name="Text 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160" cy="457200"/>
                              </a:xfrm>
                              <a:prstGeom prst="rect">
                                <a:avLst/>
                              </a:prstGeom>
                              <a:solidFill>
                                <a:srgbClr val="CCCC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664C648" w14:textId="77777777" w:rsidR="00CD6202" w:rsidRDefault="00CD6202" w:rsidP="00CD6202">
                                  <w:pPr>
                                    <w:autoSpaceDE w:val="0"/>
                                    <w:autoSpaceDN w:val="0"/>
                                    <w:adjustRightInd w:val="0"/>
                                    <w:rPr>
                                      <w:color w:val="000000"/>
                                      <w:sz w:val="48"/>
                                      <w:szCs w:val="48"/>
                                    </w:rPr>
                                  </w:pPr>
                                  <w:r>
                                    <w:rPr>
                                      <w:color w:val="000000"/>
                                      <w:sz w:val="48"/>
                                      <w:szCs w:val="48"/>
                                    </w:rPr>
                                    <w:t>Pt.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9C40D3" id="_x0000_t202" coordsize="21600,21600" o:spt="202" path="m,l,21600r21600,l21600,xe">
                      <v:stroke joinstyle="miter"/>
                      <v:path gradientshapeok="t" o:connecttype="rect"/>
                    </v:shapetype>
                    <v:shape id="Text Box 79" o:spid="_x0000_s1026" type="#_x0000_t202" style="position:absolute;left:0;text-align:left;margin-left:138.3pt;margin-top:6.7pt;width:40.8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" fillcolor="#ccf" stroked="f">
                      <v:textbox>
                        <w:txbxContent>
                          <w:p w14:paraId="3664C648" w14:textId="77777777" w:rsidR="00CD6202" w:rsidRDefault="00CD6202" w:rsidP="00CD6202">
                            <w:pPr>
                              <w:autoSpaceDE w:val="0"/>
                              <w:autoSpaceDN w:val="0"/>
                              <w:adjustRightInd w:val="0"/>
                              <w:rPr>
                                <w:color w:val="000000"/>
                                <w:sz w:val="48"/>
                                <w:szCs w:val="48"/>
                              </w:rPr>
                            </w:pPr>
                            <w:r>
                              <w:rPr>
                                <w:color w:val="000000"/>
                                <w:sz w:val="48"/>
                                <w:szCs w:val="48"/>
                              </w:rPr>
                              <w:t>Pt.</w:t>
                            </w:r>
                          </w:p>
                        </w:txbxContent>
                      </v:textbox>
                    </v:shape>
                  </w:pict>
                </mc:Fallback>
              </mc:AlternateContent>
            </w:r>
          </w:p>
          <w:p w14:paraId="3F09B831" w14:textId="77777777" w:rsidR="00CD6202" w:rsidRPr="00370BF5" w:rsidRDefault="00CD6202" w:rsidP="003B14BF">
            <w:pPr>
              <w:ind w:left="360"/>
              <w:jc w:val="both"/>
              <w:rPr>
                <w:rFonts w:ascii="Arial Narrow" w:hAnsi="Arial Narrow" w:cs="Calibri Light"/>
              </w:rPr>
            </w:pPr>
          </w:p>
          <w:p w14:paraId="72EC14CD" w14:textId="77777777" w:rsidR="00CD6202" w:rsidRPr="00370BF5" w:rsidRDefault="00CD6202" w:rsidP="003B14BF">
            <w:pPr>
              <w:ind w:left="360"/>
              <w:jc w:val="both"/>
              <w:rPr>
                <w:rFonts w:ascii="Arial Narrow" w:hAnsi="Arial Narrow" w:cs="Calibri Light"/>
              </w:rPr>
            </w:pPr>
          </w:p>
          <w:p w14:paraId="65E6F6FA" w14:textId="77777777" w:rsidR="00CD6202" w:rsidRPr="00370BF5" w:rsidRDefault="00CD6202" w:rsidP="003B14BF">
            <w:pPr>
              <w:ind w:left="360"/>
              <w:jc w:val="both"/>
              <w:rPr>
                <w:rFonts w:ascii="Arial Narrow" w:hAnsi="Arial Narrow" w:cs="Calibri Light"/>
              </w:rPr>
            </w:pPr>
          </w:p>
          <w:p w14:paraId="689DD46C" w14:textId="77777777" w:rsidR="00CD6202" w:rsidRPr="00370BF5" w:rsidRDefault="00CD6202" w:rsidP="003B14BF">
            <w:pPr>
              <w:ind w:left="360"/>
              <w:jc w:val="both"/>
              <w:rPr>
                <w:rFonts w:ascii="Arial Narrow" w:hAnsi="Arial Narrow" w:cs="Calibri Light"/>
              </w:rPr>
            </w:pPr>
            <w:r w:rsidRPr="00370BF5">
              <w:rPr>
                <w:rFonts w:ascii="Arial Narrow" w:hAnsi="Arial Narrow" w:cs="Calibri Light"/>
                <w:noProof/>
              </w:rPr>
              <mc:AlternateContent>
                <mc:Choice Requires="wps">
                  <w:drawing>
                    <wp:anchor distT="0" distB="0" distL="114300" distR="114300" simplePos="0" relativeHeight="251667456" behindDoc="0" locked="0" layoutInCell="1" allowOverlap="1" wp14:anchorId="4439F728" wp14:editId="7ECB9EC2">
                      <wp:simplePos x="0" y="0"/>
                      <wp:positionH relativeFrom="column">
                        <wp:posOffset>1080135</wp:posOffset>
                      </wp:positionH>
                      <wp:positionV relativeFrom="paragraph">
                        <wp:posOffset>59055</wp:posOffset>
                      </wp:positionV>
                      <wp:extent cx="518160" cy="457200"/>
                      <wp:effectExtent l="0" t="1270" r="0" b="0"/>
                      <wp:wrapNone/>
                      <wp:docPr id="78" name="Text 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160" cy="457200"/>
                              </a:xfrm>
                              <a:prstGeom prst="rect">
                                <a:avLst/>
                              </a:prstGeom>
                              <a:solidFill>
                                <a:srgbClr val="CCCC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3178209" w14:textId="77777777" w:rsidR="00CD6202" w:rsidRDefault="00CD6202" w:rsidP="00CD6202">
                                  <w:pPr>
                                    <w:shd w:val="clear" w:color="auto" w:fill="FFC000" w:themeFill="accent4"/>
                                    <w:autoSpaceDE w:val="0"/>
                                    <w:autoSpaceDN w:val="0"/>
                                    <w:adjustRightInd w:val="0"/>
                                    <w:rPr>
                                      <w:color w:val="000000"/>
                                      <w:sz w:val="48"/>
                                      <w:szCs w:val="48"/>
                                    </w:rPr>
                                  </w:pPr>
                                  <w:proofErr w:type="spellStart"/>
                                  <w:r>
                                    <w:rPr>
                                      <w:color w:val="000000"/>
                                      <w:sz w:val="48"/>
                                      <w:szCs w:val="48"/>
                                    </w:rPr>
                                    <w:t>Dr.</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39F728" id="Text Box 78" o:spid="_x0000_s1027" type="#_x0000_t202" style="position:absolute;left:0;text-align:left;margin-left:85.05pt;margin-top:4.65pt;width:40.8pt;height:3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" fillcolor="#ccf" stroked="f">
                      <v:textbox>
                        <w:txbxContent>
                          <w:p w14:paraId="53178209" w14:textId="77777777" w:rsidR="00CD6202" w:rsidRDefault="00CD6202" w:rsidP="00CD6202">
                            <w:pPr>
                              <w:shd w:val="clear" w:color="auto" w:fill="FFC000" w:themeFill="accent4"/>
                              <w:autoSpaceDE w:val="0"/>
                              <w:autoSpaceDN w:val="0"/>
                              <w:adjustRightInd w:val="0"/>
                              <w:rPr>
                                <w:color w:val="000000"/>
                                <w:sz w:val="48"/>
                                <w:szCs w:val="48"/>
                              </w:rPr>
                            </w:pPr>
                            <w:proofErr w:type="spellStart"/>
                            <w:r>
                              <w:rPr>
                                <w:color w:val="000000"/>
                                <w:sz w:val="48"/>
                                <w:szCs w:val="48"/>
                              </w:rPr>
                              <w:t>Dr.</w:t>
                            </w:r>
                            <w:proofErr w:type="spellEnd"/>
                          </w:p>
                        </w:txbxContent>
                      </v:textbox>
                    </v:shape>
                  </w:pict>
                </mc:Fallback>
              </mc:AlternateContent>
            </w:r>
          </w:p>
          <w:p w14:paraId="09EB19E4" w14:textId="77777777" w:rsidR="00CD6202" w:rsidRDefault="00CD6202" w:rsidP="003B14BF">
            <w:pPr>
              <w:ind w:left="360"/>
              <w:jc w:val="both"/>
              <w:rPr>
                <w:rFonts w:ascii="Arial Narrow" w:hAnsi="Arial Narrow" w:cs="Calibri Light"/>
              </w:rPr>
            </w:pPr>
          </w:p>
          <w:p w14:paraId="1B4CED76" w14:textId="77777777" w:rsidR="00CD6202" w:rsidRPr="00370BF5" w:rsidRDefault="00CD6202" w:rsidP="003B14BF">
            <w:pPr>
              <w:ind w:left="360"/>
              <w:jc w:val="both"/>
              <w:rPr>
                <w:rFonts w:ascii="Arial Narrow" w:hAnsi="Arial Narrow" w:cs="Calibri Light"/>
              </w:rPr>
            </w:pPr>
          </w:p>
          <w:p w14:paraId="713E9318" w14:textId="77777777" w:rsidR="00CD6202" w:rsidRDefault="00CD6202" w:rsidP="003B14BF">
            <w:pPr>
              <w:rPr>
                <w:rFonts w:ascii="Arial Narrow" w:hAnsi="Arial Narrow" w:cstheme="majorHAnsi"/>
              </w:rPr>
            </w:pPr>
          </w:p>
        </w:tc>
        <w:tc>
          <w:tcPr>
            <w:tcW w:w="4644" w:type="dxa"/>
          </w:tcPr>
          <w:p w14:paraId="089DE7A6" w14:textId="77777777" w:rsidR="00CD6202" w:rsidRPr="00370BF5" w:rsidRDefault="00CD6202" w:rsidP="003B14BF">
            <w:pPr>
              <w:pStyle w:val="Heading4"/>
              <w:jc w:val="both"/>
              <w:outlineLvl w:val="3"/>
              <w:rPr>
                <w:rFonts w:ascii="Arial Narrow" w:hAnsi="Arial Narrow" w:cs="Calibri Light"/>
              </w:rPr>
            </w:pPr>
            <w:r w:rsidRPr="00370BF5">
              <w:rPr>
                <w:rFonts w:ascii="Arial Narrow" w:hAnsi="Arial Narrow" w:cs="Calibri Light"/>
              </w:rPr>
              <w:t xml:space="preserve">Layout </w:t>
            </w:r>
            <w:r>
              <w:rPr>
                <w:rFonts w:ascii="Arial Narrow" w:hAnsi="Arial Narrow" w:cs="Calibri Light"/>
              </w:rPr>
              <w:t xml:space="preserve">B: computer screen either </w:t>
            </w:r>
            <w:proofErr w:type="spellStart"/>
            <w:proofErr w:type="gramStart"/>
            <w:r>
              <w:rPr>
                <w:rFonts w:ascii="Arial Narrow" w:hAnsi="Arial Narrow" w:cs="Calibri Light"/>
              </w:rPr>
              <w:t>cant</w:t>
            </w:r>
            <w:proofErr w:type="spellEnd"/>
            <w:proofErr w:type="gramEnd"/>
            <w:r>
              <w:rPr>
                <w:rFonts w:ascii="Arial Narrow" w:hAnsi="Arial Narrow" w:cs="Calibri Light"/>
              </w:rPr>
              <w:t xml:space="preserve"> be seen by the patient or is too far away.  All these positions are bad.</w:t>
            </w:r>
          </w:p>
          <w:p w14:paraId="2CCC7C62" w14:textId="77777777" w:rsidR="00CD6202" w:rsidRPr="00370BF5" w:rsidRDefault="00CD6202" w:rsidP="003B14BF">
            <w:pPr>
              <w:jc w:val="both"/>
              <w:rPr>
                <w:rFonts w:ascii="Arial Narrow" w:hAnsi="Arial Narrow" w:cs="Calibri Light"/>
              </w:rPr>
            </w:pPr>
          </w:p>
          <w:p w14:paraId="3BCC9478" w14:textId="77777777" w:rsidR="00CD6202" w:rsidRPr="00370BF5" w:rsidRDefault="00CD6202" w:rsidP="003B14BF">
            <w:pPr>
              <w:jc w:val="both"/>
              <w:rPr>
                <w:rFonts w:ascii="Arial Narrow" w:hAnsi="Arial Narrow" w:cs="Calibri Light"/>
              </w:rPr>
            </w:pPr>
            <w:r w:rsidRPr="00370BF5">
              <w:rPr>
                <w:rFonts w:ascii="Arial Narrow" w:hAnsi="Arial Narrow" w:cs="Calibri Light"/>
                <w:noProof/>
              </w:rPr>
              <mc:AlternateContent>
                <mc:Choice Requires="wps">
                  <w:drawing>
                    <wp:anchor distT="0" distB="0" distL="114300" distR="114300" simplePos="0" relativeHeight="251666432" behindDoc="0" locked="0" layoutInCell="1" allowOverlap="1" wp14:anchorId="64966186" wp14:editId="782844FE">
                      <wp:simplePos x="0" y="0"/>
                      <wp:positionH relativeFrom="column">
                        <wp:posOffset>289560</wp:posOffset>
                      </wp:positionH>
                      <wp:positionV relativeFrom="paragraph">
                        <wp:posOffset>126365</wp:posOffset>
                      </wp:positionV>
                      <wp:extent cx="381000" cy="118745"/>
                      <wp:effectExtent l="4445" t="133985" r="5080" b="128270"/>
                      <wp:wrapNone/>
                      <wp:docPr id="75" name="Rectangle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4192092">
                                <a:off x="0" y="0"/>
                                <a:ext cx="381000" cy="118745"/>
                              </a:xfrm>
                              <a:prstGeom prst="rect">
                                <a:avLst/>
                              </a:prstGeom>
                              <a:solidFill>
                                <a:srgbClr val="FF0000"/>
                              </a:solidFill>
                              <a:ln w="9525">
                                <a:solidFill>
                                  <a:srgbClr val="000000"/>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DE5E105" id="Rectangle 75" o:spid="_x0000_s1026" style="position:absolute;margin-left:22.8pt;margin-top:9.95pt;width:30pt;height:9.35pt;rotation:-2831256fd;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" fillcolor="red"/>
                  </w:pict>
                </mc:Fallback>
              </mc:AlternateContent>
            </w:r>
            <w:r w:rsidRPr="00370BF5">
              <w:rPr>
                <w:rFonts w:ascii="Arial Narrow" w:hAnsi="Arial Narrow" w:cs="Calibri Light"/>
                <w:noProof/>
              </w:rPr>
              <mc:AlternateContent>
                <mc:Choice Requires="wps">
                  <w:drawing>
                    <wp:anchor distT="0" distB="0" distL="114300" distR="114300" simplePos="0" relativeHeight="251665408" behindDoc="0" locked="0" layoutInCell="1" allowOverlap="1" wp14:anchorId="3BEBB305" wp14:editId="5C3F8C46">
                      <wp:simplePos x="0" y="0"/>
                      <wp:positionH relativeFrom="column">
                        <wp:posOffset>1280160</wp:posOffset>
                      </wp:positionH>
                      <wp:positionV relativeFrom="paragraph">
                        <wp:posOffset>74930</wp:posOffset>
                      </wp:positionV>
                      <wp:extent cx="381000" cy="118745"/>
                      <wp:effectExtent l="4445" t="130175" r="5080" b="132080"/>
                      <wp:wrapNone/>
                      <wp:docPr id="66" name="Rectangl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622470">
                                <a:off x="0" y="0"/>
                                <a:ext cx="381000" cy="118745"/>
                              </a:xfrm>
                              <a:prstGeom prst="rect">
                                <a:avLst/>
                              </a:prstGeom>
                              <a:solidFill>
                                <a:srgbClr val="FF0000"/>
                              </a:solidFill>
                              <a:ln w="9525">
                                <a:solidFill>
                                  <a:srgbClr val="000000"/>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97CE161" id="Rectangle 66" o:spid="_x0000_s1026" style="position:absolute;margin-left:100.8pt;margin-top:5.9pt;width:30pt;height:9.35pt;rotation:2864437fd;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" fillcolor="red"/>
                  </w:pict>
                </mc:Fallback>
              </mc:AlternateContent>
            </w:r>
            <w:r w:rsidRPr="00370BF5">
              <w:rPr>
                <w:rFonts w:ascii="Arial Narrow" w:hAnsi="Arial Narrow" w:cs="Calibri Light"/>
                <w:noProof/>
                <w:lang w:val="en-US"/>
              </w:rPr>
              <mc:AlternateContent>
                <mc:Choice Requires="wps">
                  <w:drawing>
                    <wp:anchor distT="0" distB="0" distL="114300" distR="114300" simplePos="0" relativeHeight="251662336" behindDoc="0" locked="0" layoutInCell="1" allowOverlap="1" wp14:anchorId="0CF541E2" wp14:editId="37ED3685">
                      <wp:simplePos x="0" y="0"/>
                      <wp:positionH relativeFrom="column">
                        <wp:posOffset>289560</wp:posOffset>
                      </wp:positionH>
                      <wp:positionV relativeFrom="paragraph">
                        <wp:posOffset>3810</wp:posOffset>
                      </wp:positionV>
                      <wp:extent cx="1371600" cy="762000"/>
                      <wp:effectExtent l="13970" t="11430" r="5080" b="7620"/>
                      <wp:wrapNone/>
                      <wp:docPr id="64"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762000"/>
                              </a:xfrm>
                              <a:prstGeom prst="rect">
                                <a:avLst/>
                              </a:prstGeom>
                              <a:solidFill>
                                <a:srgbClr val="00CC99"/>
                              </a:solidFill>
                              <a:ln w="9525">
                                <a:solidFill>
                                  <a:srgbClr val="000000"/>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88BE1E1" id="Rectangle 64" o:spid="_x0000_s1026" style="position:absolute;margin-left:22.8pt;margin-top:.3pt;width:108pt;height:60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" fillcolor="#0c9"/>
                  </w:pict>
                </mc:Fallback>
              </mc:AlternateContent>
            </w:r>
          </w:p>
          <w:p w14:paraId="32688368" w14:textId="77777777" w:rsidR="00CD6202" w:rsidRPr="00370BF5" w:rsidRDefault="00CD6202" w:rsidP="003B14BF">
            <w:pPr>
              <w:ind w:left="360"/>
              <w:jc w:val="both"/>
              <w:rPr>
                <w:rFonts w:ascii="Arial Narrow" w:hAnsi="Arial Narrow" w:cs="Calibri Light"/>
              </w:rPr>
            </w:pPr>
            <w:r w:rsidRPr="00370BF5">
              <w:rPr>
                <w:rFonts w:ascii="Arial Narrow" w:hAnsi="Arial Narrow" w:cs="Calibri Light"/>
                <w:noProof/>
                <w:lang w:val="en-US"/>
              </w:rPr>
              <mc:AlternateContent>
                <mc:Choice Requires="wps">
                  <w:drawing>
                    <wp:anchor distT="0" distB="0" distL="114300" distR="114300" simplePos="0" relativeHeight="251663360" behindDoc="0" locked="0" layoutInCell="1" allowOverlap="1" wp14:anchorId="225167BB" wp14:editId="28053B7D">
                      <wp:simplePos x="0" y="0"/>
                      <wp:positionH relativeFrom="column">
                        <wp:posOffset>1188085</wp:posOffset>
                      </wp:positionH>
                      <wp:positionV relativeFrom="paragraph">
                        <wp:posOffset>85090</wp:posOffset>
                      </wp:positionV>
                      <wp:extent cx="381000" cy="118745"/>
                      <wp:effectExtent l="7620" t="5715" r="11430" b="8890"/>
                      <wp:wrapNone/>
                      <wp:docPr id="62"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0" cy="118745"/>
                              </a:xfrm>
                              <a:prstGeom prst="rect">
                                <a:avLst/>
                              </a:prstGeom>
                              <a:solidFill>
                                <a:srgbClr val="FF0000"/>
                              </a:solidFill>
                              <a:ln w="9525">
                                <a:solidFill>
                                  <a:srgbClr val="000000"/>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2E64FDA" id="Rectangle 62" o:spid="_x0000_s1026" style="position:absolute;margin-left:93.55pt;margin-top:6.7pt;width:30pt;height:9.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" fillcolor="red"/>
                  </w:pict>
                </mc:Fallback>
              </mc:AlternateContent>
            </w:r>
            <w:r w:rsidRPr="00370BF5">
              <w:rPr>
                <w:rFonts w:ascii="Arial Narrow" w:hAnsi="Arial Narrow" w:cs="Calibri Light"/>
                <w:noProof/>
                <w:lang w:val="en-US"/>
              </w:rPr>
              <mc:AlternateContent>
                <mc:Choice Requires="wps">
                  <w:drawing>
                    <wp:anchor distT="0" distB="0" distL="114300" distR="114300" simplePos="0" relativeHeight="251664384" behindDoc="0" locked="0" layoutInCell="1" allowOverlap="1" wp14:anchorId="6BC7F9FB" wp14:editId="71CE0EA3">
                      <wp:simplePos x="0" y="0"/>
                      <wp:positionH relativeFrom="column">
                        <wp:posOffset>1756410</wp:posOffset>
                      </wp:positionH>
                      <wp:positionV relativeFrom="paragraph">
                        <wp:posOffset>85090</wp:posOffset>
                      </wp:positionV>
                      <wp:extent cx="518160" cy="457200"/>
                      <wp:effectExtent l="4445" t="0" r="1270" b="3810"/>
                      <wp:wrapNone/>
                      <wp:docPr id="60"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160" cy="457200"/>
                              </a:xfrm>
                              <a:prstGeom prst="rect">
                                <a:avLst/>
                              </a:prstGeom>
                              <a:solidFill>
                                <a:srgbClr val="CCCC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E470DB" w14:textId="77777777" w:rsidR="00CD6202" w:rsidRDefault="00CD6202" w:rsidP="00CD6202">
                                  <w:pPr>
                                    <w:autoSpaceDE w:val="0"/>
                                    <w:autoSpaceDN w:val="0"/>
                                    <w:adjustRightInd w:val="0"/>
                                    <w:rPr>
                                      <w:color w:val="000000"/>
                                      <w:sz w:val="48"/>
                                      <w:szCs w:val="48"/>
                                    </w:rPr>
                                  </w:pPr>
                                  <w:r>
                                    <w:rPr>
                                      <w:color w:val="000000"/>
                                      <w:sz w:val="48"/>
                                      <w:szCs w:val="48"/>
                                    </w:rPr>
                                    <w:t>Pt.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C7F9FB" id="Text Box 60" o:spid="_x0000_s1028" type="#_x0000_t202" style="position:absolute;left:0;text-align:left;margin-left:138.3pt;margin-top:6.7pt;width:40.8pt;height:3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" fillcolor="#ccf" stroked="f">
                      <v:textbox>
                        <w:txbxContent>
                          <w:p w14:paraId="47E470DB" w14:textId="77777777" w:rsidR="00CD6202" w:rsidRDefault="00CD6202" w:rsidP="00CD6202">
                            <w:pPr>
                              <w:autoSpaceDE w:val="0"/>
                              <w:autoSpaceDN w:val="0"/>
                              <w:adjustRightInd w:val="0"/>
                              <w:rPr>
                                <w:color w:val="000000"/>
                                <w:sz w:val="48"/>
                                <w:szCs w:val="48"/>
                              </w:rPr>
                            </w:pPr>
                            <w:r>
                              <w:rPr>
                                <w:color w:val="000000"/>
                                <w:sz w:val="48"/>
                                <w:szCs w:val="48"/>
                              </w:rPr>
                              <w:t>Pt.</w:t>
                            </w:r>
                          </w:p>
                        </w:txbxContent>
                      </v:textbox>
                    </v:shape>
                  </w:pict>
                </mc:Fallback>
              </mc:AlternateContent>
            </w:r>
          </w:p>
          <w:p w14:paraId="6E85EF04" w14:textId="77777777" w:rsidR="00CD6202" w:rsidRPr="00370BF5" w:rsidRDefault="00CD6202" w:rsidP="003B14BF">
            <w:pPr>
              <w:ind w:left="360"/>
              <w:jc w:val="both"/>
              <w:rPr>
                <w:rFonts w:ascii="Arial Narrow" w:hAnsi="Arial Narrow" w:cs="Calibri Light"/>
              </w:rPr>
            </w:pPr>
          </w:p>
          <w:p w14:paraId="232F5C2C" w14:textId="77777777" w:rsidR="00CD6202" w:rsidRPr="00370BF5" w:rsidRDefault="00CD6202" w:rsidP="003B14BF">
            <w:pPr>
              <w:ind w:left="360"/>
              <w:jc w:val="both"/>
              <w:rPr>
                <w:rFonts w:ascii="Arial Narrow" w:hAnsi="Arial Narrow" w:cs="Calibri Light"/>
              </w:rPr>
            </w:pPr>
          </w:p>
          <w:p w14:paraId="6AEFD73A" w14:textId="77777777" w:rsidR="00CD6202" w:rsidRPr="00370BF5" w:rsidRDefault="00CD6202" w:rsidP="003B14BF">
            <w:pPr>
              <w:ind w:left="360"/>
              <w:jc w:val="both"/>
              <w:rPr>
                <w:rFonts w:ascii="Arial Narrow" w:hAnsi="Arial Narrow" w:cs="Calibri Light"/>
              </w:rPr>
            </w:pPr>
          </w:p>
          <w:p w14:paraId="0E20C4B5" w14:textId="77777777" w:rsidR="00CD6202" w:rsidRPr="00370BF5" w:rsidRDefault="00CD6202" w:rsidP="003B14BF">
            <w:pPr>
              <w:ind w:left="360"/>
              <w:jc w:val="both"/>
              <w:rPr>
                <w:rFonts w:ascii="Arial Narrow" w:hAnsi="Arial Narrow" w:cs="Calibri Light"/>
              </w:rPr>
            </w:pPr>
            <w:r w:rsidRPr="00370BF5">
              <w:rPr>
                <w:rFonts w:ascii="Arial Narrow" w:hAnsi="Arial Narrow" w:cs="Calibri Light"/>
                <w:noProof/>
              </w:rPr>
              <mc:AlternateContent>
                <mc:Choice Requires="wps">
                  <w:drawing>
                    <wp:anchor distT="0" distB="0" distL="114300" distR="114300" simplePos="0" relativeHeight="251668480" behindDoc="0" locked="0" layoutInCell="1" allowOverlap="1" wp14:anchorId="0914782E" wp14:editId="71534504">
                      <wp:simplePos x="0" y="0"/>
                      <wp:positionH relativeFrom="column">
                        <wp:posOffset>1106805</wp:posOffset>
                      </wp:positionH>
                      <wp:positionV relativeFrom="paragraph">
                        <wp:posOffset>58420</wp:posOffset>
                      </wp:positionV>
                      <wp:extent cx="518160" cy="457200"/>
                      <wp:effectExtent l="2540" t="635" r="3175" b="0"/>
                      <wp:wrapNone/>
                      <wp:docPr id="59"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160" cy="457200"/>
                              </a:xfrm>
                              <a:prstGeom prst="rect">
                                <a:avLst/>
                              </a:prstGeom>
                              <a:solidFill>
                                <a:srgbClr val="CCCC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1CA5661" w14:textId="77777777" w:rsidR="00CD6202" w:rsidRDefault="00CD6202" w:rsidP="00CD6202">
                                  <w:pPr>
                                    <w:shd w:val="clear" w:color="auto" w:fill="FFC000"/>
                                    <w:autoSpaceDE w:val="0"/>
                                    <w:autoSpaceDN w:val="0"/>
                                    <w:adjustRightInd w:val="0"/>
                                    <w:rPr>
                                      <w:color w:val="000000"/>
                                      <w:sz w:val="48"/>
                                      <w:szCs w:val="48"/>
                                    </w:rPr>
                                  </w:pPr>
                                  <w:proofErr w:type="spellStart"/>
                                  <w:r>
                                    <w:rPr>
                                      <w:color w:val="000000"/>
                                      <w:sz w:val="48"/>
                                      <w:szCs w:val="48"/>
                                    </w:rPr>
                                    <w:t>Dr.</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14782E" id="Text Box 59" o:spid="_x0000_s1029" type="#_x0000_t202" style="position:absolute;left:0;text-align:left;margin-left:87.15pt;margin-top:4.6pt;width:40.8pt;height:3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" fillcolor="#ccf" stroked="f">
                      <v:textbox>
                        <w:txbxContent>
                          <w:p w14:paraId="21CA5661" w14:textId="77777777" w:rsidR="00CD6202" w:rsidRDefault="00CD6202" w:rsidP="00CD6202">
                            <w:pPr>
                              <w:shd w:val="clear" w:color="auto" w:fill="FFC000"/>
                              <w:autoSpaceDE w:val="0"/>
                              <w:autoSpaceDN w:val="0"/>
                              <w:adjustRightInd w:val="0"/>
                              <w:rPr>
                                <w:color w:val="000000"/>
                                <w:sz w:val="48"/>
                                <w:szCs w:val="48"/>
                              </w:rPr>
                            </w:pPr>
                            <w:proofErr w:type="spellStart"/>
                            <w:r>
                              <w:rPr>
                                <w:color w:val="000000"/>
                                <w:sz w:val="48"/>
                                <w:szCs w:val="48"/>
                              </w:rPr>
                              <w:t>Dr.</w:t>
                            </w:r>
                            <w:proofErr w:type="spellEnd"/>
                          </w:p>
                        </w:txbxContent>
                      </v:textbox>
                    </v:shape>
                  </w:pict>
                </mc:Fallback>
              </mc:AlternateContent>
            </w:r>
          </w:p>
          <w:p w14:paraId="1A271851" w14:textId="77777777" w:rsidR="00CD6202" w:rsidRPr="00370BF5" w:rsidRDefault="00CD6202" w:rsidP="003B14BF">
            <w:pPr>
              <w:ind w:left="360"/>
              <w:jc w:val="both"/>
              <w:rPr>
                <w:rFonts w:ascii="Arial Narrow" w:hAnsi="Arial Narrow" w:cs="Calibri Light"/>
              </w:rPr>
            </w:pPr>
          </w:p>
          <w:p w14:paraId="68DC969E" w14:textId="77777777" w:rsidR="00CD6202" w:rsidRDefault="00CD6202" w:rsidP="003B14BF">
            <w:pPr>
              <w:rPr>
                <w:rFonts w:ascii="Arial Narrow" w:hAnsi="Arial Narrow" w:cstheme="majorHAnsi"/>
              </w:rPr>
            </w:pPr>
          </w:p>
        </w:tc>
      </w:tr>
    </w:tbl>
    <w:p w14:paraId="002EE5FD" w14:textId="77777777" w:rsidR="00CD6202" w:rsidRPr="00A909C5" w:rsidRDefault="00CD6202" w:rsidP="00CD6202">
      <w:pPr>
        <w:jc w:val="center"/>
        <w:rPr>
          <w:rFonts w:ascii="Arial Narrow" w:hAnsi="Arial Narrow" w:cstheme="majorHAnsi"/>
          <w:sz w:val="18"/>
          <w:szCs w:val="18"/>
        </w:rPr>
      </w:pPr>
      <w:r w:rsidRPr="00A909C5">
        <w:rPr>
          <w:rFonts w:ascii="Arial Narrow" w:hAnsi="Arial Narrow" w:cstheme="majorHAnsi"/>
          <w:sz w:val="18"/>
          <w:szCs w:val="18"/>
        </w:rPr>
        <w:t>Position A is the best because both doctor and patient can read off the screen.   They form a triangle.  At the peak of that triangle is the PC – which is clearly a shared thing – not a doctor-only thing.   Layout B – the computer is not shared in any of these positions.</w:t>
      </w:r>
    </w:p>
    <w:p w14:paraId="2239C300" w14:textId="77777777" w:rsidR="00CD6202" w:rsidRPr="00E04ACA" w:rsidRDefault="00CD6202" w:rsidP="00CD6202">
      <w:pPr>
        <w:jc w:val="both"/>
        <w:rPr>
          <w:rFonts w:ascii="Arial Narrow" w:hAnsi="Arial Narrow" w:cstheme="majorHAnsi"/>
          <w:color w:val="00B0F0"/>
        </w:rPr>
      </w:pPr>
      <w:r w:rsidRPr="00E04ACA">
        <w:rPr>
          <w:rFonts w:ascii="Arial Narrow" w:hAnsi="Arial Narrow" w:cstheme="majorHAnsi"/>
          <w:b/>
          <w:bCs/>
          <w:color w:val="00B0F0"/>
        </w:rPr>
        <w:lastRenderedPageBreak/>
        <w:t>COMMUNICATION TECHNIQUES</w:t>
      </w:r>
    </w:p>
    <w:p w14:paraId="1CFA914C" w14:textId="77777777" w:rsidR="00CD6202" w:rsidRPr="00A909C5" w:rsidRDefault="00CD6202" w:rsidP="00CD6202">
      <w:pPr>
        <w:jc w:val="both"/>
        <w:rPr>
          <w:rFonts w:ascii="Arial Narrow" w:hAnsi="Arial Narrow" w:cs="Calibri Light"/>
        </w:rPr>
      </w:pPr>
      <w:r>
        <w:rPr>
          <w:rFonts w:ascii="Arial Narrow" w:hAnsi="Arial Narrow" w:cs="Calibri Light"/>
        </w:rPr>
        <w:t>The research shows that the</w:t>
      </w:r>
      <w:r w:rsidRPr="00F32DC1">
        <w:rPr>
          <w:rFonts w:ascii="Arial Narrow" w:hAnsi="Arial Narrow" w:cs="Calibri Light"/>
        </w:rPr>
        <w:t xml:space="preserve"> GP whose attention </w:t>
      </w:r>
      <w:r>
        <w:rPr>
          <w:rFonts w:ascii="Arial Narrow" w:hAnsi="Arial Narrow" w:cs="Calibri Light"/>
        </w:rPr>
        <w:t>was</w:t>
      </w:r>
      <w:r w:rsidRPr="00F32DC1">
        <w:rPr>
          <w:rFonts w:ascii="Arial Narrow" w:hAnsi="Arial Narrow" w:cs="Calibri Light"/>
        </w:rPr>
        <w:t xml:space="preserve"> fully engaged with the computer</w:t>
      </w:r>
      <w:r>
        <w:rPr>
          <w:rFonts w:ascii="Arial Narrow" w:hAnsi="Arial Narrow" w:cs="Calibri Light"/>
        </w:rPr>
        <w:t xml:space="preserve"> usually had</w:t>
      </w:r>
      <w:r w:rsidRPr="00F32DC1">
        <w:rPr>
          <w:rFonts w:ascii="Arial Narrow" w:hAnsi="Arial Narrow" w:cs="Calibri Light"/>
        </w:rPr>
        <w:t xml:space="preserve"> not respond to what the patient </w:t>
      </w:r>
      <w:proofErr w:type="gramStart"/>
      <w:r w:rsidRPr="00F32DC1">
        <w:rPr>
          <w:rFonts w:ascii="Arial Narrow" w:hAnsi="Arial Narrow" w:cs="Calibri Light"/>
        </w:rPr>
        <w:t>said, or</w:t>
      </w:r>
      <w:proofErr w:type="gramEnd"/>
      <w:r w:rsidRPr="00F32DC1">
        <w:rPr>
          <w:rFonts w:ascii="Arial Narrow" w:hAnsi="Arial Narrow" w:cs="Calibri Light"/>
        </w:rPr>
        <w:t xml:space="preserve"> did not even notice that the patient had spoken. The key is to apportion attention between the computer and the patient sequentially and not to try to attend to both at the same time.</w:t>
      </w:r>
      <w:r>
        <w:rPr>
          <w:rFonts w:ascii="Arial Narrow" w:hAnsi="Arial Narrow" w:cs="Calibri Light"/>
        </w:rPr>
        <w:t xml:space="preserve">  </w:t>
      </w:r>
      <w:r w:rsidRPr="00F32DC1">
        <w:rPr>
          <w:rFonts w:ascii="Arial Narrow" w:hAnsi="Arial Narrow" w:cs="Calibri Light"/>
        </w:rPr>
        <w:t xml:space="preserve">One way to do this is to make it clear to the patient when you are transferring your attention to the screen. If this is done clearly, then the patient is much less likely to try to communicate with you when you are distracted. The key communication skill is “signposting”. </w:t>
      </w:r>
    </w:p>
    <w:p w14:paraId="53A4DE9C" w14:textId="77777777" w:rsidR="00CD6202" w:rsidRPr="003B0F0D" w:rsidRDefault="00CD6202" w:rsidP="00CD6202">
      <w:pPr>
        <w:jc w:val="both"/>
        <w:rPr>
          <w:rFonts w:ascii="Arial Narrow" w:hAnsi="Arial Narrow" w:cstheme="majorHAnsi"/>
          <w:b/>
          <w:bCs/>
          <w:sz w:val="2"/>
          <w:szCs w:val="2"/>
        </w:rPr>
      </w:pPr>
    </w:p>
    <w:p w14:paraId="76FCE3E1" w14:textId="77777777" w:rsidR="00CD6202" w:rsidRPr="00E04ACA" w:rsidRDefault="00CD6202" w:rsidP="00CD6202">
      <w:pPr>
        <w:jc w:val="both"/>
        <w:rPr>
          <w:rFonts w:ascii="Arial Narrow" w:hAnsi="Arial Narrow" w:cstheme="majorHAnsi"/>
          <w:b/>
          <w:bCs/>
          <w:color w:val="C45911" w:themeColor="accent2" w:themeShade="BF"/>
        </w:rPr>
      </w:pPr>
      <w:r w:rsidRPr="00E04ACA">
        <w:rPr>
          <w:rFonts w:ascii="Arial Narrow" w:hAnsi="Arial Narrow" w:cstheme="majorHAnsi"/>
          <w:b/>
          <w:bCs/>
          <w:color w:val="C45911" w:themeColor="accent2" w:themeShade="BF"/>
        </w:rPr>
        <w:t>Signposting</w:t>
      </w:r>
    </w:p>
    <w:p w14:paraId="5EBF2D71" w14:textId="77777777" w:rsidR="00CD6202" w:rsidRPr="0075675D" w:rsidRDefault="00CD6202" w:rsidP="00CD6202">
      <w:pPr>
        <w:jc w:val="both"/>
        <w:rPr>
          <w:rFonts w:ascii="Arial Narrow" w:hAnsi="Arial Narrow" w:cstheme="majorHAnsi"/>
        </w:rPr>
      </w:pPr>
      <w:r>
        <w:rPr>
          <w:rFonts w:ascii="Arial Narrow" w:hAnsi="Arial Narrow" w:cstheme="majorHAnsi"/>
        </w:rPr>
        <w:t xml:space="preserve">You can indicate to the patient that you’re going to use the computer verbally or non-verbally.   This prevents the patient from feeling they are being ignored.  </w:t>
      </w:r>
    </w:p>
    <w:p w14:paraId="673F27E2" w14:textId="77777777" w:rsidR="00CD6202" w:rsidRPr="00A909C5" w:rsidRDefault="00CD6202" w:rsidP="00CD6202">
      <w:pPr>
        <w:pStyle w:val="ListParagraph"/>
        <w:numPr>
          <w:ilvl w:val="0"/>
          <w:numId w:val="8"/>
        </w:numPr>
        <w:jc w:val="both"/>
        <w:rPr>
          <w:rFonts w:ascii="Arial Narrow" w:hAnsi="Arial Narrow" w:cstheme="majorHAnsi"/>
        </w:rPr>
      </w:pPr>
      <w:r w:rsidRPr="00A909C5">
        <w:rPr>
          <w:rFonts w:ascii="Arial Narrow" w:hAnsi="Arial Narrow" w:cstheme="majorHAnsi"/>
          <w:i/>
          <w:iCs/>
        </w:rPr>
        <w:t>Non-verbal</w:t>
      </w:r>
      <w:r w:rsidRPr="00A909C5">
        <w:rPr>
          <w:rFonts w:ascii="Arial Narrow" w:hAnsi="Arial Narrow" w:cstheme="majorHAnsi"/>
        </w:rPr>
        <w:t>: gestures, reaching for mouse, turning away from patient.</w:t>
      </w:r>
    </w:p>
    <w:p w14:paraId="7CE9EF27" w14:textId="77777777" w:rsidR="00CD6202" w:rsidRPr="00A909C5" w:rsidRDefault="00CD6202" w:rsidP="00CD6202">
      <w:pPr>
        <w:pStyle w:val="ListParagraph"/>
        <w:numPr>
          <w:ilvl w:val="0"/>
          <w:numId w:val="8"/>
        </w:numPr>
        <w:jc w:val="both"/>
        <w:rPr>
          <w:rFonts w:ascii="Arial Narrow" w:hAnsi="Arial Narrow" w:cstheme="majorHAnsi"/>
        </w:rPr>
      </w:pPr>
      <w:r w:rsidRPr="00A909C5">
        <w:rPr>
          <w:rFonts w:ascii="Arial Narrow" w:hAnsi="Arial Narrow" w:cstheme="majorHAnsi"/>
          <w:i/>
          <w:iCs/>
        </w:rPr>
        <w:t>Verbal</w:t>
      </w:r>
      <w:r w:rsidRPr="00A909C5">
        <w:rPr>
          <w:rFonts w:ascii="Arial Narrow" w:hAnsi="Arial Narrow" w:cstheme="majorHAnsi"/>
        </w:rPr>
        <w:t>: use of phrases that tell the patient what you are doing.</w:t>
      </w:r>
    </w:p>
    <w:p w14:paraId="35889425" w14:textId="77777777" w:rsidR="00CD6202" w:rsidRPr="0075675D" w:rsidRDefault="00CD6202" w:rsidP="00CD6202">
      <w:pPr>
        <w:numPr>
          <w:ilvl w:val="0"/>
          <w:numId w:val="7"/>
        </w:numPr>
        <w:spacing w:after="0" w:line="240" w:lineRule="auto"/>
        <w:jc w:val="both"/>
        <w:rPr>
          <w:rFonts w:ascii="Arial Narrow" w:hAnsi="Arial Narrow" w:cstheme="majorHAnsi"/>
          <w:i/>
        </w:rPr>
      </w:pPr>
      <w:r w:rsidRPr="0075675D">
        <w:rPr>
          <w:rFonts w:ascii="Arial Narrow" w:hAnsi="Arial Narrow" w:cstheme="majorHAnsi"/>
          <w:i/>
        </w:rPr>
        <w:t>“Just give me a minute while I look at the computer”</w:t>
      </w:r>
    </w:p>
    <w:p w14:paraId="53A81559" w14:textId="77777777" w:rsidR="00CD6202" w:rsidRPr="0075675D" w:rsidRDefault="00CD6202" w:rsidP="00CD6202">
      <w:pPr>
        <w:numPr>
          <w:ilvl w:val="0"/>
          <w:numId w:val="7"/>
        </w:numPr>
        <w:spacing w:after="0" w:line="240" w:lineRule="auto"/>
        <w:jc w:val="both"/>
        <w:rPr>
          <w:rFonts w:ascii="Arial Narrow" w:hAnsi="Arial Narrow" w:cstheme="majorHAnsi"/>
          <w:i/>
        </w:rPr>
      </w:pPr>
      <w:r w:rsidRPr="0075675D">
        <w:rPr>
          <w:rFonts w:ascii="Arial Narrow" w:hAnsi="Arial Narrow" w:cstheme="majorHAnsi"/>
          <w:i/>
        </w:rPr>
        <w:t>“I need to concentrate on the computer for a minute, do you mind?”</w:t>
      </w:r>
    </w:p>
    <w:p w14:paraId="7247E33A" w14:textId="77777777" w:rsidR="00CD6202" w:rsidRPr="0075675D" w:rsidRDefault="00CD6202" w:rsidP="00CD6202">
      <w:pPr>
        <w:numPr>
          <w:ilvl w:val="0"/>
          <w:numId w:val="7"/>
        </w:numPr>
        <w:spacing w:after="0" w:line="240" w:lineRule="auto"/>
        <w:jc w:val="both"/>
        <w:rPr>
          <w:rFonts w:ascii="Arial Narrow" w:hAnsi="Arial Narrow" w:cstheme="majorHAnsi"/>
          <w:i/>
        </w:rPr>
      </w:pPr>
      <w:r w:rsidRPr="0075675D">
        <w:rPr>
          <w:rFonts w:ascii="Arial Narrow" w:hAnsi="Arial Narrow" w:cstheme="majorHAnsi"/>
          <w:i/>
        </w:rPr>
        <w:t>“Forgive me while I look at the screen”</w:t>
      </w:r>
    </w:p>
    <w:p w14:paraId="4AE5177D" w14:textId="77777777" w:rsidR="00CD6202" w:rsidRPr="0075675D" w:rsidRDefault="00CD6202" w:rsidP="00CD6202">
      <w:pPr>
        <w:numPr>
          <w:ilvl w:val="0"/>
          <w:numId w:val="7"/>
        </w:numPr>
        <w:spacing w:after="0" w:line="240" w:lineRule="auto"/>
        <w:jc w:val="both"/>
        <w:rPr>
          <w:rFonts w:ascii="Arial Narrow" w:hAnsi="Arial Narrow" w:cstheme="majorHAnsi"/>
          <w:i/>
        </w:rPr>
      </w:pPr>
      <w:r w:rsidRPr="0075675D">
        <w:rPr>
          <w:rFonts w:ascii="Arial Narrow" w:hAnsi="Arial Narrow" w:cstheme="majorHAnsi"/>
          <w:i/>
        </w:rPr>
        <w:t>“There is some information about this on the computer, I just need a moment to find it”</w:t>
      </w:r>
    </w:p>
    <w:p w14:paraId="51C2F425" w14:textId="77777777" w:rsidR="00CD6202" w:rsidRPr="0075675D" w:rsidRDefault="00CD6202" w:rsidP="00CD6202">
      <w:pPr>
        <w:numPr>
          <w:ilvl w:val="0"/>
          <w:numId w:val="7"/>
        </w:numPr>
        <w:spacing w:after="0" w:line="240" w:lineRule="auto"/>
        <w:jc w:val="both"/>
        <w:rPr>
          <w:rFonts w:ascii="Arial Narrow" w:hAnsi="Arial Narrow" w:cstheme="majorHAnsi"/>
          <w:i/>
        </w:rPr>
      </w:pPr>
      <w:r w:rsidRPr="0075675D">
        <w:rPr>
          <w:rFonts w:ascii="Arial Narrow" w:hAnsi="Arial Narrow" w:cstheme="majorHAnsi"/>
          <w:i/>
        </w:rPr>
        <w:t>“Hold on while I do this on the computer”</w:t>
      </w:r>
    </w:p>
    <w:p w14:paraId="3F1D1233" w14:textId="77777777" w:rsidR="00CD6202" w:rsidRPr="00CD6202" w:rsidRDefault="00CD6202" w:rsidP="00CD6202">
      <w:pPr>
        <w:pStyle w:val="BodyText"/>
        <w:jc w:val="both"/>
        <w:rPr>
          <w:rFonts w:ascii="Arial Narrow" w:hAnsi="Arial Narrow" w:cstheme="majorHAnsi"/>
          <w:sz w:val="10"/>
          <w:szCs w:val="10"/>
        </w:rPr>
      </w:pPr>
    </w:p>
    <w:p w14:paraId="594FF170" w14:textId="77777777" w:rsidR="00CD6202" w:rsidRDefault="00CD6202" w:rsidP="00CD6202">
      <w:pPr>
        <w:pStyle w:val="BodyText"/>
        <w:jc w:val="both"/>
        <w:rPr>
          <w:rFonts w:ascii="Arial Narrow" w:hAnsi="Arial Narrow" w:cstheme="majorHAnsi"/>
          <w:b/>
          <w:bCs/>
        </w:rPr>
      </w:pPr>
      <w:r w:rsidRPr="00E04ACA">
        <w:rPr>
          <w:rFonts w:ascii="Arial Narrow" w:hAnsi="Arial Narrow" w:cstheme="majorHAnsi"/>
          <w:b/>
          <w:bCs/>
          <w:color w:val="C45911" w:themeColor="accent2" w:themeShade="BF"/>
        </w:rPr>
        <w:t xml:space="preserve">Explain why you are using the computer </w:t>
      </w:r>
      <w:r w:rsidRPr="003B0F0D">
        <w:rPr>
          <w:rFonts w:ascii="Arial Narrow" w:hAnsi="Arial Narrow" w:cstheme="majorHAnsi"/>
        </w:rPr>
        <w:t xml:space="preserve">(just like the way you would </w:t>
      </w:r>
      <w:r>
        <w:rPr>
          <w:rFonts w:ascii="Arial Narrow" w:hAnsi="Arial Narrow" w:cstheme="majorHAnsi"/>
        </w:rPr>
        <w:t>with</w:t>
      </w:r>
      <w:r w:rsidRPr="003B0F0D">
        <w:rPr>
          <w:rFonts w:ascii="Arial Narrow" w:hAnsi="Arial Narrow" w:cstheme="majorHAnsi"/>
        </w:rPr>
        <w:t xml:space="preserve"> clinical examination).</w:t>
      </w:r>
    </w:p>
    <w:p w14:paraId="6AEE3764" w14:textId="77777777" w:rsidR="00CD6202" w:rsidRPr="00EA0E37" w:rsidRDefault="00CD6202" w:rsidP="00CD6202">
      <w:pPr>
        <w:jc w:val="both"/>
        <w:rPr>
          <w:rFonts w:ascii="Arial Narrow" w:hAnsi="Arial Narrow" w:cs="Calibri Light"/>
        </w:rPr>
      </w:pPr>
      <w:r w:rsidRPr="00EA0E37">
        <w:rPr>
          <w:rFonts w:ascii="Arial Narrow" w:hAnsi="Arial Narrow" w:cs="Calibri Light"/>
        </w:rPr>
        <w:t xml:space="preserve">This is largely a matter of good manners. </w:t>
      </w:r>
      <w:r>
        <w:rPr>
          <w:rFonts w:ascii="Arial Narrow" w:hAnsi="Arial Narrow" w:cs="Calibri Light"/>
        </w:rPr>
        <w:t>And let the patient see what you are doing where possible.  Clearly you don’t want to Google things in front of patients (in which case, turn computer towards you, then when you’re done, turn it back again). [PS in the eyes of the patient, it will look better if you use a medical internet search engine than Google – even though Google is very good].</w:t>
      </w:r>
    </w:p>
    <w:p w14:paraId="4FCFF223" w14:textId="77777777" w:rsidR="00CD6202" w:rsidRPr="00EA0E37" w:rsidRDefault="00CD6202" w:rsidP="00CD6202">
      <w:pPr>
        <w:numPr>
          <w:ilvl w:val="0"/>
          <w:numId w:val="6"/>
        </w:numPr>
        <w:spacing w:after="0" w:line="240" w:lineRule="auto"/>
        <w:jc w:val="both"/>
        <w:rPr>
          <w:rFonts w:ascii="Arial Narrow" w:hAnsi="Arial Narrow" w:cs="Calibri Light"/>
        </w:rPr>
      </w:pPr>
      <w:r w:rsidRPr="00EA0E37">
        <w:rPr>
          <w:rFonts w:ascii="Arial Narrow" w:hAnsi="Arial Narrow" w:cs="Calibri Light"/>
        </w:rPr>
        <w:t>“This isn’t a problem I’ve come across before: I just want to look at the computer to get some more information”</w:t>
      </w:r>
    </w:p>
    <w:p w14:paraId="7788F776" w14:textId="77777777" w:rsidR="00CD6202" w:rsidRPr="00EA0E37" w:rsidRDefault="00CD6202" w:rsidP="00CD6202">
      <w:pPr>
        <w:numPr>
          <w:ilvl w:val="0"/>
          <w:numId w:val="6"/>
        </w:numPr>
        <w:spacing w:after="0" w:line="240" w:lineRule="auto"/>
        <w:jc w:val="both"/>
        <w:rPr>
          <w:rFonts w:ascii="Arial Narrow" w:hAnsi="Arial Narrow" w:cs="Calibri Light"/>
          <w:i/>
        </w:rPr>
      </w:pPr>
      <w:r w:rsidRPr="00EA0E37">
        <w:rPr>
          <w:rFonts w:ascii="Arial Narrow" w:hAnsi="Arial Narrow" w:cs="Calibri Light"/>
          <w:i/>
        </w:rPr>
        <w:t xml:space="preserve">“I’m pretty sure that this won’t affect the other tablets you are </w:t>
      </w:r>
      <w:proofErr w:type="gramStart"/>
      <w:r w:rsidRPr="00EA0E37">
        <w:rPr>
          <w:rFonts w:ascii="Arial Narrow" w:hAnsi="Arial Narrow" w:cs="Calibri Light"/>
          <w:i/>
        </w:rPr>
        <w:t>taking:</w:t>
      </w:r>
      <w:proofErr w:type="gramEnd"/>
      <w:r w:rsidRPr="00EA0E37">
        <w:rPr>
          <w:rFonts w:ascii="Arial Narrow" w:hAnsi="Arial Narrow" w:cs="Calibri Light"/>
          <w:i/>
        </w:rPr>
        <w:t xml:space="preserve"> I’d just like to check to make sure. Is it alright if we have a quick look at something on the computer?”</w:t>
      </w:r>
    </w:p>
    <w:p w14:paraId="5C8A6666" w14:textId="77777777" w:rsidR="00CD6202" w:rsidRPr="00EA0E37" w:rsidRDefault="00CD6202" w:rsidP="00CD6202">
      <w:pPr>
        <w:numPr>
          <w:ilvl w:val="0"/>
          <w:numId w:val="6"/>
        </w:numPr>
        <w:spacing w:after="0" w:line="240" w:lineRule="auto"/>
        <w:jc w:val="both"/>
        <w:rPr>
          <w:rFonts w:ascii="Arial Narrow" w:hAnsi="Arial Narrow" w:cs="Calibri Light"/>
          <w:i/>
        </w:rPr>
      </w:pPr>
      <w:r w:rsidRPr="00EA0E37">
        <w:rPr>
          <w:rFonts w:ascii="Arial Narrow" w:hAnsi="Arial Narrow" w:cs="Calibri Light"/>
          <w:i/>
        </w:rPr>
        <w:t>“This isn’t that easy to explain, there is something on the computer that we could both look at: I think that may help”</w:t>
      </w:r>
    </w:p>
    <w:p w14:paraId="44872CB3" w14:textId="77777777" w:rsidR="00CD6202" w:rsidRPr="00EA0E37" w:rsidRDefault="00CD6202" w:rsidP="00CD6202">
      <w:pPr>
        <w:numPr>
          <w:ilvl w:val="0"/>
          <w:numId w:val="6"/>
        </w:numPr>
        <w:spacing w:after="0" w:line="240" w:lineRule="auto"/>
        <w:jc w:val="both"/>
        <w:rPr>
          <w:rFonts w:ascii="Arial Narrow" w:hAnsi="Arial Narrow" w:cs="Calibri Light"/>
          <w:i/>
        </w:rPr>
      </w:pPr>
      <w:r w:rsidRPr="00EA0E37">
        <w:rPr>
          <w:rFonts w:ascii="Arial Narrow" w:hAnsi="Arial Narrow" w:cs="Calibri Light"/>
          <w:i/>
        </w:rPr>
        <w:t>“I’m just going to use the computer to print out your prescription”</w:t>
      </w:r>
    </w:p>
    <w:p w14:paraId="2D5FD22B" w14:textId="450B42C7" w:rsidR="00CD6202" w:rsidRDefault="00CD6202" w:rsidP="00CD6202">
      <w:pPr>
        <w:numPr>
          <w:ilvl w:val="0"/>
          <w:numId w:val="6"/>
        </w:numPr>
        <w:spacing w:after="0" w:line="240" w:lineRule="auto"/>
        <w:jc w:val="both"/>
        <w:rPr>
          <w:rFonts w:ascii="Arial Narrow" w:hAnsi="Arial Narrow" w:cs="Calibri Light"/>
          <w:i/>
        </w:rPr>
      </w:pPr>
      <w:r w:rsidRPr="00EA0E37">
        <w:rPr>
          <w:rFonts w:ascii="Arial Narrow" w:hAnsi="Arial Narrow" w:cs="Calibri Light"/>
          <w:i/>
        </w:rPr>
        <w:t>“If you give me a moment I’ll just look back at your records from when you last had this problem”</w:t>
      </w:r>
    </w:p>
    <w:p w14:paraId="5C0DA216" w14:textId="77777777" w:rsidR="00CD6202" w:rsidRPr="00CD6202" w:rsidRDefault="00CD6202" w:rsidP="00CD6202">
      <w:pPr>
        <w:spacing w:after="0" w:line="240" w:lineRule="auto"/>
        <w:ind w:left="720"/>
        <w:jc w:val="both"/>
        <w:rPr>
          <w:rFonts w:ascii="Arial Narrow" w:hAnsi="Arial Narrow" w:cs="Calibri Light"/>
          <w:i/>
        </w:rPr>
      </w:pPr>
    </w:p>
    <w:p w14:paraId="1B118CB8" w14:textId="77777777" w:rsidR="00CD6202" w:rsidRPr="00E04ACA" w:rsidRDefault="00CD6202" w:rsidP="00CD6202">
      <w:pPr>
        <w:pStyle w:val="BodyText"/>
        <w:jc w:val="both"/>
        <w:rPr>
          <w:rFonts w:ascii="Arial Narrow" w:hAnsi="Arial Narrow" w:cstheme="majorHAnsi"/>
          <w:b/>
          <w:bCs/>
          <w:color w:val="C45911" w:themeColor="accent2" w:themeShade="BF"/>
        </w:rPr>
      </w:pPr>
      <w:r w:rsidRPr="00E04ACA">
        <w:rPr>
          <w:rFonts w:ascii="Arial Narrow" w:hAnsi="Arial Narrow" w:cstheme="majorHAnsi"/>
          <w:b/>
          <w:bCs/>
          <w:color w:val="C45911" w:themeColor="accent2" w:themeShade="BF"/>
        </w:rPr>
        <w:t>Other ways of transferring your attention to the screen</w:t>
      </w:r>
    </w:p>
    <w:p w14:paraId="0B503FFF" w14:textId="77777777" w:rsidR="00CD6202" w:rsidRDefault="00CD6202" w:rsidP="00CD6202">
      <w:pPr>
        <w:pStyle w:val="BodyTextIndent"/>
        <w:ind w:left="0"/>
        <w:jc w:val="both"/>
        <w:rPr>
          <w:rFonts w:ascii="Arial Narrow" w:hAnsi="Arial Narrow" w:cs="Calibri Light"/>
        </w:rPr>
      </w:pPr>
      <w:r>
        <w:rPr>
          <w:rFonts w:ascii="Arial Narrow" w:hAnsi="Arial Narrow" w:cs="Calibri Light"/>
        </w:rPr>
        <w:t>U</w:t>
      </w:r>
      <w:r w:rsidRPr="00F32DC1">
        <w:rPr>
          <w:rFonts w:ascii="Arial Narrow" w:hAnsi="Arial Narrow" w:cs="Calibri Light"/>
        </w:rPr>
        <w:t>se breaks in the conversational flow as opportunities to transfer your attention to the screen. One</w:t>
      </w:r>
      <w:r>
        <w:rPr>
          <w:rFonts w:ascii="Arial Narrow" w:hAnsi="Arial Narrow" w:cs="Calibri Light"/>
        </w:rPr>
        <w:t xml:space="preserve"> </w:t>
      </w:r>
      <w:r w:rsidRPr="00F32DC1">
        <w:rPr>
          <w:rFonts w:ascii="Arial Narrow" w:hAnsi="Arial Narrow" w:cs="Calibri Light"/>
        </w:rPr>
        <w:t xml:space="preserve">strategy here is to wait for these breaks to occur </w:t>
      </w:r>
      <w:r w:rsidRPr="00F32DC1">
        <w:rPr>
          <w:rFonts w:ascii="Arial Narrow" w:hAnsi="Arial Narrow" w:cs="Calibri Light"/>
          <w:b/>
          <w:bCs/>
        </w:rPr>
        <w:t>naturally</w:t>
      </w:r>
      <w:r w:rsidRPr="00F32DC1">
        <w:rPr>
          <w:rFonts w:ascii="Arial Narrow" w:hAnsi="Arial Narrow" w:cs="Calibri Light"/>
        </w:rPr>
        <w:t xml:space="preserve">. The other is to </w:t>
      </w:r>
      <w:r w:rsidRPr="00F32DC1">
        <w:rPr>
          <w:rFonts w:ascii="Arial Narrow" w:hAnsi="Arial Narrow" w:cs="Calibri Light"/>
          <w:b/>
          <w:bCs/>
        </w:rPr>
        <w:t>engineer</w:t>
      </w:r>
      <w:r w:rsidRPr="00F32DC1">
        <w:rPr>
          <w:rFonts w:ascii="Arial Narrow" w:hAnsi="Arial Narrow" w:cs="Calibri Light"/>
        </w:rPr>
        <w:t xml:space="preserve"> them. </w:t>
      </w:r>
      <w:proofErr w:type="gramStart"/>
      <w:r w:rsidRPr="00F32DC1">
        <w:rPr>
          <w:rFonts w:ascii="Arial Narrow" w:hAnsi="Arial Narrow" w:cs="Calibri Light"/>
        </w:rPr>
        <w:t>A number of</w:t>
      </w:r>
      <w:proofErr w:type="gramEnd"/>
      <w:r w:rsidRPr="00F32DC1">
        <w:rPr>
          <w:rFonts w:ascii="Arial Narrow" w:hAnsi="Arial Narrow" w:cs="Calibri Light"/>
        </w:rPr>
        <w:t xml:space="preserve"> practitioner behaviours encourage the patient to talk (these were described by Byrne and Long</w:t>
      </w:r>
      <w:r w:rsidRPr="00F32DC1">
        <w:rPr>
          <w:rFonts w:ascii="Arial Narrow" w:hAnsi="Arial Narrow" w:cs="Calibri Light"/>
          <w:vertAlign w:val="superscript"/>
        </w:rPr>
        <w:t>2</w:t>
      </w:r>
      <w:r w:rsidRPr="00F32DC1">
        <w:rPr>
          <w:rFonts w:ascii="Arial Narrow" w:hAnsi="Arial Narrow" w:cs="Calibri Light"/>
        </w:rPr>
        <w:t xml:space="preserve"> in 1976). These include use of open questions, non-verbal vocalisations (mm), short encouraging statements “yes”, “OK”, “go on”, leaving silent gaps, talking slowly. Using the opposite behaviours, and appropriate non-verbal behaviour too, will help bring a phase of the dialogue to an end.</w:t>
      </w:r>
    </w:p>
    <w:p w14:paraId="20B3C240" w14:textId="77777777" w:rsidR="00CD6202" w:rsidRPr="00A909C5" w:rsidRDefault="00CD6202" w:rsidP="00CD6202">
      <w:pPr>
        <w:pStyle w:val="BodyTextIndent"/>
        <w:ind w:left="0"/>
        <w:jc w:val="both"/>
        <w:rPr>
          <w:rFonts w:ascii="Arial Narrow" w:hAnsi="Arial Narrow" w:cs="Calibri Light"/>
          <w:sz w:val="8"/>
          <w:szCs w:val="8"/>
        </w:rPr>
      </w:pPr>
    </w:p>
    <w:tbl>
      <w:tblPr>
        <w:tblStyle w:val="TableGrid"/>
        <w:tblW w:w="0" w:type="auto"/>
        <w:jc w:val="center"/>
        <w:tblLook w:val="04A0" w:firstRow="1" w:lastRow="0" w:firstColumn="1" w:lastColumn="0" w:noHBand="0" w:noVBand="1"/>
      </w:tblPr>
      <w:tblGrid>
        <w:gridCol w:w="5211"/>
      </w:tblGrid>
      <w:tr w:rsidR="00CD6202" w14:paraId="1127D5DE" w14:textId="77777777" w:rsidTr="003B14BF">
        <w:trPr>
          <w:jc w:val="center"/>
        </w:trPr>
        <w:tc>
          <w:tcPr>
            <w:tcW w:w="5211" w:type="dxa"/>
          </w:tcPr>
          <w:p w14:paraId="2B2FD5F6" w14:textId="77777777" w:rsidR="00CD6202" w:rsidRDefault="00CD6202" w:rsidP="003B14BF">
            <w:pPr>
              <w:rPr>
                <w:rFonts w:ascii="Gill Sans MT" w:hAnsi="Gill Sans MT"/>
                <w:b/>
                <w:bCs/>
              </w:rPr>
            </w:pPr>
            <w:r>
              <w:rPr>
                <w:rFonts w:ascii="Gill Sans MT" w:hAnsi="Gill Sans MT"/>
                <w:b/>
                <w:bCs/>
              </w:rPr>
              <w:t>Ways of creating a break in the dialogue</w:t>
            </w:r>
          </w:p>
          <w:p w14:paraId="6530077F" w14:textId="77777777" w:rsidR="00CD6202" w:rsidRDefault="00CD6202" w:rsidP="00CD6202">
            <w:pPr>
              <w:numPr>
                <w:ilvl w:val="0"/>
                <w:numId w:val="2"/>
              </w:numPr>
              <w:rPr>
                <w:rFonts w:ascii="Gill Sans MT" w:hAnsi="Gill Sans MT"/>
              </w:rPr>
            </w:pPr>
            <w:r>
              <w:rPr>
                <w:rFonts w:ascii="Gill Sans MT" w:hAnsi="Gill Sans MT"/>
              </w:rPr>
              <w:t>Use closed questions</w:t>
            </w:r>
          </w:p>
          <w:p w14:paraId="7E9C77C3" w14:textId="77777777" w:rsidR="00CD6202" w:rsidRDefault="00CD6202" w:rsidP="00CD6202">
            <w:pPr>
              <w:numPr>
                <w:ilvl w:val="0"/>
                <w:numId w:val="2"/>
              </w:numPr>
              <w:rPr>
                <w:rFonts w:ascii="Gill Sans MT" w:hAnsi="Gill Sans MT"/>
              </w:rPr>
            </w:pPr>
            <w:r>
              <w:rPr>
                <w:rFonts w:ascii="Gill Sans MT" w:hAnsi="Gill Sans MT"/>
              </w:rPr>
              <w:t>Use statements or instructions</w:t>
            </w:r>
          </w:p>
          <w:p w14:paraId="53AB71DE" w14:textId="77777777" w:rsidR="00CD6202" w:rsidRDefault="00CD6202" w:rsidP="00CD6202">
            <w:pPr>
              <w:numPr>
                <w:ilvl w:val="0"/>
                <w:numId w:val="2"/>
              </w:numPr>
              <w:rPr>
                <w:rFonts w:ascii="Gill Sans MT" w:hAnsi="Gill Sans MT"/>
              </w:rPr>
            </w:pPr>
            <w:r>
              <w:rPr>
                <w:rFonts w:ascii="Gill Sans MT" w:hAnsi="Gill Sans MT"/>
              </w:rPr>
              <w:t>Speak quickly</w:t>
            </w:r>
          </w:p>
          <w:p w14:paraId="733C3F91" w14:textId="77777777" w:rsidR="00CD6202" w:rsidRDefault="00CD6202" w:rsidP="00CD6202">
            <w:pPr>
              <w:numPr>
                <w:ilvl w:val="0"/>
                <w:numId w:val="2"/>
              </w:numPr>
              <w:rPr>
                <w:rFonts w:ascii="Gill Sans MT" w:hAnsi="Gill Sans MT"/>
              </w:rPr>
            </w:pPr>
            <w:r>
              <w:rPr>
                <w:rFonts w:ascii="Gill Sans MT" w:hAnsi="Gill Sans MT"/>
              </w:rPr>
              <w:t>Don’t leave gaps in the dialogue</w:t>
            </w:r>
          </w:p>
          <w:p w14:paraId="695F896C" w14:textId="77777777" w:rsidR="00CD6202" w:rsidRPr="00F32DC1" w:rsidRDefault="00CD6202" w:rsidP="00CD6202">
            <w:pPr>
              <w:numPr>
                <w:ilvl w:val="0"/>
                <w:numId w:val="2"/>
              </w:numPr>
              <w:rPr>
                <w:rFonts w:ascii="Gill Sans MT" w:hAnsi="Gill Sans MT" w:cs="Times New Roman"/>
                <w:sz w:val="24"/>
                <w:szCs w:val="24"/>
              </w:rPr>
            </w:pPr>
            <w:r>
              <w:rPr>
                <w:rFonts w:ascii="Gill Sans MT" w:hAnsi="Gill Sans MT"/>
              </w:rPr>
              <w:t>Avoid prolonged eye contact</w:t>
            </w:r>
          </w:p>
        </w:tc>
      </w:tr>
    </w:tbl>
    <w:p w14:paraId="40447320" w14:textId="77777777" w:rsidR="00CD6202" w:rsidRPr="00E04ACA" w:rsidRDefault="00CD6202" w:rsidP="00CD6202">
      <w:pPr>
        <w:pStyle w:val="BodyText"/>
        <w:jc w:val="both"/>
        <w:rPr>
          <w:rFonts w:ascii="Arial Narrow" w:hAnsi="Arial Narrow" w:cstheme="majorHAnsi"/>
          <w:b/>
          <w:bCs/>
          <w:color w:val="C45911" w:themeColor="accent2" w:themeShade="BF"/>
        </w:rPr>
      </w:pPr>
      <w:r w:rsidRPr="00E04ACA">
        <w:rPr>
          <w:rFonts w:ascii="Arial Narrow" w:hAnsi="Arial Narrow" w:cstheme="majorHAnsi"/>
          <w:b/>
          <w:bCs/>
          <w:color w:val="C45911" w:themeColor="accent2" w:themeShade="BF"/>
        </w:rPr>
        <w:lastRenderedPageBreak/>
        <w:t>Redirect attention</w:t>
      </w:r>
    </w:p>
    <w:p w14:paraId="1D01656C" w14:textId="77777777" w:rsidR="00CD6202" w:rsidRDefault="00CD6202" w:rsidP="00CD6202">
      <w:pPr>
        <w:jc w:val="both"/>
        <w:rPr>
          <w:rFonts w:ascii="Arial Narrow" w:hAnsi="Arial Narrow" w:cstheme="majorHAnsi"/>
        </w:rPr>
      </w:pPr>
      <w:r w:rsidRPr="0075675D">
        <w:rPr>
          <w:rFonts w:ascii="Arial Narrow" w:hAnsi="Arial Narrow" w:cstheme="majorHAnsi"/>
        </w:rPr>
        <w:t xml:space="preserve">GP stops typing when the patient </w:t>
      </w:r>
      <w:proofErr w:type="gramStart"/>
      <w:r w:rsidRPr="0075675D">
        <w:rPr>
          <w:rFonts w:ascii="Arial Narrow" w:hAnsi="Arial Narrow" w:cstheme="majorHAnsi"/>
        </w:rPr>
        <w:t>speaks</w:t>
      </w:r>
      <w:proofErr w:type="gramEnd"/>
      <w:r w:rsidRPr="0075675D">
        <w:rPr>
          <w:rFonts w:ascii="Arial Narrow" w:hAnsi="Arial Narrow" w:cstheme="majorHAnsi"/>
        </w:rPr>
        <w:t xml:space="preserve"> and she</w:t>
      </w:r>
      <w:r>
        <w:rPr>
          <w:rFonts w:ascii="Arial Narrow" w:hAnsi="Arial Narrow" w:cstheme="majorHAnsi"/>
        </w:rPr>
        <w:t xml:space="preserve"> physically</w:t>
      </w:r>
      <w:r w:rsidRPr="0075675D">
        <w:rPr>
          <w:rFonts w:ascii="Arial Narrow" w:hAnsi="Arial Narrow" w:cstheme="majorHAnsi"/>
        </w:rPr>
        <w:t xml:space="preserve"> </w:t>
      </w:r>
      <w:r w:rsidRPr="00F32DC1">
        <w:rPr>
          <w:rFonts w:ascii="Arial Narrow" w:hAnsi="Arial Narrow" w:cstheme="majorHAnsi"/>
          <w:b/>
          <w:bCs/>
        </w:rPr>
        <w:t>turns</w:t>
      </w:r>
      <w:r w:rsidRPr="0075675D">
        <w:rPr>
          <w:rFonts w:ascii="Arial Narrow" w:hAnsi="Arial Narrow" w:cstheme="majorHAnsi"/>
        </w:rPr>
        <w:t xml:space="preserve"> towards him to indicate that he has her full attention. When she has dealt with his question, she signposts verbally her return to the computer screen.  One of the skills here is related to noticing that the patient requires attention: this requires practice. The other skill is handling the return of attention back to the computer screen: </w:t>
      </w:r>
      <w:proofErr w:type="gramStart"/>
      <w:r w:rsidRPr="0075675D">
        <w:rPr>
          <w:rFonts w:ascii="Arial Narrow" w:hAnsi="Arial Narrow" w:cstheme="majorHAnsi"/>
        </w:rPr>
        <w:t>again</w:t>
      </w:r>
      <w:proofErr w:type="gramEnd"/>
      <w:r w:rsidRPr="0075675D">
        <w:rPr>
          <w:rFonts w:ascii="Arial Narrow" w:hAnsi="Arial Narrow" w:cstheme="majorHAnsi"/>
        </w:rPr>
        <w:t xml:space="preserve"> letting the patient know what you are doing.</w:t>
      </w:r>
    </w:p>
    <w:p w14:paraId="599CAF0F" w14:textId="77777777" w:rsidR="00CD6202" w:rsidRPr="003B0F0D" w:rsidRDefault="00CD6202" w:rsidP="00CD6202">
      <w:pPr>
        <w:jc w:val="both"/>
        <w:rPr>
          <w:rFonts w:ascii="Arial Narrow" w:hAnsi="Arial Narrow" w:cstheme="majorHAnsi"/>
          <w:sz w:val="2"/>
          <w:szCs w:val="2"/>
        </w:rPr>
      </w:pPr>
    </w:p>
    <w:p w14:paraId="6AF4AF95" w14:textId="77777777" w:rsidR="00CD6202" w:rsidRPr="00E04ACA" w:rsidRDefault="00CD6202" w:rsidP="00CD6202">
      <w:pPr>
        <w:rPr>
          <w:rFonts w:ascii="Arial Narrow" w:hAnsi="Arial Narrow"/>
          <w:b/>
          <w:bCs/>
          <w:color w:val="C45911" w:themeColor="accent2" w:themeShade="BF"/>
        </w:rPr>
      </w:pPr>
      <w:r w:rsidRPr="00E04ACA">
        <w:rPr>
          <w:rFonts w:ascii="Arial Narrow" w:hAnsi="Arial Narrow"/>
          <w:b/>
          <w:bCs/>
          <w:color w:val="C45911" w:themeColor="accent2" w:themeShade="BF"/>
        </w:rPr>
        <w:t>How to read off screen and share information</w:t>
      </w:r>
    </w:p>
    <w:p w14:paraId="4800DEDD" w14:textId="77777777" w:rsidR="00CD6202" w:rsidRPr="00480D1A" w:rsidRDefault="00CD6202" w:rsidP="00CD6202">
      <w:pPr>
        <w:pStyle w:val="BodyText"/>
        <w:jc w:val="both"/>
        <w:rPr>
          <w:rFonts w:ascii="Arial Narrow" w:hAnsi="Arial Narrow" w:cs="Calibri Light"/>
        </w:rPr>
      </w:pPr>
      <w:r w:rsidRPr="00480D1A">
        <w:rPr>
          <w:rFonts w:ascii="Arial Narrow" w:hAnsi="Arial Narrow" w:cs="Calibri Light"/>
        </w:rPr>
        <w:t>The key skills are:</w:t>
      </w:r>
    </w:p>
    <w:p w14:paraId="6472A850" w14:textId="77777777" w:rsidR="00CD6202" w:rsidRPr="00480D1A" w:rsidRDefault="00CD6202" w:rsidP="00CD6202">
      <w:pPr>
        <w:numPr>
          <w:ilvl w:val="0"/>
          <w:numId w:val="1"/>
        </w:numPr>
        <w:spacing w:after="0" w:line="240" w:lineRule="auto"/>
        <w:jc w:val="both"/>
        <w:rPr>
          <w:rFonts w:ascii="Arial Narrow" w:hAnsi="Arial Narrow" w:cs="Calibri Light"/>
        </w:rPr>
      </w:pPr>
      <w:r w:rsidRPr="00480D1A">
        <w:rPr>
          <w:rFonts w:ascii="Arial Narrow" w:hAnsi="Arial Narrow" w:cs="Calibri Light"/>
        </w:rPr>
        <w:t>Make sure the patient can see the screen</w:t>
      </w:r>
      <w:r>
        <w:rPr>
          <w:rFonts w:ascii="Arial Narrow" w:hAnsi="Arial Narrow" w:cs="Calibri Light"/>
        </w:rPr>
        <w:t xml:space="preserve"> – adjust position if need to.</w:t>
      </w:r>
    </w:p>
    <w:p w14:paraId="1DAFF1B6" w14:textId="77777777" w:rsidR="00CD6202" w:rsidRPr="00480D1A" w:rsidRDefault="00CD6202" w:rsidP="00CD6202">
      <w:pPr>
        <w:numPr>
          <w:ilvl w:val="0"/>
          <w:numId w:val="1"/>
        </w:numPr>
        <w:spacing w:after="0" w:line="240" w:lineRule="auto"/>
        <w:jc w:val="both"/>
        <w:rPr>
          <w:rFonts w:ascii="Arial Narrow" w:hAnsi="Arial Narrow" w:cs="Calibri Light"/>
        </w:rPr>
      </w:pPr>
      <w:r w:rsidRPr="00480D1A">
        <w:rPr>
          <w:rFonts w:ascii="Arial Narrow" w:hAnsi="Arial Narrow" w:cs="Calibri Light"/>
        </w:rPr>
        <w:t>Ask if they can read the screen okay (or indeed if they can read)</w:t>
      </w:r>
    </w:p>
    <w:p w14:paraId="01D89522" w14:textId="77777777" w:rsidR="00CD6202" w:rsidRPr="00480D1A" w:rsidRDefault="00CD6202" w:rsidP="00CD6202">
      <w:pPr>
        <w:numPr>
          <w:ilvl w:val="0"/>
          <w:numId w:val="1"/>
        </w:numPr>
        <w:spacing w:after="0" w:line="240" w:lineRule="auto"/>
        <w:jc w:val="both"/>
        <w:rPr>
          <w:rFonts w:ascii="Arial Narrow" w:hAnsi="Arial Narrow" w:cs="Calibri Light"/>
        </w:rPr>
      </w:pPr>
      <w:r w:rsidRPr="00480D1A">
        <w:rPr>
          <w:rFonts w:ascii="Arial Narrow" w:hAnsi="Arial Narrow" w:cs="Calibri Light"/>
        </w:rPr>
        <w:t>Don’t talk while they are reading</w:t>
      </w:r>
      <w:r>
        <w:rPr>
          <w:rFonts w:ascii="Arial Narrow" w:hAnsi="Arial Narrow" w:cs="Calibri Light"/>
        </w:rPr>
        <w:t xml:space="preserve">.  </w:t>
      </w:r>
      <w:r w:rsidRPr="00DA70A6">
        <w:rPr>
          <w:rFonts w:ascii="Arial Narrow" w:hAnsi="Arial Narrow" w:cs="Calibri Light"/>
          <w:i/>
          <w:iCs/>
        </w:rPr>
        <w:t>“Have you had time to read that?”</w:t>
      </w:r>
    </w:p>
    <w:p w14:paraId="6CDDEDCD" w14:textId="77777777" w:rsidR="00CD6202" w:rsidRPr="00480D1A" w:rsidRDefault="00CD6202" w:rsidP="00CD6202">
      <w:pPr>
        <w:numPr>
          <w:ilvl w:val="0"/>
          <w:numId w:val="1"/>
        </w:numPr>
        <w:spacing w:after="0" w:line="240" w:lineRule="auto"/>
        <w:jc w:val="both"/>
        <w:rPr>
          <w:rFonts w:ascii="Arial Narrow" w:hAnsi="Arial Narrow" w:cs="Calibri Light"/>
        </w:rPr>
      </w:pPr>
      <w:r w:rsidRPr="00480D1A">
        <w:rPr>
          <w:rFonts w:ascii="Arial Narrow" w:hAnsi="Arial Narrow" w:cs="Calibri Light"/>
        </w:rPr>
        <w:t>Give the patient opportunity to ask questions</w:t>
      </w:r>
    </w:p>
    <w:p w14:paraId="18F8B103" w14:textId="77777777" w:rsidR="00CD6202" w:rsidRDefault="00CD6202" w:rsidP="00CD6202">
      <w:pPr>
        <w:numPr>
          <w:ilvl w:val="0"/>
          <w:numId w:val="1"/>
        </w:numPr>
        <w:spacing w:after="0" w:line="240" w:lineRule="auto"/>
        <w:jc w:val="both"/>
        <w:rPr>
          <w:rFonts w:ascii="Arial Narrow" w:hAnsi="Arial Narrow" w:cs="Calibri Light"/>
        </w:rPr>
      </w:pPr>
      <w:r w:rsidRPr="00480D1A">
        <w:rPr>
          <w:rFonts w:ascii="Arial Narrow" w:hAnsi="Arial Narrow" w:cs="Calibri Light"/>
        </w:rPr>
        <w:t xml:space="preserve">Check that the patient has understood the message </w:t>
      </w:r>
    </w:p>
    <w:p w14:paraId="17AB7AE9" w14:textId="77777777" w:rsidR="00CD6202" w:rsidRPr="00A909C5" w:rsidRDefault="00CD6202" w:rsidP="00CD6202">
      <w:pPr>
        <w:spacing w:after="0" w:line="240" w:lineRule="auto"/>
        <w:ind w:left="720"/>
        <w:jc w:val="both"/>
        <w:rPr>
          <w:rFonts w:ascii="Arial Narrow" w:hAnsi="Arial Narrow" w:cs="Calibri Light"/>
        </w:rPr>
      </w:pPr>
    </w:p>
    <w:p w14:paraId="289706AD" w14:textId="77777777" w:rsidR="00CD6202" w:rsidRDefault="00CD6202" w:rsidP="00CD6202">
      <w:pPr>
        <w:jc w:val="both"/>
        <w:rPr>
          <w:rFonts w:ascii="Arial Narrow" w:hAnsi="Arial Narrow" w:cs="Calibri Light"/>
        </w:rPr>
      </w:pPr>
      <w:r w:rsidRPr="00480D1A">
        <w:rPr>
          <w:rFonts w:ascii="Arial Narrow" w:hAnsi="Arial Narrow" w:cs="Calibri Light"/>
        </w:rPr>
        <w:t xml:space="preserve">Sometimes the GP will want to point out a small piece of information that is on a page </w:t>
      </w:r>
      <w:r>
        <w:rPr>
          <w:rFonts w:ascii="Arial Narrow" w:hAnsi="Arial Narrow" w:cs="Calibri Light"/>
        </w:rPr>
        <w:t>busy with lots of</w:t>
      </w:r>
      <w:r w:rsidRPr="00480D1A">
        <w:rPr>
          <w:rFonts w:ascii="Arial Narrow" w:hAnsi="Arial Narrow" w:cs="Calibri Light"/>
        </w:rPr>
        <w:t xml:space="preserve"> text. In this case it is important to indicate, by pointing with your finger, which bit is being referred to. Alternatively, highlight using the mouse. </w:t>
      </w:r>
    </w:p>
    <w:p w14:paraId="44E7E002" w14:textId="77777777" w:rsidR="00CD6202" w:rsidRPr="003B0F0D" w:rsidRDefault="00CD6202" w:rsidP="00CD6202">
      <w:pPr>
        <w:jc w:val="both"/>
        <w:rPr>
          <w:rFonts w:ascii="Arial Narrow" w:hAnsi="Arial Narrow" w:cs="Calibri Light"/>
          <w:sz w:val="2"/>
          <w:szCs w:val="2"/>
        </w:rPr>
      </w:pPr>
    </w:p>
    <w:p w14:paraId="0E89794E" w14:textId="77777777" w:rsidR="00CD6202" w:rsidRPr="00E04ACA" w:rsidRDefault="00CD6202" w:rsidP="00CD6202">
      <w:pPr>
        <w:rPr>
          <w:rFonts w:ascii="Arial Narrow" w:hAnsi="Arial Narrow"/>
          <w:b/>
          <w:bCs/>
          <w:color w:val="C45911" w:themeColor="accent2" w:themeShade="BF"/>
        </w:rPr>
      </w:pPr>
      <w:r w:rsidRPr="00E04ACA">
        <w:rPr>
          <w:rFonts w:ascii="Arial Narrow" w:hAnsi="Arial Narrow"/>
          <w:b/>
          <w:bCs/>
          <w:color w:val="C45911" w:themeColor="accent2" w:themeShade="BF"/>
        </w:rPr>
        <w:t>Checks that patient has understood the text</w:t>
      </w:r>
    </w:p>
    <w:p w14:paraId="4AFF713D" w14:textId="77777777" w:rsidR="00CD6202" w:rsidRPr="00DA70A6" w:rsidRDefault="00CD6202" w:rsidP="00CD6202">
      <w:pPr>
        <w:numPr>
          <w:ilvl w:val="0"/>
          <w:numId w:val="4"/>
        </w:numPr>
        <w:spacing w:after="0" w:line="240" w:lineRule="auto"/>
        <w:jc w:val="both"/>
        <w:rPr>
          <w:rFonts w:ascii="Arial Narrow" w:hAnsi="Arial Narrow" w:cs="Calibri Light"/>
          <w:i/>
        </w:rPr>
      </w:pPr>
      <w:r w:rsidRPr="00DA70A6">
        <w:rPr>
          <w:rFonts w:ascii="Arial Narrow" w:hAnsi="Arial Narrow" w:cs="Calibri Light"/>
          <w:i/>
        </w:rPr>
        <w:t>“Have you got that?”</w:t>
      </w:r>
    </w:p>
    <w:p w14:paraId="44A80B13" w14:textId="77777777" w:rsidR="00CD6202" w:rsidRPr="00DA70A6" w:rsidRDefault="00CD6202" w:rsidP="00CD6202">
      <w:pPr>
        <w:numPr>
          <w:ilvl w:val="0"/>
          <w:numId w:val="4"/>
        </w:numPr>
        <w:spacing w:after="0" w:line="240" w:lineRule="auto"/>
        <w:jc w:val="both"/>
        <w:rPr>
          <w:rFonts w:ascii="Arial Narrow" w:hAnsi="Arial Narrow" w:cs="Calibri Light"/>
          <w:i/>
        </w:rPr>
      </w:pPr>
      <w:r w:rsidRPr="00DA70A6">
        <w:rPr>
          <w:rFonts w:ascii="Arial Narrow" w:hAnsi="Arial Narrow" w:cs="Calibri Light"/>
          <w:i/>
        </w:rPr>
        <w:t>“Is that straightforward?”</w:t>
      </w:r>
    </w:p>
    <w:p w14:paraId="7DBDB08A" w14:textId="77777777" w:rsidR="00CD6202" w:rsidRPr="00DA70A6" w:rsidRDefault="00CD6202" w:rsidP="00CD6202">
      <w:pPr>
        <w:numPr>
          <w:ilvl w:val="0"/>
          <w:numId w:val="4"/>
        </w:numPr>
        <w:spacing w:after="0" w:line="240" w:lineRule="auto"/>
        <w:jc w:val="both"/>
        <w:rPr>
          <w:rFonts w:ascii="Arial Narrow" w:hAnsi="Arial Narrow" w:cs="Calibri Light"/>
          <w:i/>
        </w:rPr>
      </w:pPr>
      <w:r w:rsidRPr="00DA70A6">
        <w:rPr>
          <w:rFonts w:ascii="Arial Narrow" w:hAnsi="Arial Narrow" w:cs="Calibri Light"/>
          <w:i/>
        </w:rPr>
        <w:t>“Is there anything you are not sure about?”</w:t>
      </w:r>
    </w:p>
    <w:p w14:paraId="712A99C3" w14:textId="77777777" w:rsidR="00CD6202" w:rsidRPr="00DA70A6" w:rsidRDefault="00CD6202" w:rsidP="00CD6202">
      <w:pPr>
        <w:numPr>
          <w:ilvl w:val="0"/>
          <w:numId w:val="4"/>
        </w:numPr>
        <w:spacing w:after="0" w:line="240" w:lineRule="auto"/>
        <w:jc w:val="both"/>
        <w:rPr>
          <w:rFonts w:ascii="Arial Narrow" w:hAnsi="Arial Narrow" w:cs="Calibri Light"/>
          <w:i/>
        </w:rPr>
      </w:pPr>
      <w:r w:rsidRPr="00DA70A6">
        <w:rPr>
          <w:rFonts w:ascii="Arial Narrow" w:hAnsi="Arial Narrow" w:cs="Calibri Light"/>
          <w:i/>
        </w:rPr>
        <w:t>“Do you want me to explain any of that?”</w:t>
      </w:r>
    </w:p>
    <w:p w14:paraId="0A59C2F5" w14:textId="77777777" w:rsidR="00CD6202" w:rsidRDefault="00CD6202" w:rsidP="00CD6202">
      <w:pPr>
        <w:numPr>
          <w:ilvl w:val="0"/>
          <w:numId w:val="4"/>
        </w:numPr>
        <w:spacing w:after="0" w:line="240" w:lineRule="auto"/>
        <w:jc w:val="both"/>
        <w:rPr>
          <w:rFonts w:ascii="Arial Narrow" w:hAnsi="Arial Narrow" w:cs="Calibri Light"/>
          <w:i/>
        </w:rPr>
      </w:pPr>
      <w:r w:rsidRPr="00DA70A6">
        <w:rPr>
          <w:rFonts w:ascii="Arial Narrow" w:hAnsi="Arial Narrow" w:cs="Calibri Light"/>
          <w:i/>
        </w:rPr>
        <w:t>“Do you need to know anything else?”</w:t>
      </w:r>
    </w:p>
    <w:p w14:paraId="3098E0E2" w14:textId="77777777" w:rsidR="00CD6202" w:rsidRPr="003B0F0D" w:rsidRDefault="00CD6202" w:rsidP="00CD6202">
      <w:pPr>
        <w:spacing w:after="0" w:line="240" w:lineRule="auto"/>
        <w:ind w:left="720"/>
        <w:jc w:val="both"/>
        <w:rPr>
          <w:rFonts w:ascii="Arial Narrow" w:hAnsi="Arial Narrow" w:cs="Calibri Light"/>
          <w:i/>
          <w:sz w:val="32"/>
          <w:szCs w:val="32"/>
        </w:rPr>
      </w:pPr>
    </w:p>
    <w:p w14:paraId="73F81A8F" w14:textId="77777777" w:rsidR="00CD6202" w:rsidRPr="00E04ACA" w:rsidRDefault="00CD6202" w:rsidP="00CD6202">
      <w:pPr>
        <w:rPr>
          <w:rFonts w:ascii="Arial Narrow" w:hAnsi="Arial Narrow"/>
          <w:b/>
          <w:bCs/>
          <w:color w:val="C45911" w:themeColor="accent2" w:themeShade="BF"/>
        </w:rPr>
      </w:pPr>
      <w:proofErr w:type="spellStart"/>
      <w:r w:rsidRPr="00E04ACA">
        <w:rPr>
          <w:rFonts w:ascii="Arial Narrow" w:hAnsi="Arial Narrow"/>
          <w:b/>
          <w:bCs/>
          <w:color w:val="C45911" w:themeColor="accent2" w:themeShade="BF"/>
        </w:rPr>
        <w:t>Lets</w:t>
      </w:r>
      <w:proofErr w:type="spellEnd"/>
      <w:r w:rsidRPr="00E04ACA">
        <w:rPr>
          <w:rFonts w:ascii="Arial Narrow" w:hAnsi="Arial Narrow"/>
          <w:b/>
          <w:bCs/>
          <w:color w:val="C45911" w:themeColor="accent2" w:themeShade="BF"/>
        </w:rPr>
        <w:t xml:space="preserve"> the patient read information from the screen when appropriate</w:t>
      </w:r>
    </w:p>
    <w:p w14:paraId="101FE5B3" w14:textId="77777777" w:rsidR="00CD6202" w:rsidRDefault="00CD6202" w:rsidP="00CD6202">
      <w:pPr>
        <w:jc w:val="both"/>
        <w:rPr>
          <w:rFonts w:ascii="Arial Narrow" w:hAnsi="Arial Narrow" w:cs="Calibri Light"/>
        </w:rPr>
      </w:pPr>
      <w:r w:rsidRPr="00EA0E37">
        <w:rPr>
          <w:rFonts w:ascii="Arial Narrow" w:hAnsi="Arial Narrow" w:cs="Calibri Light"/>
        </w:rPr>
        <w:t xml:space="preserve">In the United Kingdom patients have a legal right to see their medical records, and it is sensible to write records with that in mind. </w:t>
      </w:r>
      <w:proofErr w:type="gramStart"/>
      <w:r w:rsidRPr="00EA0E37">
        <w:rPr>
          <w:rFonts w:ascii="Arial Narrow" w:hAnsi="Arial Narrow" w:cs="Calibri Light"/>
        </w:rPr>
        <w:t>In spite of</w:t>
      </w:r>
      <w:proofErr w:type="gramEnd"/>
      <w:r w:rsidRPr="00EA0E37">
        <w:rPr>
          <w:rFonts w:ascii="Arial Narrow" w:hAnsi="Arial Narrow" w:cs="Calibri Light"/>
        </w:rPr>
        <w:t xml:space="preserve"> this there may be third party references in a record, or the patient may have a relative or friend with them. These are reasons for being careful about the information that is visible on the screen in the consulting room.</w:t>
      </w:r>
      <w:r>
        <w:rPr>
          <w:rFonts w:ascii="Arial Narrow" w:hAnsi="Arial Narrow" w:cs="Calibri Light"/>
        </w:rPr>
        <w:t xml:space="preserve">  </w:t>
      </w:r>
      <w:r w:rsidRPr="00EA0E37">
        <w:rPr>
          <w:rFonts w:ascii="Arial Narrow" w:hAnsi="Arial Narrow" w:cs="Calibri Light"/>
        </w:rPr>
        <w:t>When it comes to information that you want the patient to see, and information that is helpful to the process of the consultation, then it does help if the patient can read what is on the screen. Examples are given in the box.</w:t>
      </w:r>
    </w:p>
    <w:tbl>
      <w:tblPr>
        <w:tblStyle w:val="TableGrid"/>
        <w:tblW w:w="0" w:type="auto"/>
        <w:jc w:val="center"/>
        <w:tblLook w:val="04A0" w:firstRow="1" w:lastRow="0" w:firstColumn="1" w:lastColumn="0" w:noHBand="0" w:noVBand="1"/>
      </w:tblPr>
      <w:tblGrid>
        <w:gridCol w:w="5353"/>
      </w:tblGrid>
      <w:tr w:rsidR="00CD6202" w14:paraId="02D65613" w14:textId="77777777" w:rsidTr="003B14BF">
        <w:trPr>
          <w:jc w:val="center"/>
        </w:trPr>
        <w:tc>
          <w:tcPr>
            <w:tcW w:w="5353" w:type="dxa"/>
          </w:tcPr>
          <w:p w14:paraId="32BBC059" w14:textId="77777777" w:rsidR="00CD6202" w:rsidRDefault="00CD6202" w:rsidP="003B14BF">
            <w:r>
              <w:t xml:space="preserve">Drug side effects/ dosages/ warnings in </w:t>
            </w:r>
            <w:proofErr w:type="spellStart"/>
            <w:r>
              <w:rPr>
                <w:i/>
                <w:iCs/>
              </w:rPr>
              <w:t>e</w:t>
            </w:r>
            <w:r>
              <w:t>BNF</w:t>
            </w:r>
            <w:proofErr w:type="spellEnd"/>
          </w:p>
          <w:p w14:paraId="67CED246" w14:textId="77777777" w:rsidR="00CD6202" w:rsidRDefault="00CD6202" w:rsidP="003B14BF">
            <w:r>
              <w:t>Records of previous BP readings, blood test results</w:t>
            </w:r>
          </w:p>
          <w:p w14:paraId="0465AD43" w14:textId="77777777" w:rsidR="00CD6202" w:rsidRDefault="00CD6202" w:rsidP="003B14BF">
            <w:r>
              <w:t>Prodigy shared screens</w:t>
            </w:r>
          </w:p>
          <w:p w14:paraId="4BB4910C" w14:textId="77777777" w:rsidR="00CD6202" w:rsidRDefault="00CD6202" w:rsidP="003B14BF">
            <w:r>
              <w:t>Patient Information Leaflets</w:t>
            </w:r>
          </w:p>
          <w:p w14:paraId="692D4B8E" w14:textId="77777777" w:rsidR="00CD6202" w:rsidRDefault="00CD6202" w:rsidP="003B14BF">
            <w:r>
              <w:t>Letters from hospital specialists</w:t>
            </w:r>
          </w:p>
          <w:p w14:paraId="09B86A65" w14:textId="77777777" w:rsidR="00CD6202" w:rsidRPr="00EA0E37" w:rsidRDefault="00CD6202" w:rsidP="003B14BF">
            <w:pPr>
              <w:rPr>
                <w:rFonts w:ascii="Times New Roman" w:hAnsi="Times New Roman" w:cs="Times New Roman"/>
                <w:sz w:val="24"/>
                <w:szCs w:val="24"/>
              </w:rPr>
            </w:pPr>
            <w:r>
              <w:t>X ray reports</w:t>
            </w:r>
          </w:p>
        </w:tc>
      </w:tr>
    </w:tbl>
    <w:p w14:paraId="73B0BEE9" w14:textId="77777777" w:rsidR="00CD6202" w:rsidRPr="00EA0E37" w:rsidRDefault="00CD6202" w:rsidP="00CD6202">
      <w:pPr>
        <w:jc w:val="both"/>
        <w:rPr>
          <w:rFonts w:ascii="Arial Narrow" w:hAnsi="Arial Narrow" w:cs="Calibri Light"/>
        </w:rPr>
      </w:pPr>
    </w:p>
    <w:p w14:paraId="5E98F0B3" w14:textId="77777777" w:rsidR="00CD6202" w:rsidRPr="00EA0E37" w:rsidRDefault="00CD6202" w:rsidP="00CD6202">
      <w:pPr>
        <w:jc w:val="both"/>
        <w:rPr>
          <w:rFonts w:ascii="Arial Narrow" w:hAnsi="Arial Narrow" w:cs="Calibri Light"/>
        </w:rPr>
      </w:pPr>
      <w:r>
        <w:rPr>
          <w:rFonts w:ascii="Arial Narrow" w:hAnsi="Arial Narrow" w:cs="Calibri Light"/>
        </w:rPr>
        <w:t>It</w:t>
      </w:r>
      <w:r w:rsidRPr="00EA0E37">
        <w:rPr>
          <w:rFonts w:ascii="Arial Narrow" w:hAnsi="Arial Narrow" w:cs="Calibri Light"/>
        </w:rPr>
        <w:t xml:space="preserve"> is helpful to give a commentary as you set this up</w:t>
      </w:r>
      <w:r>
        <w:rPr>
          <w:rFonts w:ascii="Arial Narrow" w:hAnsi="Arial Narrow" w:cs="Calibri Light"/>
        </w:rPr>
        <w:t>.</w:t>
      </w:r>
      <w:r w:rsidRPr="00EA0E37">
        <w:rPr>
          <w:rFonts w:ascii="Arial Narrow" w:hAnsi="Arial Narrow" w:cs="Calibri Light"/>
        </w:rPr>
        <w:t xml:space="preserve"> </w:t>
      </w:r>
    </w:p>
    <w:p w14:paraId="2C56DDC4" w14:textId="77777777" w:rsidR="00CD6202" w:rsidRPr="00EA0E37" w:rsidRDefault="00CD6202" w:rsidP="00CD6202">
      <w:pPr>
        <w:numPr>
          <w:ilvl w:val="0"/>
          <w:numId w:val="3"/>
        </w:numPr>
        <w:spacing w:after="0" w:line="240" w:lineRule="auto"/>
        <w:jc w:val="both"/>
        <w:rPr>
          <w:rFonts w:ascii="Arial Narrow" w:hAnsi="Arial Narrow" w:cs="Calibri Light"/>
          <w:i/>
        </w:rPr>
      </w:pPr>
      <w:r w:rsidRPr="00EA0E37">
        <w:rPr>
          <w:rFonts w:ascii="Arial Narrow" w:hAnsi="Arial Narrow" w:cs="Calibri Light"/>
          <w:i/>
        </w:rPr>
        <w:t>“I can show you this on the screen if you like”</w:t>
      </w:r>
    </w:p>
    <w:p w14:paraId="1B8680C5" w14:textId="77777777" w:rsidR="00CD6202" w:rsidRPr="00EA0E37" w:rsidRDefault="00CD6202" w:rsidP="00CD6202">
      <w:pPr>
        <w:numPr>
          <w:ilvl w:val="0"/>
          <w:numId w:val="3"/>
        </w:numPr>
        <w:spacing w:after="0" w:line="240" w:lineRule="auto"/>
        <w:jc w:val="both"/>
        <w:rPr>
          <w:rFonts w:ascii="Arial Narrow" w:hAnsi="Arial Narrow" w:cs="Calibri Light"/>
          <w:i/>
        </w:rPr>
      </w:pPr>
      <w:r w:rsidRPr="00EA0E37">
        <w:rPr>
          <w:rFonts w:ascii="Arial Narrow" w:hAnsi="Arial Narrow" w:cs="Calibri Light"/>
          <w:i/>
        </w:rPr>
        <w:t>“Would you like to see how your blood pressure has been since you started taking those tablets?</w:t>
      </w:r>
    </w:p>
    <w:p w14:paraId="1206D3DF" w14:textId="77777777" w:rsidR="00CD6202" w:rsidRPr="00EA0E37" w:rsidRDefault="00CD6202" w:rsidP="00CD6202">
      <w:pPr>
        <w:numPr>
          <w:ilvl w:val="0"/>
          <w:numId w:val="3"/>
        </w:numPr>
        <w:spacing w:after="0" w:line="240" w:lineRule="auto"/>
        <w:jc w:val="both"/>
        <w:rPr>
          <w:rFonts w:ascii="Arial Narrow" w:hAnsi="Arial Narrow" w:cs="Calibri Light"/>
          <w:i/>
        </w:rPr>
      </w:pPr>
      <w:r w:rsidRPr="00EA0E37">
        <w:rPr>
          <w:rFonts w:ascii="Arial Narrow" w:hAnsi="Arial Narrow" w:cs="Calibri Light"/>
          <w:i/>
        </w:rPr>
        <w:t>“Do you want to read the letter from the specialist?”</w:t>
      </w:r>
    </w:p>
    <w:p w14:paraId="2AFABE5F" w14:textId="77777777" w:rsidR="00CD6202" w:rsidRDefault="00CD6202" w:rsidP="00CD6202"/>
    <w:p w14:paraId="78013F55" w14:textId="120FFF03" w:rsidR="00342597" w:rsidRPr="00FF32C9" w:rsidRDefault="00CD6202" w:rsidP="00CD6202">
      <w:pPr>
        <w:rPr>
          <w:rFonts w:eastAsiaTheme="majorEastAsia"/>
          <w:kern w:val="28"/>
          <w:sz w:val="52"/>
          <w:szCs w:val="52"/>
          <w:lang w:val="en-US" w:eastAsia="ja-JP"/>
          <w14:ligatures w14:val="standard"/>
          <w14:numForm w14:val="oldStyle"/>
        </w:rPr>
      </w:pPr>
      <w:r>
        <w:t>END</w:t>
      </w:r>
      <w:bookmarkStart w:id="1" w:name="_GoBack"/>
      <w:bookmarkEnd w:id="1"/>
    </w:p>
    <w:sectPr w:rsidR="00342597" w:rsidRPr="00FF32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ill Sans MT">
    <w:panose1 w:val="020B0502020104020203"/>
    <w:charset w:val="00"/>
    <w:family w:val="swiss"/>
    <w:pitch w:val="variable"/>
    <w:sig w:usb0="00000007" w:usb1="00000000" w:usb2="00000000" w:usb3="00000000" w:csb0="0000000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4C17CB"/>
    <w:multiLevelType w:val="hybridMultilevel"/>
    <w:tmpl w:val="1DC2E81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E62325"/>
    <w:multiLevelType w:val="hybridMultilevel"/>
    <w:tmpl w:val="E9E69E1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 w15:restartNumberingAfterBreak="0">
    <w:nsid w:val="2B285F00"/>
    <w:multiLevelType w:val="hybridMultilevel"/>
    <w:tmpl w:val="85884C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CB005AE"/>
    <w:multiLevelType w:val="hybridMultilevel"/>
    <w:tmpl w:val="169CC3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44A69E3"/>
    <w:multiLevelType w:val="hybridMultilevel"/>
    <w:tmpl w:val="0884169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622D342C"/>
    <w:multiLevelType w:val="hybridMultilevel"/>
    <w:tmpl w:val="806E6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4E205BB"/>
    <w:multiLevelType w:val="hybridMultilevel"/>
    <w:tmpl w:val="11DA3F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E70135A"/>
    <w:multiLevelType w:val="hybridMultilevel"/>
    <w:tmpl w:val="4D982E72"/>
    <w:lvl w:ilvl="0" w:tplc="04090003">
      <w:start w:val="1"/>
      <w:numFmt w:val="bullet"/>
      <w:lvlText w:val="o"/>
      <w:lvlJc w:val="left"/>
      <w:pPr>
        <w:tabs>
          <w:tab w:val="num" w:pos="720"/>
        </w:tabs>
        <w:ind w:left="720" w:hanging="360"/>
      </w:pPr>
      <w:rPr>
        <w:rFonts w:ascii="Courier New" w:hAnsi="Courier New" w:cs="Courier New"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num w:numId="1">
    <w:abstractNumId w:val="7"/>
  </w:num>
  <w:num w:numId="2">
    <w:abstractNumId w:val="1"/>
  </w:num>
  <w:num w:numId="3">
    <w:abstractNumId w:val="3"/>
  </w:num>
  <w:num w:numId="4">
    <w:abstractNumId w:val="2"/>
  </w:num>
  <w:num w:numId="5">
    <w:abstractNumId w:val="6"/>
  </w:num>
  <w:num w:numId="6">
    <w:abstractNumId w:val="5"/>
  </w:num>
  <w:num w:numId="7">
    <w:abstractNumId w:val="4"/>
  </w:num>
  <w:num w:numId="8">
    <w:abstractNumId w:val="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AD1"/>
    <w:rsid w:val="001048C0"/>
    <w:rsid w:val="0010644C"/>
    <w:rsid w:val="001070E2"/>
    <w:rsid w:val="00194476"/>
    <w:rsid w:val="00342597"/>
    <w:rsid w:val="00395099"/>
    <w:rsid w:val="004319BB"/>
    <w:rsid w:val="00442561"/>
    <w:rsid w:val="004B4AD1"/>
    <w:rsid w:val="00503D6E"/>
    <w:rsid w:val="00560B0F"/>
    <w:rsid w:val="00611D54"/>
    <w:rsid w:val="00743CB2"/>
    <w:rsid w:val="007E7E6C"/>
    <w:rsid w:val="008558DB"/>
    <w:rsid w:val="008B30FF"/>
    <w:rsid w:val="008E3C2E"/>
    <w:rsid w:val="00A52129"/>
    <w:rsid w:val="00A5695B"/>
    <w:rsid w:val="00B002C7"/>
    <w:rsid w:val="00B00DE5"/>
    <w:rsid w:val="00CB3A4C"/>
    <w:rsid w:val="00CD0693"/>
    <w:rsid w:val="00CD385F"/>
    <w:rsid w:val="00CD6202"/>
    <w:rsid w:val="00D50CEF"/>
    <w:rsid w:val="00DF2602"/>
    <w:rsid w:val="00E1016F"/>
    <w:rsid w:val="00F85A04"/>
    <w:rsid w:val="00FF2F1B"/>
    <w:rsid w:val="00FF32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75595"/>
  <w15:chartTrackingRefBased/>
  <w15:docId w15:val="{18E990F8-030C-47EF-85E8-2B2B45C25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385F"/>
  </w:style>
  <w:style w:type="paragraph" w:styleId="Heading2">
    <w:name w:val="heading 2"/>
    <w:basedOn w:val="Normal"/>
    <w:next w:val="Normal"/>
    <w:link w:val="Heading2Char"/>
    <w:uiPriority w:val="9"/>
    <w:unhideWhenUsed/>
    <w:qFormat/>
    <w:rsid w:val="004B4AD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D620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CD6202"/>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B4AD1"/>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4B4AD1"/>
    <w:pPr>
      <w:spacing w:after="200" w:line="276" w:lineRule="auto"/>
      <w:ind w:left="720"/>
      <w:contextualSpacing/>
    </w:pPr>
    <w:rPr>
      <w:rFonts w:eastAsiaTheme="minorEastAsia"/>
      <w:color w:val="595959" w:themeColor="text1" w:themeTint="A6"/>
      <w:lang w:val="en-US" w:eastAsia="ja-JP"/>
    </w:rPr>
  </w:style>
  <w:style w:type="table" w:styleId="TableGrid">
    <w:name w:val="Table Grid"/>
    <w:basedOn w:val="TableNormal"/>
    <w:uiPriority w:val="39"/>
    <w:rsid w:val="008B30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F2602"/>
    <w:rPr>
      <w:color w:val="0563C1" w:themeColor="hyperlink"/>
      <w:u w:val="single"/>
    </w:rPr>
  </w:style>
  <w:style w:type="paragraph" w:styleId="BodyText2">
    <w:name w:val="Body Text 2"/>
    <w:basedOn w:val="Normal"/>
    <w:link w:val="BodyText2Char"/>
    <w:uiPriority w:val="99"/>
    <w:semiHidden/>
    <w:unhideWhenUsed/>
    <w:rsid w:val="00D50CEF"/>
    <w:pPr>
      <w:spacing w:after="120" w:line="480" w:lineRule="auto"/>
    </w:pPr>
  </w:style>
  <w:style w:type="character" w:customStyle="1" w:styleId="BodyText2Char">
    <w:name w:val="Body Text 2 Char"/>
    <w:basedOn w:val="DefaultParagraphFont"/>
    <w:link w:val="BodyText2"/>
    <w:uiPriority w:val="99"/>
    <w:semiHidden/>
    <w:rsid w:val="00D50CEF"/>
  </w:style>
  <w:style w:type="paragraph" w:styleId="BodyText">
    <w:name w:val="Body Text"/>
    <w:basedOn w:val="Normal"/>
    <w:link w:val="BodyTextChar"/>
    <w:uiPriority w:val="99"/>
    <w:semiHidden/>
    <w:unhideWhenUsed/>
    <w:rsid w:val="00B002C7"/>
    <w:pPr>
      <w:spacing w:after="120"/>
    </w:pPr>
  </w:style>
  <w:style w:type="character" w:customStyle="1" w:styleId="BodyTextChar">
    <w:name w:val="Body Text Char"/>
    <w:basedOn w:val="DefaultParagraphFont"/>
    <w:link w:val="BodyText"/>
    <w:uiPriority w:val="99"/>
    <w:semiHidden/>
    <w:rsid w:val="00B002C7"/>
  </w:style>
  <w:style w:type="character" w:customStyle="1" w:styleId="Heading3Char">
    <w:name w:val="Heading 3 Char"/>
    <w:basedOn w:val="DefaultParagraphFont"/>
    <w:link w:val="Heading3"/>
    <w:uiPriority w:val="9"/>
    <w:rsid w:val="00CD6202"/>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CD6202"/>
    <w:rPr>
      <w:rFonts w:asciiTheme="majorHAnsi" w:eastAsiaTheme="majorEastAsia" w:hAnsiTheme="majorHAnsi" w:cstheme="majorBidi"/>
      <w:i/>
      <w:iCs/>
      <w:color w:val="2F5496" w:themeColor="accent1" w:themeShade="BF"/>
    </w:rPr>
  </w:style>
  <w:style w:type="paragraph" w:styleId="BodyTextIndent">
    <w:name w:val="Body Text Indent"/>
    <w:basedOn w:val="Normal"/>
    <w:link w:val="BodyTextIndentChar"/>
    <w:uiPriority w:val="99"/>
    <w:semiHidden/>
    <w:unhideWhenUsed/>
    <w:rsid w:val="00CD6202"/>
    <w:pPr>
      <w:spacing w:after="120"/>
      <w:ind w:left="283"/>
    </w:pPr>
  </w:style>
  <w:style w:type="character" w:customStyle="1" w:styleId="BodyTextIndentChar">
    <w:name w:val="Body Text Indent Char"/>
    <w:basedOn w:val="DefaultParagraphFont"/>
    <w:link w:val="BodyTextIndent"/>
    <w:uiPriority w:val="99"/>
    <w:semiHidden/>
    <w:rsid w:val="00CD62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1305</Words>
  <Characters>7443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2019-08-16T12:47:00Z</dcterms:created>
  <dcterms:modified xsi:type="dcterms:W3CDTF">2019-08-16T12:47:00Z</dcterms:modified>
</cp:coreProperties>
</file>