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E34251" w14:textId="77777777" w:rsidR="001048C0" w:rsidRPr="00582CD0" w:rsidRDefault="001048C0" w:rsidP="001048C0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88"/>
      <w:bookmarkStart w:id="1" w:name="_GoBack"/>
      <w:r w:rsidRPr="00582CD0"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2 minutes on </w:t>
      </w:r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Motivation for Learning</w:t>
      </w:r>
      <w:bookmarkEnd w:id="0"/>
    </w:p>
    <w:bookmarkEnd w:id="1"/>
    <w:p w14:paraId="4E7416E2" w14:textId="77777777" w:rsidR="001048C0" w:rsidRDefault="001048C0" w:rsidP="001048C0">
      <w:pPr>
        <w:rPr>
          <w:rFonts w:asciiTheme="majorHAnsi" w:hAnsiTheme="majorHAnsi" w:cstheme="majorHAnsi"/>
        </w:rPr>
      </w:pPr>
    </w:p>
    <w:p w14:paraId="569EC6CC" w14:textId="77777777" w:rsidR="001048C0" w:rsidRPr="0085359B" w:rsidRDefault="001048C0" w:rsidP="001048C0">
      <w:pPr>
        <w:jc w:val="both"/>
        <w:rPr>
          <w:rFonts w:cstheme="minorHAnsi"/>
          <w:b/>
          <w:bCs/>
          <w:color w:val="C45911" w:themeColor="accent2" w:themeShade="BF"/>
          <w:sz w:val="24"/>
          <w:szCs w:val="24"/>
        </w:rPr>
      </w:pPr>
      <w:r w:rsidRPr="0085359B">
        <w:rPr>
          <w:rFonts w:cstheme="minorHAnsi"/>
          <w:b/>
          <w:bCs/>
          <w:color w:val="C45911" w:themeColor="accent2" w:themeShade="BF"/>
          <w:sz w:val="24"/>
          <w:szCs w:val="24"/>
        </w:rPr>
        <w:t>What is motivation?</w:t>
      </w:r>
    </w:p>
    <w:p w14:paraId="243D7320" w14:textId="77777777" w:rsidR="001048C0" w:rsidRPr="0085359B" w:rsidRDefault="001048C0" w:rsidP="001048C0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 xml:space="preserve">‘Those factors that </w:t>
      </w:r>
      <w:proofErr w:type="spellStart"/>
      <w:r w:rsidRPr="0085359B">
        <w:rPr>
          <w:rFonts w:asciiTheme="majorHAnsi" w:hAnsiTheme="majorHAnsi" w:cstheme="majorHAnsi"/>
        </w:rPr>
        <w:t>energise</w:t>
      </w:r>
      <w:proofErr w:type="spellEnd"/>
      <w:r w:rsidRPr="0085359B">
        <w:rPr>
          <w:rFonts w:asciiTheme="majorHAnsi" w:hAnsiTheme="majorHAnsi" w:cstheme="majorHAnsi"/>
        </w:rPr>
        <w:t xml:space="preserve"> and direct </w:t>
      </w:r>
      <w:proofErr w:type="spellStart"/>
      <w:r w:rsidRPr="0085359B">
        <w:rPr>
          <w:rFonts w:asciiTheme="majorHAnsi" w:hAnsiTheme="majorHAnsi" w:cstheme="majorHAnsi"/>
        </w:rPr>
        <w:t>behavioural</w:t>
      </w:r>
      <w:proofErr w:type="spellEnd"/>
      <w:r w:rsidRPr="0085359B">
        <w:rPr>
          <w:rFonts w:asciiTheme="majorHAnsi" w:hAnsiTheme="majorHAnsi" w:cstheme="majorHAnsi"/>
        </w:rPr>
        <w:t xml:space="preserve"> patterns.’</w:t>
      </w:r>
    </w:p>
    <w:p w14:paraId="6476657E" w14:textId="77777777" w:rsidR="001048C0" w:rsidRPr="0085359B" w:rsidRDefault="001048C0" w:rsidP="001048C0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Motivation is influence by intrinsic factors (inner pressures) and extrinsic factors (external incentives or pressures).</w:t>
      </w:r>
    </w:p>
    <w:p w14:paraId="2D208EEE" w14:textId="77777777" w:rsidR="001048C0" w:rsidRPr="0085359B" w:rsidRDefault="001048C0" w:rsidP="001048C0">
      <w:pPr>
        <w:jc w:val="both"/>
        <w:rPr>
          <w:rFonts w:cstheme="minorHAnsi"/>
          <w:b/>
          <w:bCs/>
          <w:color w:val="C45911" w:themeColor="accent2" w:themeShade="BF"/>
          <w:sz w:val="24"/>
          <w:szCs w:val="24"/>
        </w:rPr>
      </w:pPr>
      <w:r w:rsidRPr="0085359B">
        <w:rPr>
          <w:rFonts w:cstheme="minorHAnsi"/>
          <w:b/>
          <w:bCs/>
          <w:color w:val="C45911" w:themeColor="accent2" w:themeShade="BF"/>
          <w:sz w:val="24"/>
          <w:szCs w:val="24"/>
        </w:rPr>
        <w:t>Why is it important?</w:t>
      </w:r>
    </w:p>
    <w:p w14:paraId="5518197A" w14:textId="77777777" w:rsidR="001048C0" w:rsidRPr="0085359B" w:rsidRDefault="001048C0" w:rsidP="001048C0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The ability to develop and sustain high levels of motivation is central to your ability to perform your job effectively.</w:t>
      </w:r>
    </w:p>
    <w:p w14:paraId="18962F12" w14:textId="77777777" w:rsidR="001048C0" w:rsidRPr="0085359B" w:rsidRDefault="001048C0" w:rsidP="001048C0">
      <w:pPr>
        <w:jc w:val="both"/>
        <w:rPr>
          <w:rFonts w:cstheme="minorHAnsi"/>
          <w:b/>
          <w:bCs/>
          <w:color w:val="C45911" w:themeColor="accent2" w:themeShade="BF"/>
          <w:sz w:val="24"/>
          <w:szCs w:val="24"/>
        </w:rPr>
      </w:pPr>
      <w:r w:rsidRPr="0085359B">
        <w:rPr>
          <w:rFonts w:cstheme="minorHAnsi"/>
          <w:b/>
          <w:bCs/>
          <w:color w:val="C45911" w:themeColor="accent2" w:themeShade="BF"/>
          <w:sz w:val="24"/>
          <w:szCs w:val="24"/>
        </w:rPr>
        <w:t>What motivates you to learn?</w:t>
      </w:r>
    </w:p>
    <w:p w14:paraId="54987F88" w14:textId="77777777" w:rsidR="001048C0" w:rsidRPr="0085359B" w:rsidRDefault="001048C0" w:rsidP="001048C0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You need to know why you are learning something before you undertake to learn it.</w:t>
      </w:r>
    </w:p>
    <w:p w14:paraId="796174DF" w14:textId="77777777" w:rsidR="001048C0" w:rsidRPr="0085359B" w:rsidRDefault="001048C0" w:rsidP="001048C0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You are more motivated to learn if you are trying to solve problems you have encountered than just acquire new knowledge.</w:t>
      </w:r>
    </w:p>
    <w:p w14:paraId="2ACD8181" w14:textId="77777777" w:rsidR="001048C0" w:rsidRPr="0085359B" w:rsidRDefault="001048C0" w:rsidP="001048C0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You are more motivated to learn if you feel valued and secure, have job satisfaction, feel in control and can see the results of your actions.</w:t>
      </w:r>
    </w:p>
    <w:p w14:paraId="28EDFA52" w14:textId="77777777" w:rsidR="001048C0" w:rsidRPr="0085359B" w:rsidRDefault="001048C0" w:rsidP="001048C0">
      <w:pPr>
        <w:jc w:val="both"/>
        <w:rPr>
          <w:rFonts w:cstheme="minorHAnsi"/>
          <w:b/>
          <w:bCs/>
          <w:color w:val="C45911" w:themeColor="accent2" w:themeShade="BF"/>
          <w:sz w:val="24"/>
          <w:szCs w:val="24"/>
        </w:rPr>
      </w:pPr>
      <w:r w:rsidRPr="0085359B">
        <w:rPr>
          <w:rFonts w:cstheme="minorHAnsi"/>
          <w:b/>
          <w:bCs/>
          <w:color w:val="C45911" w:themeColor="accent2" w:themeShade="BF"/>
          <w:sz w:val="24"/>
          <w:szCs w:val="24"/>
        </w:rPr>
        <w:t>What de-motivates GPs?</w:t>
      </w:r>
    </w:p>
    <w:p w14:paraId="4CA8E811" w14:textId="77777777" w:rsidR="001048C0" w:rsidRPr="0085359B" w:rsidRDefault="001048C0" w:rsidP="001048C0">
      <w:pPr>
        <w:pStyle w:val="ListParagraph"/>
        <w:numPr>
          <w:ilvl w:val="0"/>
          <w:numId w:val="3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Exhaustion, cynicism, awareness of declining competence and disenchantment etc.</w:t>
      </w:r>
    </w:p>
    <w:p w14:paraId="06DBAA92" w14:textId="77777777" w:rsidR="001048C0" w:rsidRPr="0085359B" w:rsidRDefault="001048C0" w:rsidP="001048C0">
      <w:pPr>
        <w:pStyle w:val="ListParagraph"/>
        <w:numPr>
          <w:ilvl w:val="0"/>
          <w:numId w:val="3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Recent studies have shown GPs frequently feel de-motivated to continue learning, 10 years into their careers as principals.</w:t>
      </w:r>
    </w:p>
    <w:p w14:paraId="342B6713" w14:textId="77777777" w:rsidR="001048C0" w:rsidRPr="0085359B" w:rsidRDefault="001048C0" w:rsidP="001048C0">
      <w:pPr>
        <w:jc w:val="both"/>
        <w:rPr>
          <w:rFonts w:cstheme="minorHAnsi"/>
          <w:b/>
          <w:bCs/>
          <w:color w:val="C45911" w:themeColor="accent2" w:themeShade="BF"/>
          <w:sz w:val="24"/>
          <w:szCs w:val="24"/>
        </w:rPr>
      </w:pPr>
      <w:r w:rsidRPr="0085359B">
        <w:rPr>
          <w:rFonts w:cstheme="minorHAnsi"/>
          <w:b/>
          <w:bCs/>
          <w:color w:val="C45911" w:themeColor="accent2" w:themeShade="BF"/>
          <w:sz w:val="24"/>
          <w:szCs w:val="24"/>
        </w:rPr>
        <w:t>How can I improve my motivation to learn using a PDP?</w:t>
      </w:r>
    </w:p>
    <w:p w14:paraId="001E1B0C" w14:textId="77777777" w:rsidR="001048C0" w:rsidRPr="0085359B" w:rsidRDefault="001048C0" w:rsidP="001048C0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 xml:space="preserve">A PDP is based on your own needs. You will find it easier to remain motivated to undertake learning with a PDP if you choose to look at improving your knowledge, skills, performance and attitude in areas that you </w:t>
      </w:r>
      <w:proofErr w:type="spellStart"/>
      <w:r w:rsidRPr="0085359B">
        <w:rPr>
          <w:rFonts w:asciiTheme="majorHAnsi" w:hAnsiTheme="majorHAnsi" w:cstheme="majorHAnsi"/>
        </w:rPr>
        <w:t>recognise</w:t>
      </w:r>
      <w:proofErr w:type="spellEnd"/>
      <w:r w:rsidRPr="0085359B">
        <w:rPr>
          <w:rFonts w:asciiTheme="majorHAnsi" w:hAnsiTheme="majorHAnsi" w:cstheme="majorHAnsi"/>
        </w:rPr>
        <w:t xml:space="preserve"> as being important and relevant to your work as a GP. </w:t>
      </w:r>
    </w:p>
    <w:p w14:paraId="1E00585A" w14:textId="77777777" w:rsidR="001048C0" w:rsidRPr="0085359B" w:rsidRDefault="001048C0" w:rsidP="001048C0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You will be more motivated to learn and to make changes in your practice if you set yourself goals that are achievable, using the easily available resources.</w:t>
      </w:r>
    </w:p>
    <w:p w14:paraId="0E4A48FF" w14:textId="77777777" w:rsidR="001048C0" w:rsidRPr="0085359B" w:rsidRDefault="001048C0" w:rsidP="001048C0">
      <w:pPr>
        <w:jc w:val="both"/>
        <w:rPr>
          <w:rFonts w:cstheme="minorHAnsi"/>
          <w:b/>
          <w:bCs/>
          <w:color w:val="C45911" w:themeColor="accent2" w:themeShade="BF"/>
          <w:sz w:val="24"/>
          <w:szCs w:val="24"/>
        </w:rPr>
      </w:pPr>
      <w:r w:rsidRPr="0085359B">
        <w:rPr>
          <w:rFonts w:cstheme="minorHAnsi"/>
          <w:b/>
          <w:bCs/>
          <w:color w:val="C45911" w:themeColor="accent2" w:themeShade="BF"/>
          <w:sz w:val="24"/>
          <w:szCs w:val="24"/>
        </w:rPr>
        <w:t>Where can I find out more?</w:t>
      </w:r>
    </w:p>
    <w:p w14:paraId="52DF0766" w14:textId="77777777" w:rsidR="001048C0" w:rsidRPr="0085359B" w:rsidRDefault="001048C0" w:rsidP="001048C0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Teaching Adults by Alan Rogers.</w:t>
      </w:r>
    </w:p>
    <w:p w14:paraId="512BA6B3" w14:textId="77777777" w:rsidR="001048C0" w:rsidRPr="0085359B" w:rsidRDefault="001048C0" w:rsidP="001048C0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The Adult Learner by Malcolm Knowles.</w:t>
      </w:r>
    </w:p>
    <w:p w14:paraId="12A70848" w14:textId="77777777" w:rsidR="001048C0" w:rsidRPr="0085359B" w:rsidRDefault="001048C0" w:rsidP="001048C0">
      <w:pPr>
        <w:jc w:val="both"/>
        <w:rPr>
          <w:rFonts w:cstheme="minorHAnsi"/>
          <w:b/>
          <w:bCs/>
          <w:color w:val="C45911" w:themeColor="accent2" w:themeShade="BF"/>
          <w:sz w:val="24"/>
          <w:szCs w:val="24"/>
        </w:rPr>
      </w:pPr>
      <w:r w:rsidRPr="0085359B">
        <w:rPr>
          <w:rFonts w:cstheme="minorHAnsi"/>
          <w:b/>
          <w:bCs/>
          <w:color w:val="C45911" w:themeColor="accent2" w:themeShade="BF"/>
          <w:sz w:val="24"/>
          <w:szCs w:val="24"/>
        </w:rPr>
        <w:t>Final thoughts</w:t>
      </w:r>
    </w:p>
    <w:p w14:paraId="2CF5712C" w14:textId="77777777" w:rsidR="001048C0" w:rsidRPr="0085359B" w:rsidRDefault="001048C0" w:rsidP="001048C0">
      <w:pPr>
        <w:jc w:val="both"/>
        <w:rPr>
          <w:rFonts w:asciiTheme="majorHAnsi" w:hAnsiTheme="majorHAnsi" w:cstheme="majorHAnsi"/>
        </w:rPr>
      </w:pPr>
      <w:r w:rsidRPr="0085359B">
        <w:rPr>
          <w:rFonts w:asciiTheme="majorHAnsi" w:hAnsiTheme="majorHAnsi" w:cstheme="majorHAnsi"/>
        </w:rPr>
        <w:t>‘Learning is something which takes place within the learner and is personal to him; it is an essential part of his development, for it is always the whole person who is learning. Learning takes place when an individual feels a need, puts forth an effort to meet that need, and experiences satisfaction with the result of this effort.’</w:t>
      </w:r>
    </w:p>
    <w:p w14:paraId="5F03759B" w14:textId="77777777" w:rsidR="001048C0" w:rsidRPr="0085359B" w:rsidRDefault="001048C0" w:rsidP="001048C0">
      <w:pPr>
        <w:jc w:val="center"/>
        <w:rPr>
          <w:rFonts w:asciiTheme="majorHAnsi" w:hAnsiTheme="majorHAnsi" w:cstheme="majorHAnsi"/>
        </w:rPr>
      </w:pPr>
      <w:proofErr w:type="spellStart"/>
      <w:r w:rsidRPr="0085359B">
        <w:rPr>
          <w:rFonts w:asciiTheme="majorHAnsi" w:hAnsiTheme="majorHAnsi" w:cstheme="majorHAnsi"/>
        </w:rPr>
        <w:t>Legans</w:t>
      </w:r>
      <w:proofErr w:type="spellEnd"/>
      <w:r w:rsidRPr="0085359B">
        <w:rPr>
          <w:rFonts w:asciiTheme="majorHAnsi" w:hAnsiTheme="majorHAnsi" w:cstheme="majorHAnsi"/>
        </w:rPr>
        <w:t xml:space="preserve"> 1972</w:t>
      </w:r>
    </w:p>
    <w:p w14:paraId="78013F55" w14:textId="3274ECF3" w:rsidR="00342597" w:rsidRPr="00FF32C9" w:rsidRDefault="00342597" w:rsidP="001048C0"/>
    <w:sectPr w:rsidR="00342597" w:rsidRPr="00FF32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EE4772"/>
    <w:multiLevelType w:val="hybridMultilevel"/>
    <w:tmpl w:val="7054A18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3D0DA5"/>
    <w:multiLevelType w:val="hybridMultilevel"/>
    <w:tmpl w:val="65980C30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350EFE"/>
    <w:multiLevelType w:val="hybridMultilevel"/>
    <w:tmpl w:val="43F6900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3A1C92"/>
    <w:multiLevelType w:val="hybridMultilevel"/>
    <w:tmpl w:val="8120496C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D95C8D"/>
    <w:multiLevelType w:val="hybridMultilevel"/>
    <w:tmpl w:val="98E04E16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48C0"/>
    <w:rsid w:val="0010644C"/>
    <w:rsid w:val="001070E2"/>
    <w:rsid w:val="00194476"/>
    <w:rsid w:val="00342597"/>
    <w:rsid w:val="00395099"/>
    <w:rsid w:val="004319BB"/>
    <w:rsid w:val="00442561"/>
    <w:rsid w:val="004B4AD1"/>
    <w:rsid w:val="00503D6E"/>
    <w:rsid w:val="00560B0F"/>
    <w:rsid w:val="00611D54"/>
    <w:rsid w:val="00743CB2"/>
    <w:rsid w:val="007E7E6C"/>
    <w:rsid w:val="008558DB"/>
    <w:rsid w:val="008B30FF"/>
    <w:rsid w:val="008E3C2E"/>
    <w:rsid w:val="00A52129"/>
    <w:rsid w:val="00A5695B"/>
    <w:rsid w:val="00B002C7"/>
    <w:rsid w:val="00B00DE5"/>
    <w:rsid w:val="00CB3A4C"/>
    <w:rsid w:val="00CD0693"/>
    <w:rsid w:val="00CD385F"/>
    <w:rsid w:val="00D50CEF"/>
    <w:rsid w:val="00DF2602"/>
    <w:rsid w:val="00E1016F"/>
    <w:rsid w:val="00F85A04"/>
    <w:rsid w:val="00FF2F1B"/>
    <w:rsid w:val="00FF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85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50C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50CEF"/>
  </w:style>
  <w:style w:type="paragraph" w:styleId="BodyText">
    <w:name w:val="Body Text"/>
    <w:basedOn w:val="Normal"/>
    <w:link w:val="BodyTextChar"/>
    <w:uiPriority w:val="99"/>
    <w:semiHidden/>
    <w:unhideWhenUsed/>
    <w:rsid w:val="00B002C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00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2019-08-16T12:46:00Z</dcterms:created>
  <dcterms:modified xsi:type="dcterms:W3CDTF">2019-08-16T12:46:00Z</dcterms:modified>
</cp:coreProperties>
</file>