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91F819" w14:textId="77777777" w:rsidR="0088316C" w:rsidRPr="0088316C" w:rsidRDefault="0088316C" w:rsidP="0088316C">
      <w:pPr>
        <w:pStyle w:val="Heading1"/>
        <w:rPr>
          <w:rFonts w:asciiTheme="minorHAnsi" w:hAnsiTheme="minorHAnsi" w:cstheme="minorHAnsi"/>
          <w:b/>
          <w:bCs/>
          <w:color w:val="0070C0"/>
          <w:sz w:val="40"/>
          <w:szCs w:val="40"/>
        </w:rPr>
      </w:pPr>
      <w:bookmarkStart w:id="0" w:name="_Toc16640190"/>
      <w:r w:rsidRPr="0088316C">
        <w:rPr>
          <w:rFonts w:asciiTheme="minorHAnsi" w:hAnsiTheme="minorHAnsi" w:cstheme="minorHAnsi"/>
          <w:b/>
          <w:bCs/>
          <w:color w:val="0070C0"/>
          <w:sz w:val="40"/>
          <w:szCs w:val="40"/>
        </w:rPr>
        <w:t>Novels about General Practice</w:t>
      </w:r>
      <w:bookmarkEnd w:id="0"/>
    </w:p>
    <w:p w14:paraId="4FE7C29A" w14:textId="77777777" w:rsidR="0088316C" w:rsidRPr="00702B6D" w:rsidRDefault="0088316C" w:rsidP="0088316C">
      <w:pPr>
        <w:ind w:left="-284" w:right="-188"/>
        <w:jc w:val="both"/>
        <w:rPr>
          <w:rFonts w:asciiTheme="majorHAnsi" w:hAnsiTheme="majorHAnsi" w:cstheme="majorHAnsi"/>
        </w:rPr>
      </w:pPr>
      <w:r w:rsidRPr="00702B6D">
        <w:rPr>
          <w:rFonts w:asciiTheme="majorHAnsi" w:hAnsiTheme="majorHAnsi" w:cstheme="majorHAnsi"/>
        </w:rPr>
        <w:t xml:space="preserve">Some of you love reading novels - go ahead and pick one that takes your fancy from the list below.  For those of you who aren’t so keen, it may be that you actually do like reading </w:t>
      </w:r>
      <w:proofErr w:type="gramStart"/>
      <w:r w:rsidRPr="00702B6D">
        <w:rPr>
          <w:rFonts w:asciiTheme="majorHAnsi" w:hAnsiTheme="majorHAnsi" w:cstheme="majorHAnsi"/>
        </w:rPr>
        <w:t>novels</w:t>
      </w:r>
      <w:proofErr w:type="gramEnd"/>
      <w:r w:rsidRPr="00702B6D">
        <w:rPr>
          <w:rFonts w:asciiTheme="majorHAnsi" w:hAnsiTheme="majorHAnsi" w:cstheme="majorHAnsi"/>
        </w:rPr>
        <w:t xml:space="preserve"> but you don’t yet know.  Perhaps…</w:t>
      </w:r>
    </w:p>
    <w:p w14:paraId="092180E4" w14:textId="77777777" w:rsidR="0088316C" w:rsidRPr="00702B6D" w:rsidRDefault="0088316C" w:rsidP="00173048">
      <w:pPr>
        <w:pStyle w:val="ListParagraph"/>
        <w:numPr>
          <w:ilvl w:val="0"/>
          <w:numId w:val="4"/>
        </w:numPr>
        <w:spacing w:after="0" w:line="240" w:lineRule="auto"/>
        <w:ind w:left="142" w:right="-187" w:hanging="357"/>
        <w:jc w:val="both"/>
        <w:rPr>
          <w:rFonts w:asciiTheme="majorHAnsi" w:hAnsiTheme="majorHAnsi" w:cstheme="majorHAnsi"/>
        </w:rPr>
      </w:pPr>
      <w:r w:rsidRPr="00702B6D">
        <w:rPr>
          <w:rFonts w:asciiTheme="majorHAnsi" w:hAnsiTheme="majorHAnsi" w:cstheme="majorHAnsi"/>
        </w:rPr>
        <w:t>You’ve never given novels a proper chance.</w:t>
      </w:r>
    </w:p>
    <w:p w14:paraId="655A505E" w14:textId="77777777" w:rsidR="0088316C" w:rsidRPr="00702B6D" w:rsidRDefault="0088316C" w:rsidP="00173048">
      <w:pPr>
        <w:pStyle w:val="ListParagraph"/>
        <w:numPr>
          <w:ilvl w:val="0"/>
          <w:numId w:val="4"/>
        </w:numPr>
        <w:spacing w:after="0" w:line="240" w:lineRule="auto"/>
        <w:ind w:left="142" w:right="-187" w:hanging="357"/>
        <w:jc w:val="both"/>
        <w:rPr>
          <w:rFonts w:asciiTheme="majorHAnsi" w:hAnsiTheme="majorHAnsi" w:cstheme="majorHAnsi"/>
        </w:rPr>
      </w:pPr>
      <w:r w:rsidRPr="00702B6D">
        <w:rPr>
          <w:rFonts w:asciiTheme="majorHAnsi" w:hAnsiTheme="majorHAnsi" w:cstheme="majorHAnsi"/>
        </w:rPr>
        <w:t>You’ve always given factual books higher priority because you can see immediately how they might help you with your work or exams.  But novels can help you develop insights about things which clinical textbooks can’t.</w:t>
      </w:r>
    </w:p>
    <w:p w14:paraId="54CA0010" w14:textId="77777777" w:rsidR="0088316C" w:rsidRPr="00702B6D" w:rsidRDefault="0088316C" w:rsidP="00173048">
      <w:pPr>
        <w:pStyle w:val="ListParagraph"/>
        <w:numPr>
          <w:ilvl w:val="0"/>
          <w:numId w:val="4"/>
        </w:numPr>
        <w:spacing w:after="0" w:line="240" w:lineRule="auto"/>
        <w:ind w:left="142" w:right="-187" w:hanging="357"/>
        <w:jc w:val="both"/>
        <w:rPr>
          <w:rFonts w:asciiTheme="majorHAnsi" w:hAnsiTheme="majorHAnsi" w:cstheme="majorHAnsi"/>
        </w:rPr>
      </w:pPr>
      <w:r w:rsidRPr="00702B6D">
        <w:rPr>
          <w:rFonts w:asciiTheme="majorHAnsi" w:hAnsiTheme="majorHAnsi" w:cstheme="majorHAnsi"/>
        </w:rPr>
        <w:t xml:space="preserve">You think novels are only for special ‘arty’ people.  This could not be further from the truth – otherwise you wouldn’t get ‘best sellers’ if novels only </w:t>
      </w:r>
      <w:proofErr w:type="spellStart"/>
      <w:r w:rsidRPr="00702B6D">
        <w:rPr>
          <w:rFonts w:asciiTheme="majorHAnsi" w:hAnsiTheme="majorHAnsi" w:cstheme="majorHAnsi"/>
        </w:rPr>
        <w:t>lended</w:t>
      </w:r>
      <w:proofErr w:type="spellEnd"/>
      <w:r w:rsidRPr="00702B6D">
        <w:rPr>
          <w:rFonts w:asciiTheme="majorHAnsi" w:hAnsiTheme="majorHAnsi" w:cstheme="majorHAnsi"/>
        </w:rPr>
        <w:t xml:space="preserve"> themselves to a particular niche.</w:t>
      </w:r>
    </w:p>
    <w:p w14:paraId="64713E73" w14:textId="77777777" w:rsidR="0088316C" w:rsidRPr="00702B6D" w:rsidRDefault="0088316C" w:rsidP="00173048">
      <w:pPr>
        <w:pStyle w:val="ListParagraph"/>
        <w:numPr>
          <w:ilvl w:val="0"/>
          <w:numId w:val="4"/>
        </w:numPr>
        <w:spacing w:after="0" w:line="240" w:lineRule="auto"/>
        <w:ind w:left="142" w:right="-187" w:hanging="357"/>
        <w:jc w:val="both"/>
        <w:rPr>
          <w:rFonts w:asciiTheme="majorHAnsi" w:hAnsiTheme="majorHAnsi" w:cstheme="majorHAnsi"/>
        </w:rPr>
      </w:pPr>
      <w:r w:rsidRPr="00702B6D">
        <w:rPr>
          <w:rFonts w:asciiTheme="majorHAnsi" w:hAnsiTheme="majorHAnsi" w:cstheme="majorHAnsi"/>
        </w:rPr>
        <w:t xml:space="preserve">You think that novels are difficult to </w:t>
      </w:r>
      <w:proofErr w:type="gramStart"/>
      <w:r w:rsidRPr="00702B6D">
        <w:rPr>
          <w:rFonts w:asciiTheme="majorHAnsi" w:hAnsiTheme="majorHAnsi" w:cstheme="majorHAnsi"/>
        </w:rPr>
        <w:t>read</w:t>
      </w:r>
      <w:proofErr w:type="gramEnd"/>
      <w:r w:rsidRPr="00702B6D">
        <w:rPr>
          <w:rFonts w:asciiTheme="majorHAnsi" w:hAnsiTheme="majorHAnsi" w:cstheme="majorHAnsi"/>
        </w:rPr>
        <w:t xml:space="preserve"> and you need a degree in English Literature to understand them. Again, this could not be further from the truth – otherwise the lay public would never read them!</w:t>
      </w:r>
    </w:p>
    <w:p w14:paraId="24050390" w14:textId="77777777" w:rsidR="00173048" w:rsidRPr="00173048" w:rsidRDefault="00173048" w:rsidP="0088316C">
      <w:pPr>
        <w:ind w:left="-284" w:right="-188"/>
        <w:jc w:val="both"/>
        <w:rPr>
          <w:rFonts w:asciiTheme="majorHAnsi" w:hAnsiTheme="majorHAnsi" w:cstheme="majorHAnsi"/>
          <w:sz w:val="2"/>
          <w:szCs w:val="2"/>
        </w:rPr>
      </w:pPr>
      <w:bookmarkStart w:id="1" w:name="_GoBack"/>
      <w:bookmarkEnd w:id="1"/>
    </w:p>
    <w:p w14:paraId="6775BD68" w14:textId="0ECE865B" w:rsidR="0088316C" w:rsidRPr="00702B6D" w:rsidRDefault="0088316C" w:rsidP="0088316C">
      <w:pPr>
        <w:ind w:left="-284" w:right="-188"/>
        <w:jc w:val="both"/>
        <w:rPr>
          <w:rFonts w:asciiTheme="majorHAnsi" w:hAnsiTheme="majorHAnsi" w:cstheme="majorHAnsi"/>
        </w:rPr>
      </w:pPr>
      <w:r w:rsidRPr="00702B6D">
        <w:rPr>
          <w:rFonts w:asciiTheme="majorHAnsi" w:hAnsiTheme="majorHAnsi" w:cstheme="majorHAnsi"/>
        </w:rPr>
        <w:t xml:space="preserve">All we are saying is </w:t>
      </w:r>
      <w:r>
        <w:rPr>
          <w:rFonts w:asciiTheme="majorHAnsi" w:hAnsiTheme="majorHAnsi" w:cstheme="majorHAnsi"/>
        </w:rPr>
        <w:t>to</w:t>
      </w:r>
      <w:r w:rsidRPr="00702B6D">
        <w:rPr>
          <w:rFonts w:asciiTheme="majorHAnsi" w:hAnsiTheme="majorHAnsi" w:cstheme="majorHAnsi"/>
        </w:rPr>
        <w:t xml:space="preserve"> give novels a go.   You might realise something amazingly new about yourself.  </w:t>
      </w:r>
      <w:r>
        <w:rPr>
          <w:rFonts w:asciiTheme="majorHAnsi" w:hAnsiTheme="majorHAnsi" w:cstheme="majorHAnsi"/>
        </w:rPr>
        <w:t xml:space="preserve">And they’re good at helping to relax you.  </w:t>
      </w:r>
      <w:r w:rsidRPr="00702B6D">
        <w:rPr>
          <w:rFonts w:asciiTheme="majorHAnsi" w:hAnsiTheme="majorHAnsi" w:cstheme="majorHAnsi"/>
        </w:rPr>
        <w:t xml:space="preserve">  </w:t>
      </w:r>
    </w:p>
    <w:tbl>
      <w:tblPr>
        <w:tblW w:w="9640" w:type="dxa"/>
        <w:tblInd w:w="-289" w:type="dxa"/>
        <w:tblBorders>
          <w:top w:val="single" w:sz="4" w:space="0" w:color="9BBB59"/>
          <w:left w:val="single" w:sz="4" w:space="0" w:color="9BBB59"/>
          <w:bottom w:val="single" w:sz="4" w:space="0" w:color="9BBB59"/>
          <w:right w:val="single" w:sz="4" w:space="0" w:color="9BBB59"/>
        </w:tblBorders>
        <w:shd w:val="clear" w:color="auto" w:fill="EAF1DD"/>
        <w:tblLook w:val="04A0" w:firstRow="1" w:lastRow="0" w:firstColumn="1" w:lastColumn="0" w:noHBand="0" w:noVBand="1"/>
      </w:tblPr>
      <w:tblGrid>
        <w:gridCol w:w="9640"/>
      </w:tblGrid>
      <w:tr w:rsidR="0088316C" w:rsidRPr="003246E1" w14:paraId="6B642055" w14:textId="77777777" w:rsidTr="003B14BF">
        <w:tc>
          <w:tcPr>
            <w:tcW w:w="9640" w:type="dxa"/>
            <w:shd w:val="clear" w:color="auto" w:fill="EAF1DD"/>
          </w:tcPr>
          <w:p w14:paraId="2AF033BF" w14:textId="77777777" w:rsidR="0088316C" w:rsidRPr="003246E1" w:rsidRDefault="0088316C" w:rsidP="003B14BF">
            <w:pPr>
              <w:spacing w:after="0" w:line="281" w:lineRule="auto"/>
              <w:rPr>
                <w:rFonts w:ascii="Arial Narrow" w:hAnsi="Arial Narrow"/>
                <w:b/>
                <w:sz w:val="24"/>
                <w:szCs w:val="24"/>
              </w:rPr>
            </w:pPr>
            <w:r w:rsidRPr="003246E1">
              <w:rPr>
                <w:rFonts w:ascii="Arial Narrow" w:hAnsi="Arial Narrow"/>
                <w:b/>
                <w:sz w:val="24"/>
                <w:szCs w:val="24"/>
              </w:rPr>
              <w:t xml:space="preserve">Novels about being a GP in the UK </w:t>
            </w:r>
          </w:p>
          <w:p w14:paraId="5BFDEE9E" w14:textId="77777777" w:rsidR="0088316C" w:rsidRPr="00350BAF" w:rsidRDefault="0088316C" w:rsidP="00173048">
            <w:pPr>
              <w:numPr>
                <w:ilvl w:val="0"/>
                <w:numId w:val="1"/>
              </w:numPr>
              <w:spacing w:after="0" w:line="281" w:lineRule="auto"/>
              <w:rPr>
                <w:rFonts w:ascii="Arial Narrow" w:hAnsi="Arial Narrow"/>
                <w:szCs w:val="24"/>
              </w:rPr>
            </w:pPr>
            <w:r w:rsidRPr="00350BAF">
              <w:rPr>
                <w:rFonts w:ascii="Arial Narrow" w:hAnsi="Arial Narrow"/>
                <w:i/>
                <w:szCs w:val="24"/>
              </w:rPr>
              <w:t>Milestones</w:t>
            </w:r>
            <w:r w:rsidRPr="00350BAF">
              <w:rPr>
                <w:rFonts w:ascii="Arial Narrow" w:hAnsi="Arial Narrow"/>
                <w:szCs w:val="24"/>
              </w:rPr>
              <w:t xml:space="preserve"> by Peter Stott</w:t>
            </w:r>
          </w:p>
          <w:p w14:paraId="37B80122" w14:textId="77777777" w:rsidR="0088316C" w:rsidRPr="00350BAF" w:rsidRDefault="0088316C" w:rsidP="003B14BF">
            <w:pPr>
              <w:spacing w:after="0" w:line="281" w:lineRule="auto"/>
              <w:ind w:left="720"/>
              <w:rPr>
                <w:rFonts w:ascii="Arial Narrow" w:hAnsi="Arial Narrow"/>
                <w:sz w:val="18"/>
                <w:szCs w:val="24"/>
              </w:rPr>
            </w:pPr>
            <w:r w:rsidRPr="00350BAF">
              <w:rPr>
                <w:rFonts w:ascii="Arial Narrow" w:hAnsi="Arial Narrow"/>
                <w:sz w:val="18"/>
                <w:szCs w:val="24"/>
              </w:rPr>
              <w:t>Published 20</w:t>
            </w:r>
            <w:r>
              <w:rPr>
                <w:rFonts w:ascii="Arial Narrow" w:hAnsi="Arial Narrow"/>
                <w:sz w:val="18"/>
                <w:szCs w:val="24"/>
              </w:rPr>
              <w:t>+</w:t>
            </w:r>
            <w:r w:rsidRPr="00350BAF">
              <w:rPr>
                <w:rFonts w:ascii="Arial Narrow" w:hAnsi="Arial Narrow"/>
                <w:sz w:val="18"/>
                <w:szCs w:val="24"/>
              </w:rPr>
              <w:t xml:space="preserve"> years ago this is a diary of a GP trainee.   </w:t>
            </w:r>
            <w:r>
              <w:rPr>
                <w:rFonts w:ascii="Arial Narrow" w:hAnsi="Arial Narrow"/>
                <w:sz w:val="18"/>
                <w:szCs w:val="24"/>
              </w:rPr>
              <w:t>Very</w:t>
            </w:r>
            <w:r w:rsidRPr="00350BAF">
              <w:rPr>
                <w:rFonts w:ascii="Arial Narrow" w:hAnsi="Arial Narrow"/>
                <w:sz w:val="18"/>
                <w:szCs w:val="24"/>
              </w:rPr>
              <w:t xml:space="preserve"> good on the transition from hospital medicine to GP, the increase of responsibility, the relationship with the trainer and other members of the practice and so on.</w:t>
            </w:r>
          </w:p>
          <w:p w14:paraId="2910581C" w14:textId="77777777" w:rsidR="0088316C" w:rsidRPr="00350BAF" w:rsidRDefault="0088316C" w:rsidP="00173048">
            <w:pPr>
              <w:numPr>
                <w:ilvl w:val="0"/>
                <w:numId w:val="1"/>
              </w:numPr>
              <w:spacing w:after="0" w:line="281" w:lineRule="auto"/>
              <w:rPr>
                <w:rFonts w:ascii="Arial Narrow" w:hAnsi="Arial Narrow"/>
                <w:szCs w:val="24"/>
              </w:rPr>
            </w:pPr>
            <w:r w:rsidRPr="00350BAF">
              <w:rPr>
                <w:rFonts w:ascii="Arial Narrow" w:hAnsi="Arial Narrow"/>
                <w:i/>
                <w:szCs w:val="24"/>
              </w:rPr>
              <w:t>The Paradox of Progress</w:t>
            </w:r>
            <w:r w:rsidRPr="00350BAF">
              <w:rPr>
                <w:rFonts w:ascii="Arial Narrow" w:hAnsi="Arial Narrow"/>
                <w:szCs w:val="24"/>
              </w:rPr>
              <w:t xml:space="preserve"> by James Willis</w:t>
            </w:r>
          </w:p>
          <w:p w14:paraId="7310ED14" w14:textId="77777777" w:rsidR="0088316C" w:rsidRPr="00F06B67" w:rsidRDefault="0088316C" w:rsidP="003B14BF">
            <w:pPr>
              <w:ind w:left="720"/>
              <w:rPr>
                <w:rFonts w:ascii="Arial Narrow" w:hAnsi="Arial Narrow"/>
                <w:sz w:val="18"/>
                <w:szCs w:val="18"/>
              </w:rPr>
            </w:pPr>
            <w:r w:rsidRPr="00F06B67">
              <w:rPr>
                <w:rFonts w:ascii="Arial Narrow" w:hAnsi="Arial Narrow"/>
                <w:sz w:val="18"/>
                <w:szCs w:val="18"/>
              </w:rPr>
              <w:t>A great read in which a British GP talks about his perspective on life and his work as a GP.</w:t>
            </w:r>
          </w:p>
        </w:tc>
      </w:tr>
    </w:tbl>
    <w:p w14:paraId="7B3957AF" w14:textId="77777777" w:rsidR="0088316C" w:rsidRPr="00497336" w:rsidRDefault="0088316C" w:rsidP="0088316C">
      <w:pPr>
        <w:pStyle w:val="Heading1"/>
        <w:spacing w:before="0"/>
        <w:rPr>
          <w:rFonts w:ascii="Arial Narrow" w:hAnsi="Arial Narrow"/>
          <w:sz w:val="22"/>
          <w:szCs w:val="22"/>
        </w:rPr>
      </w:pPr>
    </w:p>
    <w:tbl>
      <w:tblPr>
        <w:tblW w:w="9640" w:type="dxa"/>
        <w:tblInd w:w="-289" w:type="dxa"/>
        <w:tblBorders>
          <w:top w:val="single" w:sz="4" w:space="0" w:color="9BBB59"/>
          <w:left w:val="single" w:sz="4" w:space="0" w:color="9BBB59"/>
          <w:bottom w:val="single" w:sz="4" w:space="0" w:color="9BBB59"/>
          <w:right w:val="single" w:sz="4" w:space="0" w:color="9BBB59"/>
        </w:tblBorders>
        <w:shd w:val="clear" w:color="auto" w:fill="EAF1DD"/>
        <w:tblLook w:val="04A0" w:firstRow="1" w:lastRow="0" w:firstColumn="1" w:lastColumn="0" w:noHBand="0" w:noVBand="1"/>
      </w:tblPr>
      <w:tblGrid>
        <w:gridCol w:w="9640"/>
      </w:tblGrid>
      <w:tr w:rsidR="0088316C" w:rsidRPr="003246E1" w14:paraId="0D053667" w14:textId="77777777" w:rsidTr="003B14BF">
        <w:tc>
          <w:tcPr>
            <w:tcW w:w="9640" w:type="dxa"/>
            <w:shd w:val="clear" w:color="auto" w:fill="EAF1DD"/>
          </w:tcPr>
          <w:p w14:paraId="61E5C9AF" w14:textId="77777777" w:rsidR="0088316C" w:rsidRPr="003246E1" w:rsidRDefault="0088316C" w:rsidP="003B14BF">
            <w:pPr>
              <w:spacing w:after="0" w:line="281" w:lineRule="auto"/>
              <w:jc w:val="both"/>
              <w:rPr>
                <w:rFonts w:ascii="Arial Narrow" w:hAnsi="Arial Narrow"/>
                <w:b/>
                <w:sz w:val="24"/>
                <w:szCs w:val="24"/>
              </w:rPr>
            </w:pPr>
            <w:r w:rsidRPr="003246E1">
              <w:rPr>
                <w:rFonts w:ascii="Arial Narrow" w:hAnsi="Arial Narrow"/>
                <w:b/>
                <w:sz w:val="24"/>
                <w:szCs w:val="24"/>
              </w:rPr>
              <w:t>For those who like reading in general:</w:t>
            </w:r>
          </w:p>
          <w:p w14:paraId="47773B2E" w14:textId="77777777" w:rsidR="0088316C" w:rsidRPr="00350BAF" w:rsidRDefault="0088316C" w:rsidP="00173048">
            <w:pPr>
              <w:numPr>
                <w:ilvl w:val="0"/>
                <w:numId w:val="2"/>
              </w:numPr>
              <w:spacing w:after="0" w:line="281" w:lineRule="auto"/>
              <w:jc w:val="both"/>
              <w:rPr>
                <w:rFonts w:ascii="Arial Narrow" w:hAnsi="Arial Narrow"/>
              </w:rPr>
            </w:pPr>
            <w:r w:rsidRPr="00350BAF">
              <w:rPr>
                <w:rFonts w:ascii="Arial Narrow" w:hAnsi="Arial Narrow"/>
                <w:i/>
              </w:rPr>
              <w:t>Letters to a Young Doctor</w:t>
            </w:r>
            <w:r w:rsidRPr="00350BAF">
              <w:rPr>
                <w:rFonts w:ascii="Arial Narrow" w:hAnsi="Arial Narrow"/>
              </w:rPr>
              <w:t xml:space="preserve"> </w:t>
            </w:r>
            <w:proofErr w:type="gramStart"/>
            <w:r w:rsidRPr="00350BAF">
              <w:rPr>
                <w:rFonts w:ascii="Arial Narrow" w:hAnsi="Arial Narrow"/>
              </w:rPr>
              <w:t xml:space="preserve">and  </w:t>
            </w:r>
            <w:r w:rsidRPr="00350BAF">
              <w:rPr>
                <w:rFonts w:ascii="Arial Narrow" w:hAnsi="Arial Narrow"/>
                <w:i/>
              </w:rPr>
              <w:t>The</w:t>
            </w:r>
            <w:proofErr w:type="gramEnd"/>
            <w:r w:rsidRPr="00350BAF">
              <w:rPr>
                <w:rFonts w:ascii="Arial Narrow" w:hAnsi="Arial Narrow"/>
                <w:i/>
              </w:rPr>
              <w:t xml:space="preserve"> Doctor Stories</w:t>
            </w:r>
            <w:r w:rsidRPr="00350BAF">
              <w:rPr>
                <w:rFonts w:ascii="Arial Narrow" w:hAnsi="Arial Narrow"/>
              </w:rPr>
              <w:t xml:space="preserve"> both by Richard Selzer </w:t>
            </w:r>
          </w:p>
          <w:p w14:paraId="4426302C" w14:textId="77777777" w:rsidR="0088316C" w:rsidRPr="00350BAF" w:rsidRDefault="0088316C" w:rsidP="003B14BF">
            <w:pPr>
              <w:spacing w:after="0" w:line="281" w:lineRule="auto"/>
              <w:ind w:left="720"/>
              <w:jc w:val="both"/>
              <w:rPr>
                <w:rFonts w:ascii="Arial Narrow" w:hAnsi="Arial Narrow"/>
                <w:sz w:val="18"/>
              </w:rPr>
            </w:pPr>
            <w:r w:rsidRPr="00350BAF">
              <w:rPr>
                <w:rFonts w:ascii="Arial Narrow" w:hAnsi="Arial Narrow"/>
                <w:sz w:val="18"/>
              </w:rPr>
              <w:t>An American Surgeon who writes well and often with considerable empathy - short stories which should be within the concentration span of the average trainee.</w:t>
            </w:r>
          </w:p>
          <w:p w14:paraId="0812E75F" w14:textId="77777777" w:rsidR="0088316C" w:rsidRPr="00350BAF" w:rsidRDefault="0088316C" w:rsidP="00173048">
            <w:pPr>
              <w:numPr>
                <w:ilvl w:val="0"/>
                <w:numId w:val="2"/>
              </w:numPr>
              <w:spacing w:after="0" w:line="281" w:lineRule="auto"/>
              <w:jc w:val="both"/>
              <w:rPr>
                <w:rFonts w:ascii="Arial Narrow" w:hAnsi="Arial Narrow"/>
              </w:rPr>
            </w:pPr>
            <w:r w:rsidRPr="00350BAF">
              <w:rPr>
                <w:rFonts w:ascii="Arial Narrow" w:hAnsi="Arial Narrow"/>
                <w:i/>
              </w:rPr>
              <w:t>The Good Doctor</w:t>
            </w:r>
            <w:r w:rsidRPr="00350BAF">
              <w:rPr>
                <w:rFonts w:ascii="Arial Narrow" w:hAnsi="Arial Narrow"/>
              </w:rPr>
              <w:t xml:space="preserve"> by Damon </w:t>
            </w:r>
            <w:proofErr w:type="spellStart"/>
            <w:r w:rsidRPr="00350BAF">
              <w:rPr>
                <w:rFonts w:ascii="Arial Narrow" w:hAnsi="Arial Narrow"/>
              </w:rPr>
              <w:t>Galgut</w:t>
            </w:r>
            <w:proofErr w:type="spellEnd"/>
            <w:r w:rsidRPr="00350BAF">
              <w:rPr>
                <w:rFonts w:ascii="Arial Narrow" w:hAnsi="Arial Narrow"/>
              </w:rPr>
              <w:t xml:space="preserve"> </w:t>
            </w:r>
          </w:p>
          <w:p w14:paraId="5842E3C1" w14:textId="77777777" w:rsidR="0088316C" w:rsidRPr="00350BAF" w:rsidRDefault="0088316C" w:rsidP="003B14BF">
            <w:pPr>
              <w:spacing w:after="0" w:line="281" w:lineRule="auto"/>
              <w:ind w:left="720"/>
              <w:jc w:val="both"/>
              <w:rPr>
                <w:rFonts w:ascii="Arial Narrow" w:hAnsi="Arial Narrow"/>
                <w:sz w:val="18"/>
              </w:rPr>
            </w:pPr>
            <w:r w:rsidRPr="00350BAF">
              <w:rPr>
                <w:rFonts w:ascii="Arial Narrow" w:hAnsi="Arial Narrow"/>
                <w:sz w:val="18"/>
              </w:rPr>
              <w:t xml:space="preserve">The story of a young idealistic doctor who arrives in a rundown medical establishment in South Africa with all sorts of other "things" going on in the background. </w:t>
            </w:r>
          </w:p>
          <w:p w14:paraId="19283E74" w14:textId="77777777" w:rsidR="0088316C" w:rsidRPr="00350BAF" w:rsidRDefault="0088316C" w:rsidP="00173048">
            <w:pPr>
              <w:numPr>
                <w:ilvl w:val="0"/>
                <w:numId w:val="2"/>
              </w:numPr>
              <w:spacing w:after="0" w:line="281" w:lineRule="auto"/>
              <w:jc w:val="both"/>
              <w:rPr>
                <w:rFonts w:ascii="Arial Narrow" w:hAnsi="Arial Narrow"/>
              </w:rPr>
            </w:pPr>
            <w:r w:rsidRPr="00350BAF">
              <w:rPr>
                <w:rFonts w:ascii="Arial Narrow" w:hAnsi="Arial Narrow"/>
                <w:i/>
              </w:rPr>
              <w:t>Confessions of a GP</w:t>
            </w:r>
            <w:r w:rsidRPr="00350BAF">
              <w:rPr>
                <w:rFonts w:ascii="Arial Narrow" w:hAnsi="Arial Narrow"/>
              </w:rPr>
              <w:t xml:space="preserve"> by Benjamin Daniels</w:t>
            </w:r>
          </w:p>
          <w:p w14:paraId="37F0ABBA" w14:textId="77777777" w:rsidR="0088316C" w:rsidRPr="00350BAF" w:rsidRDefault="0088316C" w:rsidP="003B14BF">
            <w:pPr>
              <w:spacing w:after="0" w:line="281" w:lineRule="auto"/>
              <w:ind w:left="720"/>
              <w:jc w:val="both"/>
              <w:rPr>
                <w:rFonts w:ascii="Arial Narrow" w:hAnsi="Arial Narrow"/>
                <w:sz w:val="18"/>
              </w:rPr>
            </w:pPr>
            <w:r w:rsidRPr="00350BAF">
              <w:rPr>
                <w:rFonts w:ascii="Arial Narrow" w:hAnsi="Arial Narrow"/>
                <w:sz w:val="18"/>
              </w:rPr>
              <w:t>A nice light read. A collection of contemporary GP anecdotes.</w:t>
            </w:r>
          </w:p>
          <w:p w14:paraId="26F8D244" w14:textId="77777777" w:rsidR="0088316C" w:rsidRPr="00350BAF" w:rsidRDefault="0088316C" w:rsidP="00173048">
            <w:pPr>
              <w:numPr>
                <w:ilvl w:val="0"/>
                <w:numId w:val="2"/>
              </w:numPr>
              <w:spacing w:after="0" w:line="281" w:lineRule="auto"/>
              <w:jc w:val="both"/>
              <w:rPr>
                <w:rFonts w:ascii="Arial Narrow" w:hAnsi="Arial Narrow"/>
              </w:rPr>
            </w:pPr>
            <w:r w:rsidRPr="00350BAF">
              <w:rPr>
                <w:rFonts w:ascii="Arial Narrow" w:hAnsi="Arial Narrow"/>
                <w:i/>
              </w:rPr>
              <w:t>Complications</w:t>
            </w:r>
            <w:r w:rsidRPr="00350BAF">
              <w:rPr>
                <w:rFonts w:ascii="Arial Narrow" w:hAnsi="Arial Narrow"/>
              </w:rPr>
              <w:t xml:space="preserve"> by Atul Gawande </w:t>
            </w:r>
          </w:p>
          <w:p w14:paraId="32A7506C" w14:textId="77777777" w:rsidR="0088316C" w:rsidRPr="00350BAF" w:rsidRDefault="0088316C" w:rsidP="003B14BF">
            <w:pPr>
              <w:spacing w:after="0" w:line="281" w:lineRule="auto"/>
              <w:ind w:left="720"/>
              <w:jc w:val="both"/>
              <w:rPr>
                <w:rFonts w:ascii="Arial Narrow" w:hAnsi="Arial Narrow"/>
                <w:sz w:val="18"/>
              </w:rPr>
            </w:pPr>
            <w:r w:rsidRPr="00350BAF">
              <w:rPr>
                <w:rFonts w:ascii="Arial Narrow" w:hAnsi="Arial Narrow"/>
                <w:sz w:val="18"/>
              </w:rPr>
              <w:t>A book recommended to students, trainees and doctors alike for its insights and messages regarding the full journey of life as a doctor with its messiness, intuition and pressures.  It is current and for a surgeon is surprisingly touchy feely.  It’s American but the stories are universal; each chapter is like a case story and thus an easy pick up &amp; put down read.</w:t>
            </w:r>
          </w:p>
          <w:p w14:paraId="57C51148" w14:textId="77777777" w:rsidR="0088316C" w:rsidRPr="00350BAF" w:rsidRDefault="0088316C" w:rsidP="00173048">
            <w:pPr>
              <w:numPr>
                <w:ilvl w:val="0"/>
                <w:numId w:val="2"/>
              </w:numPr>
              <w:spacing w:after="0" w:line="281" w:lineRule="auto"/>
              <w:jc w:val="both"/>
              <w:rPr>
                <w:rFonts w:ascii="Arial Narrow" w:hAnsi="Arial Narrow"/>
              </w:rPr>
            </w:pPr>
            <w:r w:rsidRPr="00350BAF">
              <w:rPr>
                <w:rFonts w:ascii="Arial Narrow" w:hAnsi="Arial Narrow"/>
                <w:i/>
              </w:rPr>
              <w:t>A Fortunate Man</w:t>
            </w:r>
            <w:r w:rsidRPr="00350BAF">
              <w:rPr>
                <w:rFonts w:ascii="Arial Narrow" w:hAnsi="Arial Narrow"/>
              </w:rPr>
              <w:t xml:space="preserve"> by John Berger.  </w:t>
            </w:r>
          </w:p>
          <w:p w14:paraId="3E34CD06" w14:textId="77777777" w:rsidR="0088316C" w:rsidRPr="00350BAF" w:rsidRDefault="0088316C" w:rsidP="00173048">
            <w:pPr>
              <w:numPr>
                <w:ilvl w:val="0"/>
                <w:numId w:val="2"/>
              </w:numPr>
              <w:spacing w:after="0" w:line="281" w:lineRule="auto"/>
              <w:jc w:val="both"/>
              <w:rPr>
                <w:rFonts w:ascii="Arial Narrow" w:hAnsi="Arial Narrow"/>
              </w:rPr>
            </w:pPr>
            <w:r w:rsidRPr="00350BAF">
              <w:rPr>
                <w:rFonts w:ascii="Arial Narrow" w:hAnsi="Arial Narrow"/>
                <w:i/>
              </w:rPr>
              <w:t>The Citadel</w:t>
            </w:r>
            <w:r w:rsidRPr="00350BAF">
              <w:rPr>
                <w:rFonts w:ascii="Arial Narrow" w:hAnsi="Arial Narrow"/>
              </w:rPr>
              <w:t xml:space="preserve"> by AJ Cronin is a classic, </w:t>
            </w:r>
            <w:proofErr w:type="gramStart"/>
            <w:r w:rsidRPr="00350BAF">
              <w:rPr>
                <w:rFonts w:ascii="Arial Narrow" w:hAnsi="Arial Narrow"/>
              </w:rPr>
              <w:t>pre NHS</w:t>
            </w:r>
            <w:proofErr w:type="gramEnd"/>
            <w:r w:rsidRPr="00350BAF">
              <w:rPr>
                <w:rFonts w:ascii="Arial Narrow" w:hAnsi="Arial Narrow"/>
              </w:rPr>
              <w:t xml:space="preserve">, published 1937.  </w:t>
            </w:r>
          </w:p>
          <w:p w14:paraId="0AAA3F2B" w14:textId="77777777" w:rsidR="0088316C" w:rsidRPr="00350BAF" w:rsidRDefault="0088316C" w:rsidP="00173048">
            <w:pPr>
              <w:numPr>
                <w:ilvl w:val="0"/>
                <w:numId w:val="2"/>
              </w:numPr>
              <w:spacing w:after="0" w:line="281" w:lineRule="auto"/>
              <w:jc w:val="both"/>
              <w:rPr>
                <w:rFonts w:ascii="Arial Narrow" w:hAnsi="Arial Narrow"/>
              </w:rPr>
            </w:pPr>
            <w:r w:rsidRPr="00350BAF">
              <w:rPr>
                <w:rFonts w:ascii="Arial Narrow" w:hAnsi="Arial Narrow"/>
                <w:i/>
              </w:rPr>
              <w:t>A Country Doctor’s Notebook</w:t>
            </w:r>
            <w:r w:rsidRPr="00350BAF">
              <w:rPr>
                <w:rFonts w:ascii="Arial Narrow" w:hAnsi="Arial Narrow"/>
              </w:rPr>
              <w:t xml:space="preserve"> by Michael </w:t>
            </w:r>
            <w:proofErr w:type="spellStart"/>
            <w:r w:rsidRPr="00350BAF">
              <w:rPr>
                <w:rFonts w:ascii="Arial Narrow" w:hAnsi="Arial Narrow"/>
              </w:rPr>
              <w:t>Bulgakov</w:t>
            </w:r>
            <w:proofErr w:type="spellEnd"/>
            <w:r w:rsidRPr="00350BAF">
              <w:rPr>
                <w:rFonts w:ascii="Arial Narrow" w:hAnsi="Arial Narrow"/>
              </w:rPr>
              <w:t>.</w:t>
            </w:r>
          </w:p>
          <w:p w14:paraId="4045FBE2" w14:textId="77777777" w:rsidR="0088316C" w:rsidRPr="00350BAF" w:rsidRDefault="0088316C" w:rsidP="003B14BF">
            <w:pPr>
              <w:spacing w:after="0" w:line="281" w:lineRule="auto"/>
              <w:ind w:left="720"/>
              <w:jc w:val="both"/>
              <w:rPr>
                <w:rFonts w:ascii="Arial Narrow" w:hAnsi="Arial Narrow"/>
                <w:sz w:val="18"/>
              </w:rPr>
            </w:pPr>
            <w:r w:rsidRPr="00350BAF">
              <w:rPr>
                <w:rFonts w:ascii="Arial Narrow" w:hAnsi="Arial Narrow"/>
                <w:sz w:val="18"/>
              </w:rPr>
              <w:t xml:space="preserve">Short stories (set in Soviet Union in 1920s) good for talking about the uncomfortable feelings inexperienced doctors have.  </w:t>
            </w:r>
          </w:p>
          <w:p w14:paraId="57DCEDD5" w14:textId="77777777" w:rsidR="0088316C" w:rsidRPr="00350BAF" w:rsidRDefault="0088316C" w:rsidP="00173048">
            <w:pPr>
              <w:numPr>
                <w:ilvl w:val="0"/>
                <w:numId w:val="2"/>
              </w:numPr>
              <w:spacing w:after="0" w:line="281" w:lineRule="auto"/>
              <w:jc w:val="both"/>
              <w:rPr>
                <w:rFonts w:ascii="Arial Narrow" w:hAnsi="Arial Narrow"/>
              </w:rPr>
            </w:pPr>
            <w:r w:rsidRPr="00350BAF">
              <w:rPr>
                <w:rFonts w:ascii="Arial Narrow" w:hAnsi="Arial Narrow"/>
                <w:i/>
              </w:rPr>
              <w:t>Suburban Shaman</w:t>
            </w:r>
            <w:r w:rsidRPr="00350BAF">
              <w:rPr>
                <w:rFonts w:ascii="Arial Narrow" w:hAnsi="Arial Narrow"/>
              </w:rPr>
              <w:t xml:space="preserve"> by Cecil Helman</w:t>
            </w:r>
          </w:p>
          <w:p w14:paraId="519CF153" w14:textId="77777777" w:rsidR="0088316C" w:rsidRPr="00350BAF" w:rsidRDefault="0088316C" w:rsidP="003B14BF">
            <w:pPr>
              <w:spacing w:after="0" w:line="281" w:lineRule="auto"/>
              <w:ind w:left="720"/>
              <w:jc w:val="both"/>
              <w:rPr>
                <w:rFonts w:ascii="Arial Narrow" w:hAnsi="Arial Narrow"/>
                <w:sz w:val="18"/>
              </w:rPr>
            </w:pPr>
            <w:r w:rsidRPr="00350BAF">
              <w:rPr>
                <w:rFonts w:ascii="Arial Narrow" w:hAnsi="Arial Narrow"/>
                <w:sz w:val="18"/>
              </w:rPr>
              <w:t>Autobiographical stories mostly about UK general practice, though at least a couple of decades ago.</w:t>
            </w:r>
          </w:p>
          <w:p w14:paraId="0CE2DB0A" w14:textId="77777777" w:rsidR="0088316C" w:rsidRPr="00350BAF" w:rsidRDefault="0088316C" w:rsidP="00173048">
            <w:pPr>
              <w:numPr>
                <w:ilvl w:val="0"/>
                <w:numId w:val="3"/>
              </w:numPr>
              <w:spacing w:after="0" w:line="281" w:lineRule="auto"/>
              <w:jc w:val="both"/>
              <w:rPr>
                <w:rFonts w:ascii="Arial Narrow" w:hAnsi="Arial Narrow"/>
              </w:rPr>
            </w:pPr>
            <w:r w:rsidRPr="00350BAF">
              <w:rPr>
                <w:rFonts w:ascii="Arial Narrow" w:hAnsi="Arial Narrow"/>
                <w:i/>
              </w:rPr>
              <w:t>The Lady in the Van</w:t>
            </w:r>
            <w:r w:rsidRPr="00350BAF">
              <w:rPr>
                <w:rFonts w:ascii="Arial Narrow" w:hAnsi="Arial Narrow"/>
              </w:rPr>
              <w:t xml:space="preserve"> by Alan Bennett</w:t>
            </w:r>
          </w:p>
          <w:p w14:paraId="75F9D8F5" w14:textId="77777777" w:rsidR="0088316C" w:rsidRPr="00F06B67" w:rsidRDefault="0088316C" w:rsidP="003B14BF">
            <w:pPr>
              <w:ind w:left="720"/>
              <w:jc w:val="both"/>
              <w:rPr>
                <w:rFonts w:ascii="Arial Narrow" w:hAnsi="Arial Narrow"/>
              </w:rPr>
            </w:pPr>
            <w:r w:rsidRPr="00F06B67">
              <w:rPr>
                <w:rFonts w:ascii="Arial Narrow" w:hAnsi="Arial Narrow"/>
                <w:sz w:val="18"/>
                <w:szCs w:val="18"/>
              </w:rPr>
              <w:t xml:space="preserve">This one is about human </w:t>
            </w:r>
            <w:proofErr w:type="spellStart"/>
            <w:r w:rsidRPr="00F06B67">
              <w:rPr>
                <w:rFonts w:ascii="Arial Narrow" w:hAnsi="Arial Narrow"/>
                <w:sz w:val="18"/>
                <w:szCs w:val="18"/>
              </w:rPr>
              <w:t>behavior</w:t>
            </w:r>
            <w:proofErr w:type="spellEnd"/>
            <w:r w:rsidRPr="00F06B67">
              <w:rPr>
                <w:rFonts w:ascii="Arial Narrow" w:hAnsi="Arial Narrow"/>
                <w:sz w:val="18"/>
                <w:szCs w:val="18"/>
              </w:rPr>
              <w:t>; it explores the territory between eccentricity and madness, with something about the appropriateness or otherwise of social services and medical interventions.  It’s quite good for trainees who trained abroad because it says a lot about ‘the English’.  It also illustrates how problems in General Practice are often non-linear (</w:t>
            </w:r>
            <w:r>
              <w:rPr>
                <w:rFonts w:ascii="Arial Narrow" w:hAnsi="Arial Narrow"/>
                <w:sz w:val="18"/>
                <w:szCs w:val="18"/>
              </w:rPr>
              <w:t>vs linear view in hospitals).</w:t>
            </w:r>
          </w:p>
        </w:tc>
      </w:tr>
    </w:tbl>
    <w:p w14:paraId="78013F55" w14:textId="7EE2B04A" w:rsidR="00342597" w:rsidRPr="00FF32C9" w:rsidRDefault="00342597" w:rsidP="0088316C"/>
    <w:sectPr w:rsidR="00342597" w:rsidRPr="00FF32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4009CF"/>
    <w:multiLevelType w:val="hybridMultilevel"/>
    <w:tmpl w:val="2A86AC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67C6C62"/>
    <w:multiLevelType w:val="hybridMultilevel"/>
    <w:tmpl w:val="D87A60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2BF2620"/>
    <w:multiLevelType w:val="hybridMultilevel"/>
    <w:tmpl w:val="5866B4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E9165E2"/>
    <w:multiLevelType w:val="hybridMultilevel"/>
    <w:tmpl w:val="C4B6ECC6"/>
    <w:lvl w:ilvl="0" w:tplc="A0927AD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AD1"/>
    <w:rsid w:val="001048C0"/>
    <w:rsid w:val="0010644C"/>
    <w:rsid w:val="001070E2"/>
    <w:rsid w:val="00173048"/>
    <w:rsid w:val="00194476"/>
    <w:rsid w:val="00342597"/>
    <w:rsid w:val="00395099"/>
    <w:rsid w:val="004319BB"/>
    <w:rsid w:val="00442561"/>
    <w:rsid w:val="004B4AD1"/>
    <w:rsid w:val="00503D6E"/>
    <w:rsid w:val="00560B0F"/>
    <w:rsid w:val="00611D54"/>
    <w:rsid w:val="00743CB2"/>
    <w:rsid w:val="007E7E6C"/>
    <w:rsid w:val="008558DB"/>
    <w:rsid w:val="0088316C"/>
    <w:rsid w:val="008B30FF"/>
    <w:rsid w:val="008E3C2E"/>
    <w:rsid w:val="00A52129"/>
    <w:rsid w:val="00A5695B"/>
    <w:rsid w:val="00B002C7"/>
    <w:rsid w:val="00B00DE5"/>
    <w:rsid w:val="00CB3A4C"/>
    <w:rsid w:val="00CD0693"/>
    <w:rsid w:val="00CD385F"/>
    <w:rsid w:val="00CD6202"/>
    <w:rsid w:val="00D50CEF"/>
    <w:rsid w:val="00DF2602"/>
    <w:rsid w:val="00E1016F"/>
    <w:rsid w:val="00F85A04"/>
    <w:rsid w:val="00FF2F1B"/>
    <w:rsid w:val="00FF32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75595"/>
  <w15:chartTrackingRefBased/>
  <w15:docId w15:val="{18E990F8-030C-47EF-85E8-2B2B45C25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85F"/>
  </w:style>
  <w:style w:type="paragraph" w:styleId="Heading1">
    <w:name w:val="heading 1"/>
    <w:basedOn w:val="Normal"/>
    <w:next w:val="Normal"/>
    <w:link w:val="Heading1Char"/>
    <w:uiPriority w:val="9"/>
    <w:qFormat/>
    <w:rsid w:val="0088316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B4AD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D620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CD620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B4AD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4AD1"/>
    <w:pPr>
      <w:spacing w:after="200" w:line="276" w:lineRule="auto"/>
      <w:ind w:left="720"/>
      <w:contextualSpacing/>
    </w:pPr>
    <w:rPr>
      <w:rFonts w:eastAsiaTheme="minorEastAsia"/>
      <w:color w:val="595959" w:themeColor="text1" w:themeTint="A6"/>
      <w:lang w:val="en-US" w:eastAsia="ja-JP"/>
    </w:rPr>
  </w:style>
  <w:style w:type="table" w:styleId="TableGrid">
    <w:name w:val="Table Grid"/>
    <w:basedOn w:val="TableNormal"/>
    <w:uiPriority w:val="39"/>
    <w:rsid w:val="008B30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F2602"/>
    <w:rPr>
      <w:color w:val="0563C1" w:themeColor="hyperlink"/>
      <w:u w:val="single"/>
    </w:rPr>
  </w:style>
  <w:style w:type="paragraph" w:styleId="BodyText2">
    <w:name w:val="Body Text 2"/>
    <w:basedOn w:val="Normal"/>
    <w:link w:val="BodyText2Char"/>
    <w:uiPriority w:val="99"/>
    <w:semiHidden/>
    <w:unhideWhenUsed/>
    <w:rsid w:val="00D50CEF"/>
    <w:pPr>
      <w:spacing w:after="120" w:line="480" w:lineRule="auto"/>
    </w:pPr>
  </w:style>
  <w:style w:type="character" w:customStyle="1" w:styleId="BodyText2Char">
    <w:name w:val="Body Text 2 Char"/>
    <w:basedOn w:val="DefaultParagraphFont"/>
    <w:link w:val="BodyText2"/>
    <w:uiPriority w:val="99"/>
    <w:semiHidden/>
    <w:rsid w:val="00D50CEF"/>
  </w:style>
  <w:style w:type="paragraph" w:styleId="BodyText">
    <w:name w:val="Body Text"/>
    <w:basedOn w:val="Normal"/>
    <w:link w:val="BodyTextChar"/>
    <w:uiPriority w:val="99"/>
    <w:semiHidden/>
    <w:unhideWhenUsed/>
    <w:rsid w:val="00B002C7"/>
    <w:pPr>
      <w:spacing w:after="120"/>
    </w:pPr>
  </w:style>
  <w:style w:type="character" w:customStyle="1" w:styleId="BodyTextChar">
    <w:name w:val="Body Text Char"/>
    <w:basedOn w:val="DefaultParagraphFont"/>
    <w:link w:val="BodyText"/>
    <w:uiPriority w:val="99"/>
    <w:semiHidden/>
    <w:rsid w:val="00B002C7"/>
  </w:style>
  <w:style w:type="character" w:customStyle="1" w:styleId="Heading3Char">
    <w:name w:val="Heading 3 Char"/>
    <w:basedOn w:val="DefaultParagraphFont"/>
    <w:link w:val="Heading3"/>
    <w:uiPriority w:val="9"/>
    <w:rsid w:val="00CD6202"/>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CD6202"/>
    <w:rPr>
      <w:rFonts w:asciiTheme="majorHAnsi" w:eastAsiaTheme="majorEastAsia" w:hAnsiTheme="majorHAnsi" w:cstheme="majorBidi"/>
      <w:i/>
      <w:iCs/>
      <w:color w:val="2F5496" w:themeColor="accent1" w:themeShade="BF"/>
    </w:rPr>
  </w:style>
  <w:style w:type="paragraph" w:styleId="BodyTextIndent">
    <w:name w:val="Body Text Indent"/>
    <w:basedOn w:val="Normal"/>
    <w:link w:val="BodyTextIndentChar"/>
    <w:uiPriority w:val="99"/>
    <w:semiHidden/>
    <w:unhideWhenUsed/>
    <w:rsid w:val="00CD6202"/>
    <w:pPr>
      <w:spacing w:after="120"/>
      <w:ind w:left="283"/>
    </w:pPr>
  </w:style>
  <w:style w:type="character" w:customStyle="1" w:styleId="BodyTextIndentChar">
    <w:name w:val="Body Text Indent Char"/>
    <w:basedOn w:val="DefaultParagraphFont"/>
    <w:link w:val="BodyTextIndent"/>
    <w:uiPriority w:val="99"/>
    <w:semiHidden/>
    <w:rsid w:val="00CD6202"/>
  </w:style>
  <w:style w:type="character" w:customStyle="1" w:styleId="Heading1Char">
    <w:name w:val="Heading 1 Char"/>
    <w:basedOn w:val="DefaultParagraphFont"/>
    <w:link w:val="Heading1"/>
    <w:uiPriority w:val="9"/>
    <w:rsid w:val="0088316C"/>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491</Words>
  <Characters>2800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2019-08-16T12:49:00Z</dcterms:created>
  <dcterms:modified xsi:type="dcterms:W3CDTF">2019-08-16T12:49:00Z</dcterms:modified>
</cp:coreProperties>
</file>