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08E8A0" w14:textId="77777777" w:rsidR="00611D54" w:rsidRDefault="00611D54" w:rsidP="00611D54">
      <w:pPr>
        <w:pStyle w:val="Heading2"/>
        <w:rPr>
          <w:rFonts w:asciiTheme="minorHAnsi" w:hAnsiTheme="minorHAnsi" w:cstheme="minorHAnsi"/>
          <w:b/>
          <w:bCs/>
          <w:color w:val="0070C0"/>
          <w:sz w:val="40"/>
          <w:szCs w:val="40"/>
        </w:rPr>
      </w:pPr>
      <w:bookmarkStart w:id="0" w:name="_Toc16640174"/>
      <w:r>
        <w:rPr>
          <w:rFonts w:asciiTheme="minorHAnsi" w:hAnsiTheme="minorHAnsi" w:cstheme="minorHAnsi"/>
          <w:b/>
          <w:bCs/>
          <w:color w:val="0070C0"/>
          <w:sz w:val="40"/>
          <w:szCs w:val="40"/>
        </w:rPr>
        <w:t>Person-Centred Care</w:t>
      </w:r>
      <w:bookmarkEnd w:id="0"/>
    </w:p>
    <w:p w14:paraId="4FD12C13" w14:textId="77777777" w:rsidR="00611D54" w:rsidRPr="00094644" w:rsidRDefault="00611D54" w:rsidP="00611D54">
      <w:pPr>
        <w:spacing w:after="0" w:line="240" w:lineRule="auto"/>
        <w:jc w:val="both"/>
        <w:rPr>
          <w:rFonts w:asciiTheme="majorHAnsi" w:hAnsiTheme="majorHAnsi" w:cstheme="majorHAnsi"/>
          <w:i/>
          <w:iCs/>
        </w:rPr>
      </w:pPr>
      <w:r w:rsidRPr="00094644">
        <w:rPr>
          <w:rFonts w:asciiTheme="majorHAnsi" w:hAnsiTheme="majorHAnsi" w:cstheme="majorHAnsi"/>
          <w:i/>
          <w:iCs/>
        </w:rPr>
        <w:t>By Maggie Eisner, GP (Bradford)</w:t>
      </w:r>
    </w:p>
    <w:p w14:paraId="2694A8C0" w14:textId="77777777" w:rsidR="00611D54" w:rsidRDefault="00611D54" w:rsidP="00611D54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301A8B0B" w14:textId="77777777" w:rsidR="00611D54" w:rsidRPr="00094644" w:rsidRDefault="00611D54" w:rsidP="00611D54">
      <w:pPr>
        <w:spacing w:after="0" w:line="240" w:lineRule="auto"/>
        <w:jc w:val="both"/>
        <w:rPr>
          <w:rFonts w:cstheme="minorHAnsi"/>
          <w:b/>
          <w:bCs/>
          <w:color w:val="C45911" w:themeColor="accent2" w:themeShade="BF"/>
          <w:sz w:val="28"/>
          <w:szCs w:val="28"/>
        </w:rPr>
      </w:pPr>
      <w:r w:rsidRPr="00094644">
        <w:rPr>
          <w:rFonts w:cstheme="minorHAnsi"/>
          <w:b/>
          <w:bCs/>
          <w:color w:val="C45911" w:themeColor="accent2" w:themeShade="BF"/>
          <w:sz w:val="28"/>
          <w:szCs w:val="28"/>
        </w:rPr>
        <w:t>What is it?</w:t>
      </w:r>
    </w:p>
    <w:p w14:paraId="0554EECE" w14:textId="77777777" w:rsidR="00611D54" w:rsidRPr="00094644" w:rsidRDefault="00611D54" w:rsidP="00611D54">
      <w:pPr>
        <w:spacing w:after="0" w:line="240" w:lineRule="auto"/>
        <w:jc w:val="both"/>
        <w:rPr>
          <w:rFonts w:asciiTheme="majorHAnsi" w:hAnsiTheme="majorHAnsi" w:cstheme="majorHAnsi"/>
        </w:rPr>
      </w:pPr>
      <w:r w:rsidRPr="00094644">
        <w:rPr>
          <w:rFonts w:asciiTheme="majorHAnsi" w:hAnsiTheme="majorHAnsi" w:cstheme="majorHAnsi"/>
        </w:rPr>
        <w:t>One of the RCGP domains of competence</w:t>
      </w:r>
      <w:r>
        <w:rPr>
          <w:rFonts w:asciiTheme="majorHAnsi" w:hAnsiTheme="majorHAnsi" w:cstheme="majorHAnsi"/>
        </w:rPr>
        <w:t xml:space="preserve">.  </w:t>
      </w:r>
      <w:r w:rsidRPr="00094644">
        <w:rPr>
          <w:rFonts w:asciiTheme="majorHAnsi" w:hAnsiTheme="majorHAnsi" w:cstheme="majorHAnsi"/>
        </w:rPr>
        <w:t>RCGP definition of person-centred approach:</w:t>
      </w:r>
    </w:p>
    <w:p w14:paraId="265A0517" w14:textId="77777777" w:rsidR="00611D54" w:rsidRPr="00094644" w:rsidRDefault="00611D54" w:rsidP="00611D54">
      <w:pPr>
        <w:pStyle w:val="ListParagraph"/>
        <w:numPr>
          <w:ilvl w:val="1"/>
          <w:numId w:val="2"/>
        </w:numPr>
        <w:tabs>
          <w:tab w:val="clear" w:pos="1440"/>
          <w:tab w:val="num" w:pos="1080"/>
        </w:tabs>
        <w:spacing w:after="0" w:line="240" w:lineRule="auto"/>
        <w:ind w:left="1080"/>
        <w:jc w:val="both"/>
        <w:rPr>
          <w:rFonts w:asciiTheme="majorHAnsi" w:hAnsiTheme="majorHAnsi" w:cstheme="majorHAnsi"/>
        </w:rPr>
      </w:pPr>
      <w:r w:rsidRPr="00094644">
        <w:rPr>
          <w:rFonts w:asciiTheme="majorHAnsi" w:hAnsiTheme="majorHAnsi" w:cstheme="majorHAnsi"/>
        </w:rPr>
        <w:t>Understand the individual, their aims and expectations in life</w:t>
      </w:r>
    </w:p>
    <w:p w14:paraId="66821C4B" w14:textId="77777777" w:rsidR="00611D54" w:rsidRPr="00094644" w:rsidRDefault="00611D54" w:rsidP="00611D54">
      <w:pPr>
        <w:pStyle w:val="ListParagraph"/>
        <w:numPr>
          <w:ilvl w:val="1"/>
          <w:numId w:val="2"/>
        </w:numPr>
        <w:tabs>
          <w:tab w:val="clear" w:pos="1440"/>
          <w:tab w:val="num" w:pos="1080"/>
        </w:tabs>
        <w:spacing w:after="0" w:line="240" w:lineRule="auto"/>
        <w:ind w:left="1080"/>
        <w:jc w:val="both"/>
        <w:rPr>
          <w:rFonts w:asciiTheme="majorHAnsi" w:hAnsiTheme="majorHAnsi" w:cstheme="majorHAnsi"/>
        </w:rPr>
      </w:pPr>
      <w:r w:rsidRPr="00094644">
        <w:rPr>
          <w:rFonts w:asciiTheme="majorHAnsi" w:hAnsiTheme="majorHAnsi" w:cstheme="majorHAnsi"/>
        </w:rPr>
        <w:t>Develop a frame of reference to understand their context (family, community, social and cultural dimensions in their attitudes, values, beliefs)</w:t>
      </w:r>
    </w:p>
    <w:p w14:paraId="28845A64" w14:textId="77777777" w:rsidR="00611D54" w:rsidRPr="00094644" w:rsidRDefault="00611D54" w:rsidP="00611D54">
      <w:pPr>
        <w:pStyle w:val="ListParagraph"/>
        <w:numPr>
          <w:ilvl w:val="1"/>
          <w:numId w:val="2"/>
        </w:numPr>
        <w:tabs>
          <w:tab w:val="clear" w:pos="1440"/>
          <w:tab w:val="num" w:pos="1080"/>
        </w:tabs>
        <w:spacing w:after="0" w:line="240" w:lineRule="auto"/>
        <w:ind w:left="1080"/>
        <w:jc w:val="both"/>
        <w:rPr>
          <w:rFonts w:asciiTheme="majorHAnsi" w:hAnsiTheme="majorHAnsi" w:cstheme="majorHAnsi"/>
        </w:rPr>
      </w:pPr>
      <w:r w:rsidRPr="00094644">
        <w:rPr>
          <w:rFonts w:asciiTheme="majorHAnsi" w:hAnsiTheme="majorHAnsi" w:cstheme="majorHAnsi"/>
        </w:rPr>
        <w:t>Understand their concepts of health and illness</w:t>
      </w:r>
    </w:p>
    <w:p w14:paraId="788C6C71" w14:textId="77777777" w:rsidR="00611D54" w:rsidRPr="003F614E" w:rsidRDefault="00611D54" w:rsidP="00611D54">
      <w:pPr>
        <w:spacing w:after="0" w:line="240" w:lineRule="auto"/>
        <w:jc w:val="both"/>
        <w:rPr>
          <w:rFonts w:asciiTheme="majorHAnsi" w:hAnsiTheme="majorHAnsi" w:cstheme="majorHAnsi"/>
        </w:rPr>
      </w:pPr>
      <w:r>
        <w:rPr>
          <w:rFonts w:ascii="Arial-BoldMT" w:hAnsi="Arial-BoldMT" w:cs="Arial-BoldMT"/>
          <w:b/>
          <w:bCs/>
          <w:noProof/>
          <w:sz w:val="26"/>
          <w:szCs w:val="26"/>
          <w:lang w:val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1C03037" wp14:editId="650670BD">
                <wp:simplePos x="0" y="0"/>
                <wp:positionH relativeFrom="column">
                  <wp:posOffset>4766310</wp:posOffset>
                </wp:positionH>
                <wp:positionV relativeFrom="paragraph">
                  <wp:posOffset>42545</wp:posOffset>
                </wp:positionV>
                <wp:extent cx="800100" cy="457200"/>
                <wp:effectExtent l="3810" t="0" r="0" b="1270"/>
                <wp:wrapTight wrapText="bothSides">
                  <wp:wrapPolygon edited="0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ight>
                <wp:docPr id="57" name="Text Box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01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2A7B3FF" w14:textId="77777777" w:rsidR="00611D54" w:rsidRDefault="00611D54" w:rsidP="00611D54">
                            <w:r>
                              <w:t>Bodies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1C03037" id="_x0000_t202" coordsize="21600,21600" o:spt="202" path="m,l,21600r21600,l21600,xe">
                <v:stroke joinstyle="miter"/>
                <v:path gradientshapeok="t" o:connecttype="rect"/>
              </v:shapetype>
              <v:shape id="Text Box 57" o:spid="_x0000_s1026" type="#_x0000_t202" style="position:absolute;left:0;text-align:left;margin-left:375.3pt;margin-top:3.35pt;width:63pt;height:3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" filled="f" stroked="f">
                <v:textbox inset=",7.2pt,,7.2pt">
                  <w:txbxContent>
                    <w:p w14:paraId="02A7B3FF" w14:textId="77777777" w:rsidR="00611D54" w:rsidRDefault="00611D54" w:rsidP="00611D54">
                      <w:r>
                        <w:t>Bodies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3E291B25" w14:textId="77777777" w:rsidR="00611D54" w:rsidRPr="003F614E" w:rsidRDefault="00611D54" w:rsidP="00611D54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4A032A17" w14:textId="77777777" w:rsidR="00611D54" w:rsidRPr="00094644" w:rsidRDefault="00611D54" w:rsidP="00611D54">
      <w:pPr>
        <w:spacing w:after="0" w:line="240" w:lineRule="auto"/>
        <w:jc w:val="both"/>
        <w:rPr>
          <w:rFonts w:cstheme="minorHAnsi"/>
          <w:b/>
          <w:bCs/>
          <w:color w:val="C45911" w:themeColor="accent2" w:themeShade="BF"/>
          <w:sz w:val="28"/>
          <w:szCs w:val="28"/>
        </w:rPr>
      </w:pPr>
      <w:r w:rsidRPr="00094644">
        <w:rPr>
          <w:rFonts w:cstheme="minorHAnsi"/>
          <w:b/>
          <w:bCs/>
          <w:noProof/>
          <w:color w:val="C45911" w:themeColor="accent2" w:themeShade="BF"/>
          <w:sz w:val="30"/>
          <w:szCs w:val="30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31FFCCB" wp14:editId="3D31D46F">
                <wp:simplePos x="0" y="0"/>
                <wp:positionH relativeFrom="column">
                  <wp:posOffset>4509135</wp:posOffset>
                </wp:positionH>
                <wp:positionV relativeFrom="paragraph">
                  <wp:posOffset>37465</wp:posOffset>
                </wp:positionV>
                <wp:extent cx="1057275" cy="914400"/>
                <wp:effectExtent l="57150" t="38100" r="85725" b="95250"/>
                <wp:wrapSquare wrapText="bothSides"/>
                <wp:docPr id="56" name="Isosceles Triangle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57275" cy="914400"/>
                        </a:xfrm>
                        <a:prstGeom prst="triangle">
                          <a:avLst>
                            <a:gd name="adj" fmla="val 50000"/>
                          </a:avLst>
                        </a:prstGeom>
                        <a:solidFill>
                          <a:srgbClr val="D8D8D8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38100" dist="25400" dir="5400000" algn="ctr" rotWithShape="0">
                            <a:srgbClr val="808080">
                              <a:alpha val="35001"/>
                            </a:srgbClr>
                          </a:outerShdw>
                        </a:effectLst>
                      </wps:spPr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D944245"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Isosceles Triangle 56" o:spid="_x0000_s1026" type="#_x0000_t5" style="position:absolute;margin-left:355.05pt;margin-top:2.95pt;width:83.25pt;height:1in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" fillcolor="#d8d8d8" strokeweight=".5pt">
                <v:shadow on="t" opacity="22938f" offset="0"/>
                <v:textbox inset=",7.2pt,,7.2pt"/>
                <w10:wrap type="square"/>
              </v:shape>
            </w:pict>
          </mc:Fallback>
        </mc:AlternateContent>
      </w:r>
      <w:r w:rsidRPr="00094644">
        <w:rPr>
          <w:rFonts w:cstheme="minorHAnsi"/>
          <w:b/>
          <w:bCs/>
          <w:color w:val="C45911" w:themeColor="accent2" w:themeShade="BF"/>
          <w:sz w:val="28"/>
          <w:szCs w:val="28"/>
        </w:rPr>
        <w:t>How’s it different from the triangular approach?</w:t>
      </w:r>
    </w:p>
    <w:p w14:paraId="7672916A" w14:textId="77777777" w:rsidR="00611D54" w:rsidRPr="003F614E" w:rsidRDefault="00611D54" w:rsidP="00611D54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24418047" w14:textId="77777777" w:rsidR="00611D54" w:rsidRPr="003F614E" w:rsidRDefault="00611D54" w:rsidP="00611D54">
      <w:pPr>
        <w:spacing w:after="0" w:line="240" w:lineRule="auto"/>
        <w:jc w:val="both"/>
        <w:rPr>
          <w:rFonts w:asciiTheme="majorHAnsi" w:hAnsiTheme="majorHAnsi" w:cstheme="majorHAnsi"/>
        </w:rPr>
      </w:pPr>
      <w:r w:rsidRPr="003F614E">
        <w:rPr>
          <w:rFonts w:asciiTheme="majorHAnsi" w:hAnsiTheme="majorHAnsi" w:cstheme="majorHAnsi"/>
        </w:rPr>
        <w:t>•</w:t>
      </w:r>
      <w:r w:rsidRPr="003F614E">
        <w:rPr>
          <w:rFonts w:asciiTheme="majorHAnsi" w:hAnsiTheme="majorHAnsi" w:cstheme="majorHAnsi"/>
        </w:rPr>
        <w:tab/>
        <w:t>The triangle is the first stage</w:t>
      </w:r>
    </w:p>
    <w:p w14:paraId="7FE2E580" w14:textId="77777777" w:rsidR="00611D54" w:rsidRPr="003F614E" w:rsidRDefault="00611D54" w:rsidP="00611D54">
      <w:pPr>
        <w:spacing w:after="0" w:line="240" w:lineRule="auto"/>
        <w:jc w:val="both"/>
        <w:rPr>
          <w:rFonts w:asciiTheme="majorHAnsi" w:hAnsiTheme="majorHAnsi" w:cstheme="majorHAnsi"/>
        </w:rPr>
      </w:pPr>
      <w:r w:rsidRPr="003F614E">
        <w:rPr>
          <w:rFonts w:asciiTheme="majorHAnsi" w:hAnsiTheme="majorHAnsi" w:cstheme="majorHAnsi"/>
        </w:rPr>
        <w:t>•</w:t>
      </w:r>
      <w:r w:rsidRPr="003F614E">
        <w:rPr>
          <w:rFonts w:asciiTheme="majorHAnsi" w:hAnsiTheme="majorHAnsi" w:cstheme="majorHAnsi"/>
        </w:rPr>
        <w:tab/>
        <w:t>The triangle helps us conceptualise the patient’s situation</w:t>
      </w:r>
    </w:p>
    <w:p w14:paraId="3E8B6B2B" w14:textId="77777777" w:rsidR="00611D54" w:rsidRPr="003F614E" w:rsidRDefault="00611D54" w:rsidP="00611D54">
      <w:pPr>
        <w:spacing w:after="0" w:line="240" w:lineRule="auto"/>
        <w:jc w:val="both"/>
        <w:rPr>
          <w:rFonts w:asciiTheme="majorHAnsi" w:hAnsiTheme="majorHAnsi" w:cstheme="majorHAnsi"/>
        </w:rPr>
      </w:pPr>
      <w:r w:rsidRPr="003F614E">
        <w:rPr>
          <w:rFonts w:asciiTheme="majorHAnsi" w:hAnsiTheme="majorHAnsi" w:cstheme="majorHAnsi"/>
        </w:rPr>
        <w:t>•</w:t>
      </w:r>
      <w:r w:rsidRPr="003F614E">
        <w:rPr>
          <w:rFonts w:asciiTheme="majorHAnsi" w:hAnsiTheme="majorHAnsi" w:cstheme="majorHAnsi"/>
        </w:rPr>
        <w:tab/>
        <w:t>Person centred care includes what we then give out to the patient</w:t>
      </w:r>
    </w:p>
    <w:p w14:paraId="059B1A48" w14:textId="77777777" w:rsidR="00611D54" w:rsidRPr="003F614E" w:rsidRDefault="00611D54" w:rsidP="00611D54">
      <w:pPr>
        <w:spacing w:after="0" w:line="240" w:lineRule="auto"/>
        <w:jc w:val="both"/>
        <w:rPr>
          <w:rFonts w:asciiTheme="majorHAnsi" w:hAnsiTheme="majorHAnsi" w:cstheme="majorHAnsi"/>
        </w:rPr>
      </w:pPr>
      <w:r>
        <w:rPr>
          <w:rFonts w:ascii="Arial-BoldMT" w:hAnsi="Arial-BoldMT" w:cs="Arial-BoldMT"/>
          <w:b/>
          <w:bCs/>
          <w:noProof/>
          <w:sz w:val="26"/>
          <w:szCs w:val="26"/>
          <w:lang w:val="en-U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BAF7440" wp14:editId="550B917E">
                <wp:simplePos x="0" y="0"/>
                <wp:positionH relativeFrom="column">
                  <wp:posOffset>5347335</wp:posOffset>
                </wp:positionH>
                <wp:positionV relativeFrom="paragraph">
                  <wp:posOffset>35560</wp:posOffset>
                </wp:positionV>
                <wp:extent cx="800100" cy="421640"/>
                <wp:effectExtent l="0" t="0" r="0" b="0"/>
                <wp:wrapTight wrapText="bothSides">
                  <wp:wrapPolygon edited="0">
                    <wp:start x="1029" y="2928"/>
                    <wp:lineTo x="1029" y="18542"/>
                    <wp:lineTo x="20057" y="18542"/>
                    <wp:lineTo x="20057" y="2928"/>
                    <wp:lineTo x="1029" y="2928"/>
                  </wp:wrapPolygon>
                </wp:wrapTight>
                <wp:docPr id="55" name="Text Box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0100" cy="421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B5B6B83" w14:textId="77777777" w:rsidR="00611D54" w:rsidRDefault="00611D54" w:rsidP="00611D54">
                            <w:r>
                              <w:t>Lives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BAF7440" id="Text Box 55" o:spid="_x0000_s1027" type="#_x0000_t202" style="position:absolute;left:0;text-align:left;margin-left:421.05pt;margin-top:2.8pt;width:63pt;height:33.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" filled="f" stroked="f">
                <v:textbox inset=",7.2pt,,7.2pt">
                  <w:txbxContent>
                    <w:p w14:paraId="7B5B6B83" w14:textId="77777777" w:rsidR="00611D54" w:rsidRDefault="00611D54" w:rsidP="00611D54">
                      <w:r>
                        <w:t>Lives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>
        <w:rPr>
          <w:rFonts w:ascii="Arial-BoldMT" w:hAnsi="Arial-BoldMT" w:cs="Arial-BoldMT"/>
          <w:b/>
          <w:bCs/>
          <w:noProof/>
          <w:sz w:val="26"/>
          <w:szCs w:val="26"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7D96B3C" wp14:editId="2AF3BC2F">
                <wp:simplePos x="0" y="0"/>
                <wp:positionH relativeFrom="column">
                  <wp:posOffset>4143375</wp:posOffset>
                </wp:positionH>
                <wp:positionV relativeFrom="paragraph">
                  <wp:posOffset>31750</wp:posOffset>
                </wp:positionV>
                <wp:extent cx="800100" cy="371475"/>
                <wp:effectExtent l="0" t="0" r="0" b="0"/>
                <wp:wrapTight wrapText="bothSides">
                  <wp:wrapPolygon edited="0">
                    <wp:start x="1029" y="3323"/>
                    <wp:lineTo x="1029" y="17723"/>
                    <wp:lineTo x="20057" y="17723"/>
                    <wp:lineTo x="20057" y="3323"/>
                    <wp:lineTo x="1029" y="3323"/>
                  </wp:wrapPolygon>
                </wp:wrapTight>
                <wp:docPr id="53" name="Text Box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0100" cy="3714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88CE1B3" w14:textId="77777777" w:rsidR="00611D54" w:rsidRDefault="00611D54" w:rsidP="00611D54">
                            <w:r>
                              <w:t>Feelings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7D96B3C" id="Text Box 53" o:spid="_x0000_s1028" type="#_x0000_t202" style="position:absolute;left:0;text-align:left;margin-left:326.25pt;margin-top:2.5pt;width:63pt;height:29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" filled="f" stroked="f">
                <v:textbox inset=",7.2pt,,7.2pt">
                  <w:txbxContent>
                    <w:p w14:paraId="788CE1B3" w14:textId="77777777" w:rsidR="00611D54" w:rsidRDefault="00611D54" w:rsidP="00611D54">
                      <w:r>
                        <w:t>Feelings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2A4BDE7A" w14:textId="77777777" w:rsidR="00611D54" w:rsidRPr="003F614E" w:rsidRDefault="00611D54" w:rsidP="00611D54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3BA2A924" w14:textId="77777777" w:rsidR="00611D54" w:rsidRPr="00094644" w:rsidRDefault="00611D54" w:rsidP="00611D54">
      <w:pPr>
        <w:spacing w:after="0" w:line="240" w:lineRule="auto"/>
        <w:jc w:val="both"/>
        <w:rPr>
          <w:rFonts w:cstheme="minorHAnsi"/>
          <w:b/>
          <w:bCs/>
          <w:color w:val="C45911" w:themeColor="accent2" w:themeShade="BF"/>
          <w:sz w:val="28"/>
          <w:szCs w:val="28"/>
        </w:rPr>
      </w:pPr>
      <w:r w:rsidRPr="00094644">
        <w:rPr>
          <w:rFonts w:cstheme="minorHAnsi"/>
          <w:b/>
          <w:bCs/>
          <w:color w:val="C45911" w:themeColor="accent2" w:themeShade="BF"/>
          <w:sz w:val="28"/>
          <w:szCs w:val="28"/>
        </w:rPr>
        <w:t>Why is it important?</w:t>
      </w:r>
    </w:p>
    <w:p w14:paraId="6A3F941B" w14:textId="77777777" w:rsidR="00611D54" w:rsidRPr="00094644" w:rsidRDefault="00611D54" w:rsidP="00611D54">
      <w:pPr>
        <w:spacing w:after="0" w:line="240" w:lineRule="auto"/>
        <w:jc w:val="both"/>
        <w:rPr>
          <w:rFonts w:asciiTheme="majorHAnsi" w:hAnsiTheme="majorHAnsi" w:cstheme="majorHAnsi"/>
          <w:color w:val="0070C0"/>
        </w:rPr>
      </w:pPr>
      <w:r w:rsidRPr="00094644">
        <w:rPr>
          <w:rFonts w:asciiTheme="majorHAnsi" w:hAnsiTheme="majorHAnsi" w:cstheme="majorHAnsi"/>
          <w:color w:val="0070C0"/>
        </w:rPr>
        <w:t>To the typical physician my illness is a routine incident in his rounds, while for me it’s the crisis of my life.  I would feel better if I had a doctor who perceived this incongruity .... I just wish he would .... give me his whole mind just once, be bonded with me for a brief space, survey my soul as well as my flesh, to get at my illness, for each person is ill in their own way</w:t>
      </w:r>
    </w:p>
    <w:p w14:paraId="2421BB55" w14:textId="77777777" w:rsidR="00611D54" w:rsidRPr="00094644" w:rsidRDefault="00611D54" w:rsidP="00611D54">
      <w:pPr>
        <w:spacing w:after="0" w:line="240" w:lineRule="auto"/>
        <w:jc w:val="right"/>
        <w:rPr>
          <w:rFonts w:asciiTheme="majorHAnsi" w:hAnsiTheme="majorHAnsi" w:cstheme="majorHAnsi"/>
          <w:i/>
          <w:iCs/>
          <w:color w:val="0070C0"/>
        </w:rPr>
      </w:pPr>
      <w:r w:rsidRPr="00094644">
        <w:rPr>
          <w:rFonts w:asciiTheme="majorHAnsi" w:hAnsiTheme="majorHAnsi" w:cstheme="majorHAnsi"/>
          <w:i/>
          <w:iCs/>
          <w:color w:val="0070C0"/>
        </w:rPr>
        <w:t xml:space="preserve">Anatole </w:t>
      </w:r>
      <w:proofErr w:type="spellStart"/>
      <w:r w:rsidRPr="00094644">
        <w:rPr>
          <w:rFonts w:asciiTheme="majorHAnsi" w:hAnsiTheme="majorHAnsi" w:cstheme="majorHAnsi"/>
          <w:i/>
          <w:iCs/>
          <w:color w:val="0070C0"/>
        </w:rPr>
        <w:t>Broyard</w:t>
      </w:r>
      <w:proofErr w:type="spellEnd"/>
      <w:r w:rsidRPr="00094644">
        <w:rPr>
          <w:rFonts w:asciiTheme="majorHAnsi" w:hAnsiTheme="majorHAnsi" w:cstheme="majorHAnsi"/>
          <w:i/>
          <w:iCs/>
          <w:color w:val="0070C0"/>
        </w:rPr>
        <w:t>, who had metastatic prostate cancer</w:t>
      </w:r>
    </w:p>
    <w:p w14:paraId="3D1C7875" w14:textId="77777777" w:rsidR="00611D54" w:rsidRPr="003F614E" w:rsidRDefault="00611D54" w:rsidP="00611D54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0845EC69" w14:textId="77777777" w:rsidR="00611D54" w:rsidRPr="003F614E" w:rsidRDefault="00611D54" w:rsidP="00611D54">
      <w:pPr>
        <w:spacing w:after="0" w:line="240" w:lineRule="auto"/>
        <w:jc w:val="both"/>
        <w:rPr>
          <w:rFonts w:asciiTheme="majorHAnsi" w:hAnsiTheme="majorHAnsi" w:cstheme="majorHAnsi"/>
        </w:rPr>
      </w:pPr>
      <w:r w:rsidRPr="003F614E">
        <w:rPr>
          <w:rFonts w:asciiTheme="majorHAnsi" w:hAnsiTheme="majorHAnsi" w:cstheme="majorHAnsi"/>
        </w:rPr>
        <w:t xml:space="preserve">Dignity-conserving care Harvey </w:t>
      </w:r>
      <w:proofErr w:type="spellStart"/>
      <w:r w:rsidRPr="003F614E">
        <w:rPr>
          <w:rFonts w:asciiTheme="majorHAnsi" w:hAnsiTheme="majorHAnsi" w:cstheme="majorHAnsi"/>
        </w:rPr>
        <w:t>Chochinov</w:t>
      </w:r>
      <w:proofErr w:type="spellEnd"/>
      <w:r w:rsidRPr="003F614E">
        <w:rPr>
          <w:rFonts w:asciiTheme="majorHAnsi" w:hAnsiTheme="majorHAnsi" w:cstheme="majorHAnsi"/>
        </w:rPr>
        <w:t xml:space="preserve">, BMJ 2007;335:184-187 </w:t>
      </w:r>
    </w:p>
    <w:p w14:paraId="7D8B2BB1" w14:textId="77777777" w:rsidR="00611D54" w:rsidRPr="00094644" w:rsidRDefault="00611D54" w:rsidP="00611D54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</w:rPr>
      </w:pPr>
      <w:r w:rsidRPr="00094644">
        <w:rPr>
          <w:rFonts w:asciiTheme="majorHAnsi" w:hAnsiTheme="majorHAnsi" w:cstheme="majorHAnsi"/>
        </w:rPr>
        <w:t>Everyone deserves kindness, humanity and respect (core professional values of medicine)</w:t>
      </w:r>
    </w:p>
    <w:p w14:paraId="5F18244D" w14:textId="77777777" w:rsidR="00611D54" w:rsidRPr="00094644" w:rsidRDefault="00611D54" w:rsidP="00611D54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</w:rPr>
      </w:pPr>
      <w:r w:rsidRPr="00094644">
        <w:rPr>
          <w:rFonts w:asciiTheme="majorHAnsi" w:hAnsiTheme="majorHAnsi" w:cstheme="majorHAnsi"/>
        </w:rPr>
        <w:t xml:space="preserve">‘How patients perceive themselves to be seen’ is a powerful mediator of their dignity </w:t>
      </w:r>
    </w:p>
    <w:p w14:paraId="3C3599AE" w14:textId="77777777" w:rsidR="00611D54" w:rsidRPr="00094644" w:rsidRDefault="00611D54" w:rsidP="00611D54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</w:rPr>
      </w:pPr>
      <w:r w:rsidRPr="00094644">
        <w:rPr>
          <w:rFonts w:asciiTheme="majorHAnsi" w:hAnsiTheme="majorHAnsi" w:cstheme="majorHAnsi"/>
        </w:rPr>
        <w:t>We can think about this in a structured way</w:t>
      </w:r>
      <w:r>
        <w:rPr>
          <w:rFonts w:asciiTheme="majorHAnsi" w:hAnsiTheme="majorHAnsi" w:cstheme="majorHAnsi"/>
        </w:rPr>
        <w:t xml:space="preserve"> (ABCD):</w:t>
      </w:r>
    </w:p>
    <w:p w14:paraId="6F557DC7" w14:textId="77777777" w:rsidR="00611D54" w:rsidRPr="00094644" w:rsidRDefault="00611D54" w:rsidP="00611D54">
      <w:pPr>
        <w:pStyle w:val="ListParagraph"/>
        <w:numPr>
          <w:ilvl w:val="1"/>
          <w:numId w:val="4"/>
        </w:numPr>
        <w:spacing w:after="0" w:line="240" w:lineRule="auto"/>
        <w:jc w:val="both"/>
        <w:rPr>
          <w:rFonts w:asciiTheme="majorHAnsi" w:hAnsiTheme="majorHAnsi" w:cstheme="majorHAnsi"/>
          <w:b/>
          <w:bCs/>
        </w:rPr>
      </w:pPr>
      <w:r w:rsidRPr="00094644">
        <w:rPr>
          <w:rFonts w:asciiTheme="majorHAnsi" w:hAnsiTheme="majorHAnsi" w:cstheme="majorHAnsi"/>
          <w:b/>
          <w:bCs/>
        </w:rPr>
        <w:t xml:space="preserve">Attitudes </w:t>
      </w:r>
    </w:p>
    <w:p w14:paraId="3DC725C4" w14:textId="77777777" w:rsidR="00611D54" w:rsidRPr="00094644" w:rsidRDefault="00611D54" w:rsidP="00611D54">
      <w:pPr>
        <w:pStyle w:val="ListParagraph"/>
        <w:numPr>
          <w:ilvl w:val="1"/>
          <w:numId w:val="4"/>
        </w:numPr>
        <w:spacing w:after="0" w:line="240" w:lineRule="auto"/>
        <w:jc w:val="both"/>
        <w:rPr>
          <w:rFonts w:asciiTheme="majorHAnsi" w:hAnsiTheme="majorHAnsi" w:cstheme="majorHAnsi"/>
          <w:b/>
          <w:bCs/>
        </w:rPr>
      </w:pPr>
      <w:proofErr w:type="spellStart"/>
      <w:r w:rsidRPr="00094644">
        <w:rPr>
          <w:rFonts w:asciiTheme="majorHAnsi" w:hAnsiTheme="majorHAnsi" w:cstheme="majorHAnsi"/>
          <w:b/>
          <w:bCs/>
        </w:rPr>
        <w:t>Behaviours</w:t>
      </w:r>
      <w:proofErr w:type="spellEnd"/>
    </w:p>
    <w:p w14:paraId="1C00AE64" w14:textId="77777777" w:rsidR="00611D54" w:rsidRPr="00094644" w:rsidRDefault="00611D54" w:rsidP="00611D54">
      <w:pPr>
        <w:pStyle w:val="ListParagraph"/>
        <w:numPr>
          <w:ilvl w:val="1"/>
          <w:numId w:val="4"/>
        </w:numPr>
        <w:spacing w:after="0" w:line="240" w:lineRule="auto"/>
        <w:jc w:val="both"/>
        <w:rPr>
          <w:rFonts w:asciiTheme="majorHAnsi" w:hAnsiTheme="majorHAnsi" w:cstheme="majorHAnsi"/>
          <w:b/>
          <w:bCs/>
        </w:rPr>
      </w:pPr>
      <w:r w:rsidRPr="00094644">
        <w:rPr>
          <w:rFonts w:asciiTheme="majorHAnsi" w:hAnsiTheme="majorHAnsi" w:cstheme="majorHAnsi"/>
          <w:b/>
          <w:bCs/>
        </w:rPr>
        <w:t xml:space="preserve">Compassion </w:t>
      </w:r>
    </w:p>
    <w:p w14:paraId="612EF22A" w14:textId="77777777" w:rsidR="00611D54" w:rsidRPr="00094644" w:rsidRDefault="00611D54" w:rsidP="00611D54">
      <w:pPr>
        <w:pStyle w:val="ListParagraph"/>
        <w:numPr>
          <w:ilvl w:val="1"/>
          <w:numId w:val="4"/>
        </w:numPr>
        <w:spacing w:after="0" w:line="240" w:lineRule="auto"/>
        <w:jc w:val="both"/>
        <w:rPr>
          <w:rFonts w:asciiTheme="majorHAnsi" w:hAnsiTheme="majorHAnsi" w:cstheme="majorHAnsi"/>
          <w:b/>
          <w:bCs/>
        </w:rPr>
      </w:pPr>
      <w:r w:rsidRPr="00094644">
        <w:rPr>
          <w:rFonts w:asciiTheme="majorHAnsi" w:hAnsiTheme="majorHAnsi" w:cstheme="majorHAnsi"/>
          <w:b/>
          <w:bCs/>
        </w:rPr>
        <w:t xml:space="preserve">Dialogue </w:t>
      </w:r>
    </w:p>
    <w:p w14:paraId="610D2C2B" w14:textId="77777777" w:rsidR="00611D54" w:rsidRPr="00094644" w:rsidRDefault="00611D54" w:rsidP="00611D54">
      <w:pPr>
        <w:spacing w:after="0" w:line="240" w:lineRule="auto"/>
        <w:jc w:val="both"/>
        <w:rPr>
          <w:rFonts w:asciiTheme="majorHAnsi" w:hAnsiTheme="majorHAnsi" w:cstheme="majorHAnsi"/>
          <w:b/>
          <w:bCs/>
        </w:rPr>
      </w:pPr>
      <w:r w:rsidRPr="00094644">
        <w:rPr>
          <w:rFonts w:asciiTheme="majorHAnsi" w:hAnsiTheme="majorHAnsi" w:cstheme="majorHAnsi"/>
          <w:b/>
          <w:bCs/>
        </w:rPr>
        <w:t>Attitudes</w:t>
      </w:r>
    </w:p>
    <w:p w14:paraId="51645193" w14:textId="77777777" w:rsidR="00611D54" w:rsidRPr="00094644" w:rsidRDefault="00611D54" w:rsidP="00611D54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Theme="majorHAnsi" w:hAnsiTheme="majorHAnsi" w:cstheme="majorHAnsi"/>
        </w:rPr>
      </w:pPr>
      <w:r w:rsidRPr="00094644">
        <w:rPr>
          <w:rFonts w:asciiTheme="majorHAnsi" w:hAnsiTheme="majorHAnsi" w:cstheme="majorHAnsi"/>
        </w:rPr>
        <w:t>Questions</w:t>
      </w:r>
    </w:p>
    <w:p w14:paraId="109A5A15" w14:textId="77777777" w:rsidR="00611D54" w:rsidRPr="00094644" w:rsidRDefault="00611D54" w:rsidP="00611D54">
      <w:pPr>
        <w:pStyle w:val="ListParagraph"/>
        <w:numPr>
          <w:ilvl w:val="1"/>
          <w:numId w:val="3"/>
        </w:numPr>
        <w:spacing w:after="0" w:line="240" w:lineRule="auto"/>
        <w:jc w:val="both"/>
        <w:rPr>
          <w:rFonts w:asciiTheme="majorHAnsi" w:hAnsiTheme="majorHAnsi" w:cstheme="majorHAnsi"/>
        </w:rPr>
      </w:pPr>
      <w:r w:rsidRPr="00094644">
        <w:rPr>
          <w:rFonts w:asciiTheme="majorHAnsi" w:hAnsiTheme="majorHAnsi" w:cstheme="majorHAnsi"/>
        </w:rPr>
        <w:t>How would I be feeling in the patient’s position? Why do I think this? Am I right?</w:t>
      </w:r>
    </w:p>
    <w:p w14:paraId="0C7E9DC4" w14:textId="77777777" w:rsidR="00611D54" w:rsidRPr="00094644" w:rsidRDefault="00611D54" w:rsidP="00611D54">
      <w:pPr>
        <w:pStyle w:val="ListParagraph"/>
        <w:numPr>
          <w:ilvl w:val="1"/>
          <w:numId w:val="3"/>
        </w:numPr>
        <w:spacing w:after="0" w:line="240" w:lineRule="auto"/>
        <w:jc w:val="both"/>
        <w:rPr>
          <w:rFonts w:asciiTheme="majorHAnsi" w:hAnsiTheme="majorHAnsi" w:cstheme="majorHAnsi"/>
        </w:rPr>
      </w:pPr>
      <w:r w:rsidRPr="00094644">
        <w:rPr>
          <w:rFonts w:asciiTheme="majorHAnsi" w:hAnsiTheme="majorHAnsi" w:cstheme="majorHAnsi"/>
        </w:rPr>
        <w:t xml:space="preserve">How might my attitude be affecting them? Is that to do with my own experience, anxieties or fears? </w:t>
      </w:r>
    </w:p>
    <w:p w14:paraId="70771C47" w14:textId="77777777" w:rsidR="00611D54" w:rsidRPr="00094644" w:rsidRDefault="00611D54" w:rsidP="00611D54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Theme="majorHAnsi" w:hAnsiTheme="majorHAnsi" w:cstheme="majorHAnsi"/>
        </w:rPr>
      </w:pPr>
      <w:r w:rsidRPr="00094644">
        <w:rPr>
          <w:rFonts w:asciiTheme="majorHAnsi" w:hAnsiTheme="majorHAnsi" w:cstheme="majorHAnsi"/>
        </w:rPr>
        <w:t>Actions</w:t>
      </w:r>
    </w:p>
    <w:p w14:paraId="2484B2DA" w14:textId="77777777" w:rsidR="00611D54" w:rsidRPr="00094644" w:rsidRDefault="00611D54" w:rsidP="00611D54">
      <w:pPr>
        <w:pStyle w:val="ListParagraph"/>
        <w:numPr>
          <w:ilvl w:val="1"/>
          <w:numId w:val="3"/>
        </w:numPr>
        <w:spacing w:after="0" w:line="240" w:lineRule="auto"/>
        <w:jc w:val="both"/>
        <w:rPr>
          <w:rFonts w:asciiTheme="majorHAnsi" w:hAnsiTheme="majorHAnsi" w:cstheme="majorHAnsi"/>
        </w:rPr>
      </w:pPr>
      <w:r w:rsidRPr="00094644">
        <w:rPr>
          <w:rFonts w:asciiTheme="majorHAnsi" w:hAnsiTheme="majorHAnsi" w:cstheme="majorHAnsi"/>
        </w:rPr>
        <w:t xml:space="preserve">Reflect on your attitude in the care of each patient </w:t>
      </w:r>
    </w:p>
    <w:p w14:paraId="11CE0DC5" w14:textId="77777777" w:rsidR="00611D54" w:rsidRPr="00094644" w:rsidRDefault="00611D54" w:rsidP="00611D54">
      <w:pPr>
        <w:pStyle w:val="ListParagraph"/>
        <w:numPr>
          <w:ilvl w:val="1"/>
          <w:numId w:val="3"/>
        </w:numPr>
        <w:spacing w:after="0" w:line="240" w:lineRule="auto"/>
        <w:jc w:val="both"/>
        <w:rPr>
          <w:rFonts w:asciiTheme="majorHAnsi" w:hAnsiTheme="majorHAnsi" w:cstheme="majorHAnsi"/>
        </w:rPr>
      </w:pPr>
      <w:r w:rsidRPr="00094644">
        <w:rPr>
          <w:rFonts w:asciiTheme="majorHAnsi" w:hAnsiTheme="majorHAnsi" w:cstheme="majorHAnsi"/>
        </w:rPr>
        <w:t xml:space="preserve">Discuss and challenge attitudes in case discussions </w:t>
      </w:r>
    </w:p>
    <w:p w14:paraId="28F2F75D" w14:textId="77777777" w:rsidR="00611D54" w:rsidRPr="003F614E" w:rsidRDefault="00611D54" w:rsidP="00611D54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0C08787D" w14:textId="77777777" w:rsidR="00611D54" w:rsidRPr="00094644" w:rsidRDefault="00611D54" w:rsidP="00611D54">
      <w:pPr>
        <w:spacing w:after="0" w:line="240" w:lineRule="auto"/>
        <w:jc w:val="both"/>
        <w:rPr>
          <w:rFonts w:asciiTheme="majorHAnsi" w:hAnsiTheme="majorHAnsi" w:cstheme="majorHAnsi"/>
          <w:b/>
          <w:bCs/>
        </w:rPr>
      </w:pPr>
      <w:r w:rsidRPr="00094644">
        <w:rPr>
          <w:rFonts w:asciiTheme="majorHAnsi" w:hAnsiTheme="majorHAnsi" w:cstheme="majorHAnsi"/>
          <w:b/>
          <w:bCs/>
        </w:rPr>
        <w:t>Behaviours</w:t>
      </w:r>
    </w:p>
    <w:p w14:paraId="3C0314C0" w14:textId="77777777" w:rsidR="00611D54" w:rsidRPr="00094644" w:rsidRDefault="00611D54" w:rsidP="00611D54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Theme="majorHAnsi" w:hAnsiTheme="majorHAnsi" w:cstheme="majorHAnsi"/>
        </w:rPr>
      </w:pPr>
      <w:r w:rsidRPr="00094644">
        <w:rPr>
          <w:rFonts w:asciiTheme="majorHAnsi" w:hAnsiTheme="majorHAnsi" w:cstheme="majorHAnsi"/>
        </w:rPr>
        <w:t xml:space="preserve">Behave with respect and kindness - it doesn’t take extra time </w:t>
      </w:r>
    </w:p>
    <w:p w14:paraId="5D3FCC36" w14:textId="77777777" w:rsidR="00611D54" w:rsidRPr="00094644" w:rsidRDefault="00611D54" w:rsidP="00611D54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Theme="majorHAnsi" w:hAnsiTheme="majorHAnsi" w:cstheme="majorHAnsi"/>
        </w:rPr>
      </w:pPr>
      <w:r w:rsidRPr="00094644">
        <w:rPr>
          <w:rFonts w:asciiTheme="majorHAnsi" w:hAnsiTheme="majorHAnsi" w:cstheme="majorHAnsi"/>
        </w:rPr>
        <w:t xml:space="preserve">Remember that what’s routine for you may not be </w:t>
      </w:r>
      <w:proofErr w:type="gramStart"/>
      <w:r w:rsidRPr="00094644">
        <w:rPr>
          <w:rFonts w:asciiTheme="majorHAnsi" w:hAnsiTheme="majorHAnsi" w:cstheme="majorHAnsi"/>
        </w:rPr>
        <w:t>routine  for</w:t>
      </w:r>
      <w:proofErr w:type="gramEnd"/>
      <w:r w:rsidRPr="00094644">
        <w:rPr>
          <w:rFonts w:asciiTheme="majorHAnsi" w:hAnsiTheme="majorHAnsi" w:cstheme="majorHAnsi"/>
        </w:rPr>
        <w:t xml:space="preserve"> the patient, e g examination or questions they don’t expect to be asked </w:t>
      </w:r>
    </w:p>
    <w:p w14:paraId="738A11E0" w14:textId="77777777" w:rsidR="00611D54" w:rsidRPr="00094644" w:rsidRDefault="00611D54" w:rsidP="00611D54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Theme="majorHAnsi" w:hAnsiTheme="majorHAnsi" w:cstheme="majorHAnsi"/>
        </w:rPr>
      </w:pPr>
      <w:r w:rsidRPr="00094644">
        <w:rPr>
          <w:rFonts w:asciiTheme="majorHAnsi" w:hAnsiTheme="majorHAnsi" w:cstheme="majorHAnsi"/>
        </w:rPr>
        <w:t>Pay attention to all aspects of communication</w:t>
      </w:r>
    </w:p>
    <w:p w14:paraId="12DCAB8C" w14:textId="77777777" w:rsidR="00611D54" w:rsidRPr="003F614E" w:rsidRDefault="00611D54" w:rsidP="00611D54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36ADE65D" w14:textId="77777777" w:rsidR="00611D54" w:rsidRDefault="00611D54" w:rsidP="00611D54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486B42B8" w14:textId="77777777" w:rsidR="00611D54" w:rsidRPr="003F614E" w:rsidRDefault="00611D54" w:rsidP="00611D54">
      <w:pPr>
        <w:spacing w:after="0" w:line="240" w:lineRule="auto"/>
        <w:jc w:val="both"/>
        <w:rPr>
          <w:rFonts w:asciiTheme="majorHAnsi" w:hAnsiTheme="majorHAnsi" w:cstheme="majorHAnsi"/>
        </w:rPr>
      </w:pPr>
      <w:r w:rsidRPr="00094644">
        <w:rPr>
          <w:rFonts w:asciiTheme="majorHAnsi" w:hAnsiTheme="majorHAnsi" w:cstheme="majorHAnsi"/>
          <w:b/>
          <w:bCs/>
        </w:rPr>
        <w:lastRenderedPageBreak/>
        <w:t>Compassion</w:t>
      </w:r>
      <w:r w:rsidRPr="003F614E">
        <w:rPr>
          <w:rFonts w:asciiTheme="majorHAnsi" w:hAnsiTheme="majorHAnsi" w:cstheme="majorHAnsi"/>
        </w:rPr>
        <w:t xml:space="preserve"> </w:t>
      </w:r>
      <w:r>
        <w:rPr>
          <w:rFonts w:asciiTheme="majorHAnsi" w:hAnsiTheme="majorHAnsi" w:cstheme="majorHAnsi"/>
        </w:rPr>
        <w:t>=</w:t>
      </w:r>
      <w:r w:rsidRPr="003F614E">
        <w:rPr>
          <w:rFonts w:asciiTheme="majorHAnsi" w:hAnsiTheme="majorHAnsi" w:cstheme="majorHAnsi"/>
        </w:rPr>
        <w:t xml:space="preserve"> Deep awareness of the suffering of others combined with the wish to relieve it </w:t>
      </w:r>
    </w:p>
    <w:p w14:paraId="55EB6AE1" w14:textId="77777777" w:rsidR="00611D54" w:rsidRPr="00094644" w:rsidRDefault="00611D54" w:rsidP="00611D54">
      <w:pPr>
        <w:pStyle w:val="ListParagraph"/>
        <w:numPr>
          <w:ilvl w:val="0"/>
          <w:numId w:val="6"/>
        </w:numPr>
        <w:spacing w:after="0" w:line="240" w:lineRule="auto"/>
        <w:jc w:val="both"/>
        <w:rPr>
          <w:rFonts w:asciiTheme="majorHAnsi" w:hAnsiTheme="majorHAnsi" w:cstheme="majorHAnsi"/>
        </w:rPr>
      </w:pPr>
      <w:r w:rsidRPr="00094644">
        <w:rPr>
          <w:rFonts w:asciiTheme="majorHAnsi" w:hAnsiTheme="majorHAnsi" w:cstheme="majorHAnsi"/>
        </w:rPr>
        <w:t>How do you develop it?</w:t>
      </w:r>
    </w:p>
    <w:p w14:paraId="43701201" w14:textId="77777777" w:rsidR="00611D54" w:rsidRPr="00094644" w:rsidRDefault="00611D54" w:rsidP="00611D54">
      <w:pPr>
        <w:pStyle w:val="ListParagraph"/>
        <w:numPr>
          <w:ilvl w:val="1"/>
          <w:numId w:val="6"/>
        </w:numPr>
        <w:spacing w:after="0" w:line="240" w:lineRule="auto"/>
        <w:jc w:val="both"/>
        <w:rPr>
          <w:rFonts w:asciiTheme="majorHAnsi" w:hAnsiTheme="majorHAnsi" w:cstheme="majorHAnsi"/>
        </w:rPr>
      </w:pPr>
      <w:r w:rsidRPr="00094644">
        <w:rPr>
          <w:rFonts w:asciiTheme="majorHAnsi" w:hAnsiTheme="majorHAnsi" w:cstheme="majorHAnsi"/>
        </w:rPr>
        <w:t xml:space="preserve">Natural to some people </w:t>
      </w:r>
    </w:p>
    <w:p w14:paraId="3D6F8927" w14:textId="77777777" w:rsidR="00611D54" w:rsidRPr="00094644" w:rsidRDefault="00611D54" w:rsidP="00611D54">
      <w:pPr>
        <w:pStyle w:val="ListParagraph"/>
        <w:numPr>
          <w:ilvl w:val="1"/>
          <w:numId w:val="6"/>
        </w:numPr>
        <w:spacing w:after="0" w:line="240" w:lineRule="auto"/>
        <w:jc w:val="both"/>
        <w:rPr>
          <w:rFonts w:asciiTheme="majorHAnsi" w:hAnsiTheme="majorHAnsi" w:cstheme="majorHAnsi"/>
        </w:rPr>
      </w:pPr>
      <w:r w:rsidRPr="00094644">
        <w:rPr>
          <w:rFonts w:asciiTheme="majorHAnsi" w:hAnsiTheme="majorHAnsi" w:cstheme="majorHAnsi"/>
        </w:rPr>
        <w:t>May develop with life experience</w:t>
      </w:r>
    </w:p>
    <w:p w14:paraId="7AED805F" w14:textId="77777777" w:rsidR="00611D54" w:rsidRPr="00094644" w:rsidRDefault="00611D54" w:rsidP="00611D54">
      <w:pPr>
        <w:pStyle w:val="ListParagraph"/>
        <w:numPr>
          <w:ilvl w:val="1"/>
          <w:numId w:val="6"/>
        </w:numPr>
        <w:spacing w:after="0" w:line="240" w:lineRule="auto"/>
        <w:jc w:val="both"/>
        <w:rPr>
          <w:rFonts w:asciiTheme="majorHAnsi" w:hAnsiTheme="majorHAnsi" w:cstheme="majorHAnsi"/>
        </w:rPr>
      </w:pPr>
      <w:r w:rsidRPr="00094644">
        <w:rPr>
          <w:rFonts w:asciiTheme="majorHAnsi" w:hAnsiTheme="majorHAnsi" w:cstheme="majorHAnsi"/>
        </w:rPr>
        <w:t xml:space="preserve">Through the Arts - stories, novels, film, theatre, poetry </w:t>
      </w:r>
    </w:p>
    <w:p w14:paraId="0462A93D" w14:textId="77777777" w:rsidR="00611D54" w:rsidRPr="00094644" w:rsidRDefault="00611D54" w:rsidP="00611D54">
      <w:pPr>
        <w:pStyle w:val="ListParagraph"/>
        <w:numPr>
          <w:ilvl w:val="0"/>
          <w:numId w:val="6"/>
        </w:numPr>
        <w:spacing w:after="0" w:line="240" w:lineRule="auto"/>
        <w:jc w:val="both"/>
        <w:rPr>
          <w:rFonts w:asciiTheme="majorHAnsi" w:hAnsiTheme="majorHAnsi" w:cstheme="majorHAnsi"/>
        </w:rPr>
      </w:pPr>
      <w:r w:rsidRPr="00094644">
        <w:rPr>
          <w:rFonts w:asciiTheme="majorHAnsi" w:hAnsiTheme="majorHAnsi" w:cstheme="majorHAnsi"/>
        </w:rPr>
        <w:t>How do you show it?</w:t>
      </w:r>
    </w:p>
    <w:p w14:paraId="58032BDA" w14:textId="77777777" w:rsidR="00611D54" w:rsidRPr="00094644" w:rsidRDefault="00611D54" w:rsidP="00611D54">
      <w:pPr>
        <w:pStyle w:val="ListParagraph"/>
        <w:numPr>
          <w:ilvl w:val="1"/>
          <w:numId w:val="6"/>
        </w:numPr>
        <w:spacing w:after="0" w:line="240" w:lineRule="auto"/>
        <w:jc w:val="both"/>
        <w:rPr>
          <w:rFonts w:asciiTheme="majorHAnsi" w:hAnsiTheme="majorHAnsi" w:cstheme="majorHAnsi"/>
        </w:rPr>
      </w:pPr>
      <w:proofErr w:type="spellStart"/>
      <w:proofErr w:type="gramStart"/>
      <w:r w:rsidRPr="00094644">
        <w:rPr>
          <w:rFonts w:asciiTheme="majorHAnsi" w:hAnsiTheme="majorHAnsi" w:cstheme="majorHAnsi"/>
        </w:rPr>
        <w:t>Non verbal</w:t>
      </w:r>
      <w:proofErr w:type="spellEnd"/>
      <w:proofErr w:type="gramEnd"/>
      <w:r w:rsidRPr="00094644">
        <w:rPr>
          <w:rFonts w:asciiTheme="majorHAnsi" w:hAnsiTheme="majorHAnsi" w:cstheme="majorHAnsi"/>
        </w:rPr>
        <w:t xml:space="preserve"> communication, e g understanding look, touch on shoulder, arm or hand </w:t>
      </w:r>
    </w:p>
    <w:p w14:paraId="0CB627DC" w14:textId="77777777" w:rsidR="00611D54" w:rsidRPr="00094644" w:rsidRDefault="00611D54" w:rsidP="00611D54">
      <w:pPr>
        <w:pStyle w:val="ListParagraph"/>
        <w:numPr>
          <w:ilvl w:val="1"/>
          <w:numId w:val="6"/>
        </w:numPr>
        <w:spacing w:after="0" w:line="240" w:lineRule="auto"/>
        <w:jc w:val="both"/>
        <w:rPr>
          <w:rFonts w:asciiTheme="majorHAnsi" w:hAnsiTheme="majorHAnsi" w:cstheme="majorHAnsi"/>
        </w:rPr>
      </w:pPr>
      <w:r w:rsidRPr="00094644">
        <w:rPr>
          <w:rFonts w:asciiTheme="majorHAnsi" w:hAnsiTheme="majorHAnsi" w:cstheme="majorHAnsi"/>
        </w:rPr>
        <w:t>Saying things which acknowledge the person beyond their illness</w:t>
      </w:r>
    </w:p>
    <w:p w14:paraId="4323D859" w14:textId="77777777" w:rsidR="00611D54" w:rsidRPr="003F614E" w:rsidRDefault="00611D54" w:rsidP="00611D54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512F955D" w14:textId="77777777" w:rsidR="00611D54" w:rsidRPr="003F614E" w:rsidRDefault="00611D54" w:rsidP="00611D54">
      <w:pPr>
        <w:spacing w:after="0" w:line="240" w:lineRule="auto"/>
        <w:jc w:val="both"/>
        <w:rPr>
          <w:rFonts w:asciiTheme="majorHAnsi" w:hAnsiTheme="majorHAnsi" w:cstheme="majorHAnsi"/>
        </w:rPr>
      </w:pPr>
      <w:r w:rsidRPr="00094644">
        <w:rPr>
          <w:rFonts w:asciiTheme="majorHAnsi" w:hAnsiTheme="majorHAnsi" w:cstheme="majorHAnsi"/>
          <w:b/>
          <w:bCs/>
        </w:rPr>
        <w:t>Dialogue</w:t>
      </w:r>
      <w:r w:rsidRPr="003F614E">
        <w:rPr>
          <w:rFonts w:asciiTheme="majorHAnsi" w:hAnsiTheme="majorHAnsi" w:cstheme="majorHAnsi"/>
        </w:rPr>
        <w:t xml:space="preserve"> </w:t>
      </w:r>
      <w:r>
        <w:rPr>
          <w:rFonts w:asciiTheme="majorHAnsi" w:hAnsiTheme="majorHAnsi" w:cstheme="majorHAnsi"/>
        </w:rPr>
        <w:t xml:space="preserve">= </w:t>
      </w:r>
      <w:r w:rsidRPr="003F614E">
        <w:rPr>
          <w:rFonts w:asciiTheme="majorHAnsi" w:hAnsiTheme="majorHAnsi" w:cstheme="majorHAnsi"/>
        </w:rPr>
        <w:t>Two-way communication</w:t>
      </w:r>
    </w:p>
    <w:p w14:paraId="2981F21E" w14:textId="77777777" w:rsidR="00611D54" w:rsidRPr="00094644" w:rsidRDefault="00611D54" w:rsidP="00611D54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asciiTheme="majorHAnsi" w:hAnsiTheme="majorHAnsi" w:cstheme="majorHAnsi"/>
        </w:rPr>
      </w:pPr>
      <w:r w:rsidRPr="00094644">
        <w:rPr>
          <w:rFonts w:asciiTheme="majorHAnsi" w:hAnsiTheme="majorHAnsi" w:cstheme="majorHAnsi"/>
        </w:rPr>
        <w:t xml:space="preserve">Start with empathic communication e g I know this must be frightening for you </w:t>
      </w:r>
    </w:p>
    <w:p w14:paraId="793240DC" w14:textId="77777777" w:rsidR="00611D54" w:rsidRPr="00094644" w:rsidRDefault="00611D54" w:rsidP="00611D54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asciiTheme="majorHAnsi" w:hAnsiTheme="majorHAnsi" w:cstheme="majorHAnsi"/>
        </w:rPr>
      </w:pPr>
      <w:r w:rsidRPr="00094644">
        <w:rPr>
          <w:rFonts w:asciiTheme="majorHAnsi" w:hAnsiTheme="majorHAnsi" w:cstheme="majorHAnsi"/>
        </w:rPr>
        <w:t>In a broad sense, find out who the patient is and ‘where they are coming from’</w:t>
      </w:r>
    </w:p>
    <w:p w14:paraId="17EF4191" w14:textId="77777777" w:rsidR="00611D54" w:rsidRPr="00094644" w:rsidRDefault="00611D54" w:rsidP="00611D54">
      <w:pPr>
        <w:pStyle w:val="ListParagraph"/>
        <w:numPr>
          <w:ilvl w:val="1"/>
          <w:numId w:val="7"/>
        </w:numPr>
        <w:spacing w:after="0" w:line="240" w:lineRule="auto"/>
        <w:jc w:val="both"/>
        <w:rPr>
          <w:rFonts w:asciiTheme="majorHAnsi" w:hAnsiTheme="majorHAnsi" w:cstheme="majorHAnsi"/>
        </w:rPr>
      </w:pPr>
      <w:r w:rsidRPr="00094644">
        <w:rPr>
          <w:rFonts w:asciiTheme="majorHAnsi" w:hAnsiTheme="majorHAnsi" w:cstheme="majorHAnsi"/>
        </w:rPr>
        <w:t xml:space="preserve">What would it be useful for me to know about you? </w:t>
      </w:r>
    </w:p>
    <w:p w14:paraId="50B32513" w14:textId="77777777" w:rsidR="00611D54" w:rsidRPr="00094644" w:rsidRDefault="00611D54" w:rsidP="00611D54">
      <w:pPr>
        <w:pStyle w:val="ListParagraph"/>
        <w:numPr>
          <w:ilvl w:val="1"/>
          <w:numId w:val="7"/>
        </w:numPr>
        <w:spacing w:after="0" w:line="240" w:lineRule="auto"/>
        <w:jc w:val="both"/>
        <w:rPr>
          <w:rFonts w:asciiTheme="majorHAnsi" w:hAnsiTheme="majorHAnsi" w:cstheme="majorHAnsi"/>
        </w:rPr>
      </w:pPr>
      <w:r w:rsidRPr="00094644">
        <w:rPr>
          <w:rFonts w:asciiTheme="majorHAnsi" w:hAnsiTheme="majorHAnsi" w:cstheme="majorHAnsi"/>
        </w:rPr>
        <w:t>What is it you are most worried about?</w:t>
      </w:r>
    </w:p>
    <w:p w14:paraId="03A23C19" w14:textId="77777777" w:rsidR="00611D54" w:rsidRPr="00094644" w:rsidRDefault="00611D54" w:rsidP="00611D54">
      <w:pPr>
        <w:pStyle w:val="ListParagraph"/>
        <w:numPr>
          <w:ilvl w:val="1"/>
          <w:numId w:val="7"/>
        </w:numPr>
        <w:spacing w:after="0" w:line="240" w:lineRule="auto"/>
        <w:jc w:val="both"/>
        <w:rPr>
          <w:rFonts w:asciiTheme="majorHAnsi" w:hAnsiTheme="majorHAnsi" w:cstheme="majorHAnsi"/>
        </w:rPr>
      </w:pPr>
      <w:r w:rsidRPr="00094644">
        <w:rPr>
          <w:rFonts w:asciiTheme="majorHAnsi" w:hAnsiTheme="majorHAnsi" w:cstheme="majorHAnsi"/>
        </w:rPr>
        <w:t xml:space="preserve">Who else might be affected by this? </w:t>
      </w:r>
    </w:p>
    <w:p w14:paraId="01E837AB" w14:textId="77777777" w:rsidR="00611D54" w:rsidRPr="00094644" w:rsidRDefault="00611D54" w:rsidP="00611D54">
      <w:pPr>
        <w:pStyle w:val="ListParagraph"/>
        <w:numPr>
          <w:ilvl w:val="1"/>
          <w:numId w:val="7"/>
        </w:numPr>
        <w:spacing w:after="0" w:line="240" w:lineRule="auto"/>
        <w:jc w:val="both"/>
        <w:rPr>
          <w:rFonts w:asciiTheme="majorHAnsi" w:hAnsiTheme="majorHAnsi" w:cstheme="majorHAnsi"/>
        </w:rPr>
      </w:pPr>
      <w:r w:rsidRPr="00094644">
        <w:rPr>
          <w:rFonts w:asciiTheme="majorHAnsi" w:hAnsiTheme="majorHAnsi" w:cstheme="majorHAnsi"/>
        </w:rPr>
        <w:t>Who have you got to support you?</w:t>
      </w:r>
    </w:p>
    <w:p w14:paraId="44AC5185" w14:textId="77777777" w:rsidR="00611D54" w:rsidRPr="00094644" w:rsidRDefault="00611D54" w:rsidP="00611D54">
      <w:pPr>
        <w:pStyle w:val="ListParagraph"/>
        <w:numPr>
          <w:ilvl w:val="1"/>
          <w:numId w:val="7"/>
        </w:numPr>
        <w:spacing w:after="0" w:line="240" w:lineRule="auto"/>
        <w:jc w:val="both"/>
        <w:rPr>
          <w:rFonts w:eastAsiaTheme="majorEastAsia"/>
        </w:rPr>
      </w:pPr>
      <w:r w:rsidRPr="00094644">
        <w:rPr>
          <w:rFonts w:asciiTheme="majorHAnsi" w:hAnsiTheme="majorHAnsi" w:cstheme="majorHAnsi"/>
        </w:rPr>
        <w:t>Who else should we get involved to help?</w:t>
      </w:r>
    </w:p>
    <w:p w14:paraId="78013F55" w14:textId="72220A41" w:rsidR="00342597" w:rsidRPr="00611D54" w:rsidRDefault="00342597" w:rsidP="00611D54">
      <w:bookmarkStart w:id="1" w:name="_GoBack"/>
      <w:bookmarkEnd w:id="1"/>
    </w:p>
    <w:sectPr w:rsidR="00342597" w:rsidRPr="00611D5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-BoldMT">
    <w:altName w:val="Arial"/>
    <w:panose1 w:val="00000000000000000000"/>
    <w:charset w:val="4D"/>
    <w:family w:val="swiss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3943AD"/>
    <w:multiLevelType w:val="hybridMultilevel"/>
    <w:tmpl w:val="FEB29EEA"/>
    <w:lvl w:ilvl="0" w:tplc="D0B65B5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1FA0F0C"/>
    <w:multiLevelType w:val="hybridMultilevel"/>
    <w:tmpl w:val="CE0A0FB4"/>
    <w:lvl w:ilvl="0" w:tplc="F4E47FA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27851B4"/>
    <w:multiLevelType w:val="hybridMultilevel"/>
    <w:tmpl w:val="BF70C6A8"/>
    <w:lvl w:ilvl="0" w:tplc="F4E47FA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3CCBA4C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9208A8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BCC890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52EAD5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DE6A7B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C32685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5EC6FD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E56008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3C513115"/>
    <w:multiLevelType w:val="hybridMultilevel"/>
    <w:tmpl w:val="7C44A64A"/>
    <w:lvl w:ilvl="0" w:tplc="F4E47FA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406284B"/>
    <w:multiLevelType w:val="hybridMultilevel"/>
    <w:tmpl w:val="07046D54"/>
    <w:lvl w:ilvl="0" w:tplc="F4E47FA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69208A8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BCC890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52EAD5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DE6A7B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C32685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5EC6FD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E56008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5ED4357A"/>
    <w:multiLevelType w:val="hybridMultilevel"/>
    <w:tmpl w:val="A7EA30C4"/>
    <w:lvl w:ilvl="0" w:tplc="F4E47FA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69208A8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BCC890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52EAD5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DE6A7B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C32685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5EC6FD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E56008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 w15:restartNumberingAfterBreak="0">
    <w:nsid w:val="5F771300"/>
    <w:multiLevelType w:val="hybridMultilevel"/>
    <w:tmpl w:val="13A2983A"/>
    <w:lvl w:ilvl="0" w:tplc="F4E47FA2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1"/>
  </w:num>
  <w:num w:numId="4">
    <w:abstractNumId w:val="4"/>
  </w:num>
  <w:num w:numId="5">
    <w:abstractNumId w:val="0"/>
  </w:num>
  <w:num w:numId="6">
    <w:abstractNumId w:val="6"/>
  </w:num>
  <w:num w:numId="7">
    <w:abstractNumId w:val="3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4AD1"/>
    <w:rsid w:val="0010644C"/>
    <w:rsid w:val="001070E2"/>
    <w:rsid w:val="00342597"/>
    <w:rsid w:val="004319BB"/>
    <w:rsid w:val="004B4AD1"/>
    <w:rsid w:val="00503D6E"/>
    <w:rsid w:val="00611D54"/>
    <w:rsid w:val="007E7E6C"/>
    <w:rsid w:val="008B30FF"/>
    <w:rsid w:val="008E3C2E"/>
    <w:rsid w:val="00A5695B"/>
    <w:rsid w:val="00CB3A4C"/>
    <w:rsid w:val="00DF2602"/>
    <w:rsid w:val="00E10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575595"/>
  <w15:chartTrackingRefBased/>
  <w15:docId w15:val="{18E990F8-030C-47EF-85E8-2B2B45C25F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1D54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B4AD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4B4AD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4B4AD1"/>
    <w:pPr>
      <w:spacing w:after="200" w:line="276" w:lineRule="auto"/>
      <w:ind w:left="720"/>
      <w:contextualSpacing/>
    </w:pPr>
    <w:rPr>
      <w:rFonts w:eastAsiaTheme="minorEastAsia"/>
      <w:color w:val="595959" w:themeColor="text1" w:themeTint="A6"/>
      <w:lang w:val="en-US" w:eastAsia="ja-JP"/>
    </w:rPr>
  </w:style>
  <w:style w:type="table" w:styleId="TableGrid">
    <w:name w:val="Table Grid"/>
    <w:basedOn w:val="TableNormal"/>
    <w:uiPriority w:val="39"/>
    <w:rsid w:val="008B30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DF260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415</Words>
  <Characters>2372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Mehay</dc:creator>
  <cp:keywords/>
  <dc:description/>
  <cp:lastModifiedBy>Ramesh Mehay</cp:lastModifiedBy>
  <cp:revision>2</cp:revision>
  <dcterms:created xsi:type="dcterms:W3CDTF">2019-08-16T12:38:00Z</dcterms:created>
  <dcterms:modified xsi:type="dcterms:W3CDTF">2019-08-16T12:38:00Z</dcterms:modified>
</cp:coreProperties>
</file>