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C1A562" w14:textId="7B212600" w:rsidR="00AA7A37" w:rsidRDefault="00AA7A37" w:rsidP="00EA0DC9">
      <w:pPr>
        <w:spacing w:after="70"/>
        <w:ind w:left="-567"/>
        <w:jc w:val="both"/>
        <w:rPr>
          <w:sz w:val="20"/>
        </w:rPr>
      </w:pPr>
    </w:p>
    <w:p w14:paraId="41BBD1CD" w14:textId="55153C92" w:rsidR="00AA7A37" w:rsidRPr="00AA7A37" w:rsidRDefault="00AA7A37" w:rsidP="00AA7A37">
      <w:pPr>
        <w:spacing w:after="70"/>
        <w:ind w:left="-567"/>
        <w:jc w:val="center"/>
        <w:rPr>
          <w:rFonts w:ascii="Arial" w:hAnsi="Arial" w:cs="Arial"/>
          <w:b/>
          <w:sz w:val="36"/>
        </w:rPr>
      </w:pPr>
      <w:r w:rsidRPr="00AA7A37">
        <w:rPr>
          <w:rFonts w:ascii="Arial" w:hAnsi="Arial" w:cs="Arial"/>
          <w:b/>
          <w:sz w:val="36"/>
        </w:rPr>
        <w:t>The Wheel of Life</w:t>
      </w:r>
    </w:p>
    <w:p w14:paraId="517B47B7" w14:textId="6EE22AE0" w:rsidR="00AA7A37" w:rsidRPr="00AA7A37" w:rsidRDefault="00AA7A37" w:rsidP="00AA7A37">
      <w:pPr>
        <w:spacing w:after="70"/>
        <w:ind w:left="-567"/>
        <w:jc w:val="center"/>
        <w:rPr>
          <w:rFonts w:ascii="Arial" w:hAnsi="Arial" w:cs="Arial"/>
          <w:b/>
          <w:i/>
          <w:sz w:val="36"/>
        </w:rPr>
      </w:pPr>
      <w:r w:rsidRPr="00AA7A37">
        <w:rPr>
          <w:rFonts w:ascii="Arial" w:hAnsi="Arial" w:cs="Arial"/>
          <w:b/>
          <w:i/>
          <w:sz w:val="36"/>
        </w:rPr>
        <w:t>How’s your life currently going?</w:t>
      </w:r>
    </w:p>
    <w:p w14:paraId="75A5F7D2" w14:textId="77777777" w:rsidR="00AA7A37" w:rsidRDefault="00AA7A37" w:rsidP="00EA0DC9">
      <w:pPr>
        <w:spacing w:after="70"/>
        <w:ind w:left="-567"/>
        <w:jc w:val="both"/>
        <w:rPr>
          <w:sz w:val="20"/>
        </w:rPr>
      </w:pPr>
    </w:p>
    <w:p w14:paraId="61FDAA7F" w14:textId="2AC196C4" w:rsidR="00267283" w:rsidRPr="00BD63AB" w:rsidRDefault="00EA0DC9" w:rsidP="00EA0DC9">
      <w:pPr>
        <w:spacing w:after="70"/>
        <w:ind w:left="-567"/>
        <w:jc w:val="both"/>
        <w:rPr>
          <w:sz w:val="20"/>
        </w:rPr>
      </w:pPr>
      <w:r w:rsidRPr="00BD63AB">
        <w:rPr>
          <w:sz w:val="20"/>
        </w:rPr>
        <w:t xml:space="preserve">The Wheel of Life is an NLP tool to help provide an overall summary of your life and to highlight important areas in your life that you may be neglecting.  The wheel activates the reticular activating system which then heightens your awareness about the issue. </w:t>
      </w:r>
    </w:p>
    <w:p w14:paraId="5B82A64C" w14:textId="77777777" w:rsidR="00BD63AB" w:rsidRDefault="00BD63AB" w:rsidP="00EA0DC9">
      <w:pPr>
        <w:spacing w:after="70"/>
        <w:ind w:left="-567"/>
        <w:jc w:val="both"/>
        <w:rPr>
          <w:sz w:val="20"/>
          <w:u w:val="single"/>
        </w:rPr>
      </w:pPr>
    </w:p>
    <w:p w14:paraId="3E329B7C" w14:textId="77777777" w:rsidR="00EA0DC9" w:rsidRPr="00BD63AB" w:rsidRDefault="00EA0DC9" w:rsidP="00EA0DC9">
      <w:pPr>
        <w:spacing w:after="70"/>
        <w:ind w:left="-567"/>
        <w:jc w:val="both"/>
        <w:rPr>
          <w:i/>
          <w:sz w:val="16"/>
          <w:szCs w:val="18"/>
          <w:u w:val="single"/>
        </w:rPr>
      </w:pPr>
      <w:r w:rsidRPr="00BD63AB">
        <w:rPr>
          <w:sz w:val="20"/>
          <w:u w:val="single"/>
        </w:rPr>
        <w:t>Instructions</w:t>
      </w:r>
    </w:p>
    <w:p w14:paraId="3683B0C6" w14:textId="77777777" w:rsidR="00BD4CB4" w:rsidRPr="00BD63AB" w:rsidRDefault="00EA0DC9" w:rsidP="00AB5024">
      <w:pPr>
        <w:pStyle w:val="ListParagraph"/>
        <w:numPr>
          <w:ilvl w:val="0"/>
          <w:numId w:val="7"/>
        </w:numPr>
        <w:spacing w:after="0" w:line="240" w:lineRule="auto"/>
        <w:jc w:val="both"/>
        <w:rPr>
          <w:sz w:val="20"/>
        </w:rPr>
      </w:pPr>
      <w:r w:rsidRPr="00BD63AB">
        <w:rPr>
          <w:sz w:val="20"/>
        </w:rPr>
        <w:t xml:space="preserve">If there are important parts of your life not catered for by the labels already on the circle – replace them.   There is one blank space already provided for this purpose.  </w:t>
      </w:r>
    </w:p>
    <w:p w14:paraId="752175C4" w14:textId="77777777" w:rsidR="00267283" w:rsidRPr="00BD63AB" w:rsidRDefault="00EA0DC9" w:rsidP="00AB5024">
      <w:pPr>
        <w:pStyle w:val="ListParagraph"/>
        <w:numPr>
          <w:ilvl w:val="0"/>
          <w:numId w:val="7"/>
        </w:numPr>
        <w:spacing w:after="0" w:line="240" w:lineRule="auto"/>
        <w:jc w:val="both"/>
        <w:rPr>
          <w:sz w:val="20"/>
        </w:rPr>
      </w:pPr>
      <w:r w:rsidRPr="00BD63AB">
        <w:rPr>
          <w:sz w:val="20"/>
        </w:rPr>
        <w:t>Now m</w:t>
      </w:r>
      <w:r w:rsidR="00267283" w:rsidRPr="00BD63AB">
        <w:rPr>
          <w:sz w:val="20"/>
        </w:rPr>
        <w:t xml:space="preserve">ark each segment with an arc (parallel to the outer arc) to indicate how satisfied you are in your present state (where the outer limit of the circle represents </w:t>
      </w:r>
      <w:r w:rsidRPr="00BD63AB">
        <w:rPr>
          <w:sz w:val="20"/>
        </w:rPr>
        <w:t xml:space="preserve">a </w:t>
      </w:r>
      <w:r w:rsidR="00267283" w:rsidRPr="00BD63AB">
        <w:rPr>
          <w:sz w:val="20"/>
        </w:rPr>
        <w:t>10 – complete satisfaction).</w:t>
      </w:r>
    </w:p>
    <w:p w14:paraId="1FAFD83E" w14:textId="77777777" w:rsidR="00267283" w:rsidRPr="00BD63AB" w:rsidRDefault="00267283" w:rsidP="00AB5024">
      <w:pPr>
        <w:pStyle w:val="ListParagraph"/>
        <w:numPr>
          <w:ilvl w:val="0"/>
          <w:numId w:val="7"/>
        </w:numPr>
        <w:spacing w:after="0" w:line="240" w:lineRule="auto"/>
        <w:jc w:val="both"/>
        <w:rPr>
          <w:sz w:val="20"/>
        </w:rPr>
      </w:pPr>
      <w:r w:rsidRPr="00BD63AB">
        <w:rPr>
          <w:sz w:val="20"/>
        </w:rPr>
        <w:t xml:space="preserve">Go through each segment again and </w:t>
      </w:r>
      <w:r w:rsidR="00EA0DC9" w:rsidRPr="00BD63AB">
        <w:rPr>
          <w:sz w:val="20"/>
        </w:rPr>
        <w:t>check you’re</w:t>
      </w:r>
      <w:r w:rsidRPr="00BD63AB">
        <w:rPr>
          <w:sz w:val="20"/>
        </w:rPr>
        <w:t xml:space="preserve"> comfortable with the score you have awarded.</w:t>
      </w:r>
    </w:p>
    <w:p w14:paraId="380775B3" w14:textId="77777777" w:rsidR="00BD4CB4" w:rsidRDefault="00EA0DC9" w:rsidP="00AB5024">
      <w:pPr>
        <w:pStyle w:val="ListParagraph"/>
        <w:numPr>
          <w:ilvl w:val="0"/>
          <w:numId w:val="7"/>
        </w:numPr>
        <w:spacing w:after="0" w:line="240" w:lineRule="auto"/>
        <w:jc w:val="both"/>
        <w:rPr>
          <w:sz w:val="20"/>
        </w:rPr>
      </w:pPr>
      <w:r w:rsidRPr="00BD63AB">
        <w:rPr>
          <w:sz w:val="20"/>
        </w:rPr>
        <w:t xml:space="preserve">For each arc, now mark a second arc - </w:t>
      </w:r>
      <w:r w:rsidR="00267283" w:rsidRPr="00BD63AB">
        <w:rPr>
          <w:sz w:val="20"/>
        </w:rPr>
        <w:t xml:space="preserve">perhaps with a dotted line or different </w:t>
      </w:r>
      <w:proofErr w:type="spellStart"/>
      <w:r w:rsidR="00267283" w:rsidRPr="00BD63AB">
        <w:rPr>
          <w:sz w:val="20"/>
        </w:rPr>
        <w:t>colour</w:t>
      </w:r>
      <w:proofErr w:type="spellEnd"/>
      <w:r w:rsidR="00267283" w:rsidRPr="00BD63AB">
        <w:rPr>
          <w:sz w:val="20"/>
        </w:rPr>
        <w:t xml:space="preserve"> pen)</w:t>
      </w:r>
      <w:r w:rsidRPr="00BD63AB">
        <w:rPr>
          <w:sz w:val="20"/>
        </w:rPr>
        <w:t xml:space="preserve">].  This arc represents where you want to be for that segment to make your life better.  The wheel is not about achieving a score of 10 in everything but about whether you are happy with the value of the score you have given.   Some people might have given something like a 7 for work and that is a happy enough state.  Usually a score less than 5 means more focus work needed. </w:t>
      </w:r>
    </w:p>
    <w:p w14:paraId="113B3031" w14:textId="77777777" w:rsidR="00BD63AB" w:rsidRDefault="00BD63AB" w:rsidP="00BD63AB">
      <w:pPr>
        <w:spacing w:after="0" w:line="240" w:lineRule="auto"/>
        <w:jc w:val="both"/>
      </w:pPr>
    </w:p>
    <w:p w14:paraId="26B48B50" w14:textId="77777777" w:rsidR="00BD63AB" w:rsidRDefault="00155155" w:rsidP="00BD63AB">
      <w:pPr>
        <w:spacing w:after="0" w:line="240" w:lineRule="auto"/>
        <w:ind w:left="-993"/>
        <w:jc w:val="both"/>
      </w:pPr>
      <w:r w:rsidRPr="00267283">
        <w:rPr>
          <w:noProof/>
          <w:lang w:val="en-GB" w:eastAsia="en-GB"/>
        </w:rPr>
        <mc:AlternateContent>
          <mc:Choice Requires="wps">
            <w:drawing>
              <wp:anchor distT="0" distB="0" distL="114300" distR="114300" simplePos="0" relativeHeight="251677696" behindDoc="0" locked="0" layoutInCell="1" allowOverlap="1" wp14:anchorId="3089D248" wp14:editId="3254F20B">
                <wp:simplePos x="0" y="0"/>
                <wp:positionH relativeFrom="column">
                  <wp:posOffset>3562350</wp:posOffset>
                </wp:positionH>
                <wp:positionV relativeFrom="paragraph">
                  <wp:posOffset>184785</wp:posOffset>
                </wp:positionV>
                <wp:extent cx="3200400" cy="467995"/>
                <wp:effectExtent l="0" t="0" r="0" b="0"/>
                <wp:wrapNone/>
                <wp:docPr id="6" name="Text Box 5"/>
                <wp:cNvGraphicFramePr/>
                <a:graphic xmlns:a="http://schemas.openxmlformats.org/drawingml/2006/main">
                  <a:graphicData uri="http://schemas.microsoft.com/office/word/2010/wordprocessingShape">
                    <wps:wsp>
                      <wps:cNvSpPr txBox="1"/>
                      <wps:spPr>
                        <a:xfrm>
                          <a:off x="0" y="0"/>
                          <a:ext cx="3200400" cy="467995"/>
                        </a:xfrm>
                        <a:prstGeom prst="rect">
                          <a:avLst/>
                        </a:prstGeom>
                        <a:noFill/>
                        <a:ln>
                          <a:noFill/>
                        </a:ln>
                        <a:effectLst/>
                      </wps:spPr>
                      <wps:txbx>
                        <w:txbxContent>
                          <w:p w14:paraId="24BB4788" w14:textId="77777777" w:rsidR="006364AC" w:rsidRDefault="006364AC" w:rsidP="00267283">
                            <w:pPr>
                              <w:pStyle w:val="NormalWeb"/>
                              <w:spacing w:before="0" w:beforeAutospacing="0" w:after="0" w:afterAutospacing="0"/>
                            </w:pPr>
                            <w:r>
                              <w:rPr>
                                <w:rFonts w:asciiTheme="minorHAnsi" w:hAnsi="Calibri" w:cstheme="minorBidi"/>
                                <w:sz w:val="18"/>
                                <w:szCs w:val="48"/>
                              </w:rPr>
                              <w:t xml:space="preserve">YOUR </w:t>
                            </w:r>
                            <w:proofErr w:type="gramStart"/>
                            <w:r>
                              <w:rPr>
                                <w:rFonts w:asciiTheme="minorHAnsi" w:hAnsi="Calibri" w:cstheme="minorBidi"/>
                                <w:sz w:val="18"/>
                                <w:szCs w:val="48"/>
                              </w:rPr>
                              <w:t>CHOICE:</w:t>
                            </w:r>
                            <w:r>
                              <w:rPr>
                                <w:rFonts w:asciiTheme="minorHAnsi" w:hAnsi="Calibri" w:cstheme="minorBidi"/>
                                <w:sz w:val="48"/>
                                <w:szCs w:val="48"/>
                              </w:rPr>
                              <w:t>_</w:t>
                            </w:r>
                            <w:proofErr w:type="gramEnd"/>
                            <w:r>
                              <w:rPr>
                                <w:rFonts w:asciiTheme="minorHAnsi" w:hAnsi="Calibri" w:cstheme="minorBidi"/>
                                <w:sz w:val="48"/>
                                <w:szCs w:val="48"/>
                              </w:rPr>
                              <w:t>____________</w:t>
                            </w:r>
                          </w:p>
                        </w:txbxContent>
                      </wps:txbx>
                      <wps:bodyPr rot="0" spcFirstLastPara="0"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3089D248" id="_x0000_t202" coordsize="21600,21600" o:spt="202" path="m,l,21600r21600,l21600,xe">
                <v:stroke joinstyle="miter"/>
                <v:path gradientshapeok="t" o:connecttype="rect"/>
              </v:shapetype>
              <v:shape id="Text Box 5" o:spid="_x0000_s1026" type="#_x0000_t202" style="position:absolute;left:0;text-align:left;margin-left:280.5pt;margin-top:14.55pt;width:252pt;height:36.8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" filled="f" stroked="f">
                <v:textbox style="mso-fit-shape-to-text:t">
                  <w:txbxContent>
                    <w:p w14:paraId="24BB4788" w14:textId="77777777" w:rsidR="006364AC" w:rsidRDefault="006364AC" w:rsidP="00267283">
                      <w:pPr>
                        <w:pStyle w:val="NormalWeb"/>
                        <w:spacing w:before="0" w:beforeAutospacing="0" w:after="0" w:afterAutospacing="0"/>
                      </w:pPr>
                      <w:r>
                        <w:rPr>
                          <w:rFonts w:asciiTheme="minorHAnsi" w:hAnsi="Calibri" w:cstheme="minorBidi"/>
                          <w:sz w:val="18"/>
                          <w:szCs w:val="48"/>
                        </w:rPr>
                        <w:t xml:space="preserve">YOUR </w:t>
                      </w:r>
                      <w:proofErr w:type="gramStart"/>
                      <w:r>
                        <w:rPr>
                          <w:rFonts w:asciiTheme="minorHAnsi" w:hAnsi="Calibri" w:cstheme="minorBidi"/>
                          <w:sz w:val="18"/>
                          <w:szCs w:val="48"/>
                        </w:rPr>
                        <w:t>CHOICE:</w:t>
                      </w:r>
                      <w:r>
                        <w:rPr>
                          <w:rFonts w:asciiTheme="minorHAnsi" w:hAnsi="Calibri" w:cstheme="minorBidi"/>
                          <w:sz w:val="48"/>
                          <w:szCs w:val="48"/>
                        </w:rPr>
                        <w:t>_</w:t>
                      </w:r>
                      <w:proofErr w:type="gramEnd"/>
                      <w:r>
                        <w:rPr>
                          <w:rFonts w:asciiTheme="minorHAnsi" w:hAnsi="Calibri" w:cstheme="minorBidi"/>
                          <w:sz w:val="48"/>
                          <w:szCs w:val="48"/>
                        </w:rPr>
                        <w:t>____________</w:t>
                      </w:r>
                    </w:p>
                  </w:txbxContent>
                </v:textbox>
              </v:shape>
            </w:pict>
          </mc:Fallback>
        </mc:AlternateContent>
      </w:r>
      <w:r w:rsidR="00BD63AB" w:rsidRPr="00267283">
        <w:rPr>
          <w:noProof/>
          <w:lang w:val="en-GB" w:eastAsia="en-GB"/>
        </w:rPr>
        <mc:AlternateContent>
          <mc:Choice Requires="wps">
            <w:drawing>
              <wp:anchor distT="0" distB="0" distL="114300" distR="114300" simplePos="0" relativeHeight="251679744" behindDoc="0" locked="0" layoutInCell="1" allowOverlap="1" wp14:anchorId="7FD65A52" wp14:editId="5D54032F">
                <wp:simplePos x="0" y="0"/>
                <wp:positionH relativeFrom="column">
                  <wp:posOffset>4819650</wp:posOffset>
                </wp:positionH>
                <wp:positionV relativeFrom="paragraph">
                  <wp:posOffset>3295650</wp:posOffset>
                </wp:positionV>
                <wp:extent cx="1012457" cy="468013"/>
                <wp:effectExtent l="0" t="0" r="0" b="0"/>
                <wp:wrapNone/>
                <wp:docPr id="7" name="Text Box 5"/>
                <wp:cNvGraphicFramePr/>
                <a:graphic xmlns:a="http://schemas.openxmlformats.org/drawingml/2006/main">
                  <a:graphicData uri="http://schemas.microsoft.com/office/word/2010/wordprocessingShape">
                    <wps:wsp>
                      <wps:cNvSpPr txBox="1"/>
                      <wps:spPr>
                        <a:xfrm>
                          <a:off x="0" y="0"/>
                          <a:ext cx="1012457" cy="468013"/>
                        </a:xfrm>
                        <a:prstGeom prst="rect">
                          <a:avLst/>
                        </a:prstGeom>
                        <a:noFill/>
                        <a:ln>
                          <a:noFill/>
                        </a:ln>
                        <a:effectLst/>
                      </wps:spPr>
                      <wps:txbx>
                        <w:txbxContent>
                          <w:p w14:paraId="76104B32" w14:textId="77777777" w:rsidR="006364AC" w:rsidRDefault="006364AC" w:rsidP="00267283">
                            <w:pPr>
                              <w:pStyle w:val="NormalWeb"/>
                              <w:spacing w:before="0" w:beforeAutospacing="0" w:after="0" w:afterAutospacing="0"/>
                              <w:jc w:val="center"/>
                              <w:rPr>
                                <w:rFonts w:asciiTheme="minorHAnsi" w:hAnsi="Calibri" w:cstheme="minorBidi"/>
                                <w:sz w:val="48"/>
                                <w:szCs w:val="48"/>
                              </w:rPr>
                            </w:pPr>
                            <w:r>
                              <w:rPr>
                                <w:rFonts w:asciiTheme="minorHAnsi" w:hAnsi="Calibri" w:cstheme="minorBidi"/>
                                <w:sz w:val="48"/>
                                <w:szCs w:val="48"/>
                              </w:rPr>
                              <w:t>Love/</w:t>
                            </w:r>
                          </w:p>
                          <w:p w14:paraId="6A21C1DC" w14:textId="77777777" w:rsidR="006364AC" w:rsidRDefault="006364AC" w:rsidP="00267283">
                            <w:pPr>
                              <w:pStyle w:val="NormalWeb"/>
                              <w:spacing w:before="0" w:beforeAutospacing="0" w:after="0" w:afterAutospacing="0"/>
                              <w:jc w:val="center"/>
                            </w:pPr>
                            <w:r>
                              <w:rPr>
                                <w:rFonts w:asciiTheme="minorHAnsi" w:hAnsi="Calibri" w:cstheme="minorBidi"/>
                                <w:sz w:val="48"/>
                                <w:szCs w:val="48"/>
                              </w:rPr>
                              <w:t>Romance</w:t>
                            </w:r>
                          </w:p>
                        </w:txbxContent>
                      </wps:txbx>
                      <wps:bodyPr rot="0" spcFirstLastPara="0"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FD65A52" id="_x0000_s1027" type="#_x0000_t202" style="position:absolute;left:0;text-align:left;margin-left:379.5pt;margin-top:259.5pt;width:79.7pt;height:36.85pt;z-index:2516797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" filled="f" stroked="f">
                <v:textbox style="mso-fit-shape-to-text:t">
                  <w:txbxContent>
                    <w:p w14:paraId="76104B32" w14:textId="77777777" w:rsidR="006364AC" w:rsidRDefault="006364AC" w:rsidP="00267283">
                      <w:pPr>
                        <w:pStyle w:val="NormalWeb"/>
                        <w:spacing w:before="0" w:beforeAutospacing="0" w:after="0" w:afterAutospacing="0"/>
                        <w:jc w:val="center"/>
                        <w:rPr>
                          <w:rFonts w:asciiTheme="minorHAnsi" w:hAnsi="Calibri" w:cstheme="minorBidi"/>
                          <w:sz w:val="48"/>
                          <w:szCs w:val="48"/>
                        </w:rPr>
                      </w:pPr>
                      <w:r>
                        <w:rPr>
                          <w:rFonts w:asciiTheme="minorHAnsi" w:hAnsi="Calibri" w:cstheme="minorBidi"/>
                          <w:sz w:val="48"/>
                          <w:szCs w:val="48"/>
                        </w:rPr>
                        <w:t>Love/</w:t>
                      </w:r>
                    </w:p>
                    <w:p w14:paraId="6A21C1DC" w14:textId="77777777" w:rsidR="006364AC" w:rsidRDefault="006364AC" w:rsidP="00267283">
                      <w:pPr>
                        <w:pStyle w:val="NormalWeb"/>
                        <w:spacing w:before="0" w:beforeAutospacing="0" w:after="0" w:afterAutospacing="0"/>
                        <w:jc w:val="center"/>
                      </w:pPr>
                      <w:r>
                        <w:rPr>
                          <w:rFonts w:asciiTheme="minorHAnsi" w:hAnsi="Calibri" w:cstheme="minorBidi"/>
                          <w:sz w:val="48"/>
                          <w:szCs w:val="48"/>
                        </w:rPr>
                        <w:t>Romance</w:t>
                      </w:r>
                    </w:p>
                  </w:txbxContent>
                </v:textbox>
              </v:shape>
            </w:pict>
          </mc:Fallback>
        </mc:AlternateContent>
      </w:r>
      <w:r w:rsidR="00BD63AB">
        <w:rPr>
          <w:noProof/>
          <w:lang w:val="en-GB" w:eastAsia="en-GB"/>
        </w:rPr>
        <mc:AlternateContent>
          <mc:Choice Requires="wps">
            <w:drawing>
              <wp:anchor distT="0" distB="0" distL="114300" distR="114300" simplePos="0" relativeHeight="251675648" behindDoc="0" locked="0" layoutInCell="1" allowOverlap="1" wp14:anchorId="7B0B049A" wp14:editId="70BC82AD">
                <wp:simplePos x="0" y="0"/>
                <wp:positionH relativeFrom="margin">
                  <wp:align>left</wp:align>
                </wp:positionH>
                <wp:positionV relativeFrom="paragraph">
                  <wp:posOffset>1485900</wp:posOffset>
                </wp:positionV>
                <wp:extent cx="1828800" cy="1828800"/>
                <wp:effectExtent l="0" t="0" r="0" b="5080"/>
                <wp:wrapNone/>
                <wp:docPr id="5" name="Text Box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AC652FE" w14:textId="77777777" w:rsidR="006364AC" w:rsidRPr="00267283" w:rsidRDefault="006364AC" w:rsidP="00523CF3">
                            <w:pPr>
                              <w:spacing w:after="70"/>
                              <w:jc w:val="center"/>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283">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Work</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B0B049A" id="_x0000_s1028" type="#_x0000_t202" style="position:absolute;left:0;text-align:left;margin-left:0;margin-top:117pt;width:2in;height:2in;z-index:251675648;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" filled="f" stroked="f">
                <v:textbox style="mso-fit-shape-to-text:t">
                  <w:txbxContent>
                    <w:p w14:paraId="0AC652FE" w14:textId="77777777" w:rsidR="006364AC" w:rsidRPr="00267283" w:rsidRDefault="006364AC" w:rsidP="00523CF3">
                      <w:pPr>
                        <w:spacing w:after="70"/>
                        <w:jc w:val="center"/>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283">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Work</w:t>
                      </w:r>
                    </w:p>
                  </w:txbxContent>
                </v:textbox>
                <w10:wrap anchorx="margin"/>
              </v:shape>
            </w:pict>
          </mc:Fallback>
        </mc:AlternateContent>
      </w:r>
      <w:bookmarkStart w:id="0" w:name="_GoBack"/>
      <w:r w:rsidR="00BD63AB">
        <w:rPr>
          <w:noProof/>
          <w:lang w:val="en-GB" w:eastAsia="en-GB"/>
        </w:rPr>
        <w:drawing>
          <wp:inline distT="0" distB="0" distL="0" distR="0" wp14:anchorId="0AEE1512" wp14:editId="6AAB0E81">
            <wp:extent cx="7115175" cy="5476875"/>
            <wp:effectExtent l="0" t="0" r="9525" b="952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bookmarkEnd w:id="0"/>
    </w:p>
    <w:sectPr w:rsidR="00BD63AB" w:rsidSect="00630051">
      <w:headerReference w:type="default" r:id="rId8"/>
      <w:footerReference w:type="default" r:id="rId9"/>
      <w:footerReference w:type="first" r:id="rId10"/>
      <w:pgSz w:w="12240" w:h="15840"/>
      <w:pgMar w:top="284" w:right="900" w:bottom="567"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E86CF2" w14:textId="77777777" w:rsidR="00481D11" w:rsidRDefault="00481D11">
      <w:pPr>
        <w:spacing w:after="0" w:line="240" w:lineRule="auto"/>
      </w:pPr>
      <w:r>
        <w:separator/>
      </w:r>
    </w:p>
  </w:endnote>
  <w:endnote w:type="continuationSeparator" w:id="0">
    <w:p w14:paraId="3EFDED7C" w14:textId="77777777" w:rsidR="00481D11" w:rsidRDefault="00481D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B24EE0" w14:textId="77777777" w:rsidR="006364AC" w:rsidRPr="004A7AC6" w:rsidRDefault="006364AC" w:rsidP="00B42C5C">
    <w:pPr>
      <w:pStyle w:val="Footer"/>
      <w:jc w:val="right"/>
      <w:rPr>
        <w:i/>
        <w:sz w:val="16"/>
      </w:rPr>
    </w:pPr>
    <w:r w:rsidRPr="004A7AC6">
      <w:rPr>
        <w:i/>
        <w:sz w:val="16"/>
      </w:rPr>
      <w:t xml:space="preserve">Dr. Ramesh Mehay, Training Programme Director (Bradford) </w:t>
    </w:r>
    <w:r w:rsidR="004A7AC6" w:rsidRPr="004A7AC6">
      <w:rPr>
        <w:i/>
        <w:sz w:val="16"/>
      </w:rPr>
      <w:t>October 2014</w:t>
    </w:r>
  </w:p>
  <w:p w14:paraId="1188CB08" w14:textId="77777777" w:rsidR="006364AC" w:rsidRDefault="006364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02139" w14:textId="49E9F2B4" w:rsidR="008D0F28" w:rsidRPr="008D0F28" w:rsidRDefault="008D0F28" w:rsidP="008D0F28">
    <w:pPr>
      <w:pStyle w:val="Footer"/>
      <w:jc w:val="right"/>
      <w:rPr>
        <w:sz w:val="18"/>
      </w:rPr>
    </w:pPr>
    <w:hyperlink r:id="rId1" w:history="1">
      <w:r w:rsidRPr="008D0F28">
        <w:rPr>
          <w:rStyle w:val="Hyperlink"/>
          <w:sz w:val="18"/>
        </w:rPr>
        <w:t>www.bradfordvts.co.uk</w:t>
      </w:r>
    </w:hyperlink>
    <w:r w:rsidRPr="008D0F28">
      <w:rPr>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1B2FE5" w14:textId="77777777" w:rsidR="00481D11" w:rsidRDefault="00481D11">
      <w:pPr>
        <w:spacing w:after="0" w:line="240" w:lineRule="auto"/>
      </w:pPr>
      <w:r>
        <w:separator/>
      </w:r>
    </w:p>
  </w:footnote>
  <w:footnote w:type="continuationSeparator" w:id="0">
    <w:p w14:paraId="5101CF08" w14:textId="77777777" w:rsidR="00481D11" w:rsidRDefault="00481D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D3012C" w14:textId="77777777" w:rsidR="006364AC" w:rsidRDefault="006364AC" w:rsidP="00B46AF3">
    <w:pPr>
      <w:pStyle w:val="Header"/>
      <w:jc w:val="center"/>
    </w:pPr>
  </w:p>
  <w:p w14:paraId="4AE0BC17" w14:textId="77777777" w:rsidR="006364AC" w:rsidRPr="00B42C5C" w:rsidRDefault="006364AC">
    <w:pPr>
      <w:pStyle w:val="Header"/>
      <w:rPr>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D6FC4"/>
    <w:multiLevelType w:val="hybridMultilevel"/>
    <w:tmpl w:val="10EC6D52"/>
    <w:lvl w:ilvl="0" w:tplc="E1A401C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DA31E1"/>
    <w:multiLevelType w:val="hybridMultilevel"/>
    <w:tmpl w:val="BADAD9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E645FA"/>
    <w:multiLevelType w:val="hybridMultilevel"/>
    <w:tmpl w:val="92B0E3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F240383"/>
    <w:multiLevelType w:val="hybridMultilevel"/>
    <w:tmpl w:val="EEA84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6A4CBF"/>
    <w:multiLevelType w:val="hybridMultilevel"/>
    <w:tmpl w:val="25221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631FD0"/>
    <w:multiLevelType w:val="hybridMultilevel"/>
    <w:tmpl w:val="2C18D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B77913"/>
    <w:multiLevelType w:val="hybridMultilevel"/>
    <w:tmpl w:val="8B4A2AD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E5C5B43"/>
    <w:multiLevelType w:val="hybridMultilevel"/>
    <w:tmpl w:val="D1FE836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2D485881"/>
    <w:multiLevelType w:val="hybridMultilevel"/>
    <w:tmpl w:val="6B7A9C1A"/>
    <w:lvl w:ilvl="0" w:tplc="296C6CC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E524A03"/>
    <w:multiLevelType w:val="hybridMultilevel"/>
    <w:tmpl w:val="27764AD2"/>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10" w15:restartNumberingAfterBreak="0">
    <w:nsid w:val="2EA477F5"/>
    <w:multiLevelType w:val="hybridMultilevel"/>
    <w:tmpl w:val="CA8862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C83CC8"/>
    <w:multiLevelType w:val="hybridMultilevel"/>
    <w:tmpl w:val="20908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FF17010"/>
    <w:multiLevelType w:val="hybridMultilevel"/>
    <w:tmpl w:val="F692DE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003426"/>
    <w:multiLevelType w:val="hybridMultilevel"/>
    <w:tmpl w:val="C674D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2118B8"/>
    <w:multiLevelType w:val="hybridMultilevel"/>
    <w:tmpl w:val="EBDAC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7C3387"/>
    <w:multiLevelType w:val="hybridMultilevel"/>
    <w:tmpl w:val="E9946C74"/>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9805BD"/>
    <w:multiLevelType w:val="hybridMultilevel"/>
    <w:tmpl w:val="86BC4B12"/>
    <w:lvl w:ilvl="0" w:tplc="805CE0BC">
      <w:start w:val="1"/>
      <w:numFmt w:val="bullet"/>
      <w:lvlText w:val="•"/>
      <w:lvlJc w:val="left"/>
      <w:pPr>
        <w:tabs>
          <w:tab w:val="num" w:pos="720"/>
        </w:tabs>
        <w:ind w:left="720" w:hanging="360"/>
      </w:pPr>
      <w:rPr>
        <w:rFonts w:ascii="Arial" w:hAnsi="Arial" w:hint="default"/>
      </w:rPr>
    </w:lvl>
    <w:lvl w:ilvl="1" w:tplc="10E476EC">
      <w:start w:val="1"/>
      <w:numFmt w:val="bullet"/>
      <w:lvlText w:val="•"/>
      <w:lvlJc w:val="left"/>
      <w:pPr>
        <w:tabs>
          <w:tab w:val="num" w:pos="1440"/>
        </w:tabs>
        <w:ind w:left="1440" w:hanging="360"/>
      </w:pPr>
      <w:rPr>
        <w:rFonts w:ascii="Arial" w:hAnsi="Arial" w:hint="default"/>
      </w:rPr>
    </w:lvl>
    <w:lvl w:ilvl="2" w:tplc="A894DA48" w:tentative="1">
      <w:start w:val="1"/>
      <w:numFmt w:val="bullet"/>
      <w:lvlText w:val="•"/>
      <w:lvlJc w:val="left"/>
      <w:pPr>
        <w:tabs>
          <w:tab w:val="num" w:pos="2160"/>
        </w:tabs>
        <w:ind w:left="2160" w:hanging="360"/>
      </w:pPr>
      <w:rPr>
        <w:rFonts w:ascii="Arial" w:hAnsi="Arial" w:hint="default"/>
      </w:rPr>
    </w:lvl>
    <w:lvl w:ilvl="3" w:tplc="7B8084A0" w:tentative="1">
      <w:start w:val="1"/>
      <w:numFmt w:val="bullet"/>
      <w:lvlText w:val="•"/>
      <w:lvlJc w:val="left"/>
      <w:pPr>
        <w:tabs>
          <w:tab w:val="num" w:pos="2880"/>
        </w:tabs>
        <w:ind w:left="2880" w:hanging="360"/>
      </w:pPr>
      <w:rPr>
        <w:rFonts w:ascii="Arial" w:hAnsi="Arial" w:hint="default"/>
      </w:rPr>
    </w:lvl>
    <w:lvl w:ilvl="4" w:tplc="9682A798" w:tentative="1">
      <w:start w:val="1"/>
      <w:numFmt w:val="bullet"/>
      <w:lvlText w:val="•"/>
      <w:lvlJc w:val="left"/>
      <w:pPr>
        <w:tabs>
          <w:tab w:val="num" w:pos="3600"/>
        </w:tabs>
        <w:ind w:left="3600" w:hanging="360"/>
      </w:pPr>
      <w:rPr>
        <w:rFonts w:ascii="Arial" w:hAnsi="Arial" w:hint="default"/>
      </w:rPr>
    </w:lvl>
    <w:lvl w:ilvl="5" w:tplc="024C9636" w:tentative="1">
      <w:start w:val="1"/>
      <w:numFmt w:val="bullet"/>
      <w:lvlText w:val="•"/>
      <w:lvlJc w:val="left"/>
      <w:pPr>
        <w:tabs>
          <w:tab w:val="num" w:pos="4320"/>
        </w:tabs>
        <w:ind w:left="4320" w:hanging="360"/>
      </w:pPr>
      <w:rPr>
        <w:rFonts w:ascii="Arial" w:hAnsi="Arial" w:hint="default"/>
      </w:rPr>
    </w:lvl>
    <w:lvl w:ilvl="6" w:tplc="01B610EC" w:tentative="1">
      <w:start w:val="1"/>
      <w:numFmt w:val="bullet"/>
      <w:lvlText w:val="•"/>
      <w:lvlJc w:val="left"/>
      <w:pPr>
        <w:tabs>
          <w:tab w:val="num" w:pos="5040"/>
        </w:tabs>
        <w:ind w:left="5040" w:hanging="360"/>
      </w:pPr>
      <w:rPr>
        <w:rFonts w:ascii="Arial" w:hAnsi="Arial" w:hint="default"/>
      </w:rPr>
    </w:lvl>
    <w:lvl w:ilvl="7" w:tplc="97B0A8A4" w:tentative="1">
      <w:start w:val="1"/>
      <w:numFmt w:val="bullet"/>
      <w:lvlText w:val="•"/>
      <w:lvlJc w:val="left"/>
      <w:pPr>
        <w:tabs>
          <w:tab w:val="num" w:pos="5760"/>
        </w:tabs>
        <w:ind w:left="5760" w:hanging="360"/>
      </w:pPr>
      <w:rPr>
        <w:rFonts w:ascii="Arial" w:hAnsi="Arial" w:hint="default"/>
      </w:rPr>
    </w:lvl>
    <w:lvl w:ilvl="8" w:tplc="09623552"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49B449F8"/>
    <w:multiLevelType w:val="hybridMultilevel"/>
    <w:tmpl w:val="C1627A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B427A66"/>
    <w:multiLevelType w:val="hybridMultilevel"/>
    <w:tmpl w:val="BADAD9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C5474F2"/>
    <w:multiLevelType w:val="hybridMultilevel"/>
    <w:tmpl w:val="6DA4B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5490B0B"/>
    <w:multiLevelType w:val="hybridMultilevel"/>
    <w:tmpl w:val="B4A49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BA04BB7"/>
    <w:multiLevelType w:val="hybridMultilevel"/>
    <w:tmpl w:val="16446CBA"/>
    <w:lvl w:ilvl="0" w:tplc="A1D61D1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abstractNum w:abstractNumId="22" w15:restartNumberingAfterBreak="0">
    <w:nsid w:val="5FF334AC"/>
    <w:multiLevelType w:val="hybridMultilevel"/>
    <w:tmpl w:val="F716C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DD57F9"/>
    <w:multiLevelType w:val="hybridMultilevel"/>
    <w:tmpl w:val="429E12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6BDA5AF9"/>
    <w:multiLevelType w:val="hybridMultilevel"/>
    <w:tmpl w:val="95DC8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FCA6EE8"/>
    <w:multiLevelType w:val="hybridMultilevel"/>
    <w:tmpl w:val="93722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8C60DCA"/>
    <w:multiLevelType w:val="hybridMultilevel"/>
    <w:tmpl w:val="3B2A2602"/>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93F396D"/>
    <w:multiLevelType w:val="hybridMultilevel"/>
    <w:tmpl w:val="B686A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BC577DA"/>
    <w:multiLevelType w:val="hybridMultilevel"/>
    <w:tmpl w:val="5BAA0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0"/>
  </w:num>
  <w:num w:numId="2">
    <w:abstractNumId w:val="0"/>
  </w:num>
  <w:num w:numId="3">
    <w:abstractNumId w:val="11"/>
  </w:num>
  <w:num w:numId="4">
    <w:abstractNumId w:val="7"/>
  </w:num>
  <w:num w:numId="5">
    <w:abstractNumId w:val="18"/>
  </w:num>
  <w:num w:numId="6">
    <w:abstractNumId w:val="1"/>
  </w:num>
  <w:num w:numId="7">
    <w:abstractNumId w:val="9"/>
  </w:num>
  <w:num w:numId="8">
    <w:abstractNumId w:val="2"/>
  </w:num>
  <w:num w:numId="9">
    <w:abstractNumId w:val="8"/>
  </w:num>
  <w:num w:numId="10">
    <w:abstractNumId w:val="12"/>
  </w:num>
  <w:num w:numId="11">
    <w:abstractNumId w:val="6"/>
  </w:num>
  <w:num w:numId="12">
    <w:abstractNumId w:val="23"/>
  </w:num>
  <w:num w:numId="13">
    <w:abstractNumId w:val="21"/>
  </w:num>
  <w:num w:numId="14">
    <w:abstractNumId w:val="28"/>
  </w:num>
  <w:num w:numId="15">
    <w:abstractNumId w:val="24"/>
  </w:num>
  <w:num w:numId="16">
    <w:abstractNumId w:val="5"/>
  </w:num>
  <w:num w:numId="17">
    <w:abstractNumId w:val="25"/>
  </w:num>
  <w:num w:numId="18">
    <w:abstractNumId w:val="10"/>
  </w:num>
  <w:num w:numId="19">
    <w:abstractNumId w:val="22"/>
  </w:num>
  <w:num w:numId="20">
    <w:abstractNumId w:val="13"/>
  </w:num>
  <w:num w:numId="21">
    <w:abstractNumId w:val="4"/>
  </w:num>
  <w:num w:numId="22">
    <w:abstractNumId w:val="19"/>
  </w:num>
  <w:num w:numId="23">
    <w:abstractNumId w:val="16"/>
  </w:num>
  <w:num w:numId="24">
    <w:abstractNumId w:val="15"/>
  </w:num>
  <w:num w:numId="25">
    <w:abstractNumId w:val="26"/>
  </w:num>
  <w:num w:numId="26">
    <w:abstractNumId w:val="14"/>
  </w:num>
  <w:num w:numId="27">
    <w:abstractNumId w:val="17"/>
  </w:num>
  <w:num w:numId="28">
    <w:abstractNumId w:val="3"/>
  </w:num>
  <w:num w:numId="29">
    <w:abstractNumId w:val="2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5932"/>
    <w:rsid w:val="00004A58"/>
    <w:rsid w:val="00017634"/>
    <w:rsid w:val="00017E81"/>
    <w:rsid w:val="00064936"/>
    <w:rsid w:val="00073217"/>
    <w:rsid w:val="00082245"/>
    <w:rsid w:val="000F1B35"/>
    <w:rsid w:val="000F6B1C"/>
    <w:rsid w:val="00105A4F"/>
    <w:rsid w:val="00152A36"/>
    <w:rsid w:val="00155155"/>
    <w:rsid w:val="0016440D"/>
    <w:rsid w:val="00167672"/>
    <w:rsid w:val="001A445E"/>
    <w:rsid w:val="001B3932"/>
    <w:rsid w:val="001B5A6E"/>
    <w:rsid w:val="001E61CE"/>
    <w:rsid w:val="00205774"/>
    <w:rsid w:val="00250A32"/>
    <w:rsid w:val="00267283"/>
    <w:rsid w:val="00271C70"/>
    <w:rsid w:val="00287EFB"/>
    <w:rsid w:val="002938BA"/>
    <w:rsid w:val="00294E78"/>
    <w:rsid w:val="002A79EF"/>
    <w:rsid w:val="002F6263"/>
    <w:rsid w:val="0031613A"/>
    <w:rsid w:val="003224B3"/>
    <w:rsid w:val="003355A8"/>
    <w:rsid w:val="00342CFE"/>
    <w:rsid w:val="00350BAF"/>
    <w:rsid w:val="00354597"/>
    <w:rsid w:val="00364040"/>
    <w:rsid w:val="003678FE"/>
    <w:rsid w:val="00371CC7"/>
    <w:rsid w:val="00385EDC"/>
    <w:rsid w:val="003A10CC"/>
    <w:rsid w:val="004010D5"/>
    <w:rsid w:val="00421901"/>
    <w:rsid w:val="00426F0F"/>
    <w:rsid w:val="00432D22"/>
    <w:rsid w:val="00460C53"/>
    <w:rsid w:val="004742B6"/>
    <w:rsid w:val="00480AFC"/>
    <w:rsid w:val="00481D11"/>
    <w:rsid w:val="004A7AC6"/>
    <w:rsid w:val="004B04FB"/>
    <w:rsid w:val="00507B67"/>
    <w:rsid w:val="005110A5"/>
    <w:rsid w:val="00523CF3"/>
    <w:rsid w:val="00531F53"/>
    <w:rsid w:val="005410FE"/>
    <w:rsid w:val="005628A5"/>
    <w:rsid w:val="00581A24"/>
    <w:rsid w:val="00587E4A"/>
    <w:rsid w:val="005C2290"/>
    <w:rsid w:val="005C40FB"/>
    <w:rsid w:val="005E6CC1"/>
    <w:rsid w:val="005F7967"/>
    <w:rsid w:val="00630051"/>
    <w:rsid w:val="006321A2"/>
    <w:rsid w:val="006364AC"/>
    <w:rsid w:val="00653423"/>
    <w:rsid w:val="00656E6E"/>
    <w:rsid w:val="00666B4C"/>
    <w:rsid w:val="006715CA"/>
    <w:rsid w:val="006760D3"/>
    <w:rsid w:val="00683CE0"/>
    <w:rsid w:val="00696FE9"/>
    <w:rsid w:val="006A42B3"/>
    <w:rsid w:val="006B0120"/>
    <w:rsid w:val="006B5F63"/>
    <w:rsid w:val="006F1CFA"/>
    <w:rsid w:val="007020BA"/>
    <w:rsid w:val="00706870"/>
    <w:rsid w:val="00712C18"/>
    <w:rsid w:val="007675BE"/>
    <w:rsid w:val="007800BB"/>
    <w:rsid w:val="007A3E36"/>
    <w:rsid w:val="007B07FE"/>
    <w:rsid w:val="007B766D"/>
    <w:rsid w:val="007C4146"/>
    <w:rsid w:val="007C7D96"/>
    <w:rsid w:val="007E503B"/>
    <w:rsid w:val="007F11CB"/>
    <w:rsid w:val="008228AE"/>
    <w:rsid w:val="00832A1E"/>
    <w:rsid w:val="008362C9"/>
    <w:rsid w:val="00881D19"/>
    <w:rsid w:val="00885DAC"/>
    <w:rsid w:val="00893881"/>
    <w:rsid w:val="008A5932"/>
    <w:rsid w:val="008A6348"/>
    <w:rsid w:val="008C1FE4"/>
    <w:rsid w:val="008D0F28"/>
    <w:rsid w:val="008E3149"/>
    <w:rsid w:val="008F0368"/>
    <w:rsid w:val="00901014"/>
    <w:rsid w:val="00916F16"/>
    <w:rsid w:val="00951AE0"/>
    <w:rsid w:val="0095249D"/>
    <w:rsid w:val="009639BB"/>
    <w:rsid w:val="00974F58"/>
    <w:rsid w:val="00975EF0"/>
    <w:rsid w:val="00985117"/>
    <w:rsid w:val="00986AA3"/>
    <w:rsid w:val="009C1315"/>
    <w:rsid w:val="009D2B86"/>
    <w:rsid w:val="009F4521"/>
    <w:rsid w:val="00A07049"/>
    <w:rsid w:val="00A2655A"/>
    <w:rsid w:val="00A4527D"/>
    <w:rsid w:val="00A6589F"/>
    <w:rsid w:val="00AA7A37"/>
    <w:rsid w:val="00AB5024"/>
    <w:rsid w:val="00AD0C64"/>
    <w:rsid w:val="00AD2EFE"/>
    <w:rsid w:val="00AE5106"/>
    <w:rsid w:val="00B163D3"/>
    <w:rsid w:val="00B340F0"/>
    <w:rsid w:val="00B42C5C"/>
    <w:rsid w:val="00B46AF3"/>
    <w:rsid w:val="00B7154D"/>
    <w:rsid w:val="00BA452C"/>
    <w:rsid w:val="00BA6655"/>
    <w:rsid w:val="00BB351C"/>
    <w:rsid w:val="00BD1183"/>
    <w:rsid w:val="00BD4CB4"/>
    <w:rsid w:val="00BD63AB"/>
    <w:rsid w:val="00BE6147"/>
    <w:rsid w:val="00BE69A6"/>
    <w:rsid w:val="00C03F2C"/>
    <w:rsid w:val="00C23905"/>
    <w:rsid w:val="00C26458"/>
    <w:rsid w:val="00C71B5C"/>
    <w:rsid w:val="00C776A5"/>
    <w:rsid w:val="00C84DE6"/>
    <w:rsid w:val="00C92585"/>
    <w:rsid w:val="00CF0277"/>
    <w:rsid w:val="00D034CB"/>
    <w:rsid w:val="00D412BA"/>
    <w:rsid w:val="00D45DE7"/>
    <w:rsid w:val="00D46485"/>
    <w:rsid w:val="00D85524"/>
    <w:rsid w:val="00D93774"/>
    <w:rsid w:val="00D96E56"/>
    <w:rsid w:val="00DB456F"/>
    <w:rsid w:val="00DC51D1"/>
    <w:rsid w:val="00DF21A7"/>
    <w:rsid w:val="00DF5FD4"/>
    <w:rsid w:val="00E01850"/>
    <w:rsid w:val="00E5355E"/>
    <w:rsid w:val="00E55BC9"/>
    <w:rsid w:val="00E5622B"/>
    <w:rsid w:val="00E5697C"/>
    <w:rsid w:val="00E64663"/>
    <w:rsid w:val="00EA0DC9"/>
    <w:rsid w:val="00EB1F90"/>
    <w:rsid w:val="00EC7D95"/>
    <w:rsid w:val="00EF1FA1"/>
    <w:rsid w:val="00F27DC0"/>
    <w:rsid w:val="00F4799E"/>
    <w:rsid w:val="00F50612"/>
    <w:rsid w:val="00F62472"/>
    <w:rsid w:val="00F759F3"/>
    <w:rsid w:val="00F81442"/>
    <w:rsid w:val="00F91D7C"/>
    <w:rsid w:val="00FD63D3"/>
    <w:rsid w:val="00FF35DF"/>
    <w:rsid w:val="00FF38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6041A"/>
  <w15:chartTrackingRefBased/>
  <w15:docId w15:val="{45FF268C-BB4F-4196-849D-75D53C2E6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A5932"/>
    <w:pPr>
      <w:spacing w:after="200" w:line="276" w:lineRule="auto"/>
    </w:pPr>
    <w:rPr>
      <w:rFonts w:eastAsiaTheme="minorEastAsia"/>
      <w:color w:val="595959" w:themeColor="text1" w:themeTint="A6"/>
      <w:lang w:val="en-US" w:eastAsia="ja-JP"/>
    </w:rPr>
  </w:style>
  <w:style w:type="paragraph" w:styleId="Heading1">
    <w:name w:val="heading 1"/>
    <w:basedOn w:val="Normal"/>
    <w:next w:val="Normal"/>
    <w:link w:val="Heading1Char"/>
    <w:uiPriority w:val="9"/>
    <w:qFormat/>
    <w:rsid w:val="008A5932"/>
    <w:pPr>
      <w:keepNext/>
      <w:keepLines/>
      <w:spacing w:before="800" w:after="40" w:line="240" w:lineRule="auto"/>
      <w:outlineLvl w:val="0"/>
    </w:pPr>
    <w:rPr>
      <w:rFonts w:asciiTheme="majorHAnsi" w:eastAsiaTheme="majorEastAsia" w:hAnsiTheme="majorHAnsi" w:cstheme="majorBidi"/>
      <w:color w:val="4472C4" w:themeColor="accent5"/>
      <w:kern w:val="28"/>
      <w:sz w:val="52"/>
      <w:szCs w:val="52"/>
      <w14:ligatures w14:val="standard"/>
      <w14:numForm w14:val="old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5932"/>
    <w:rPr>
      <w:rFonts w:asciiTheme="majorHAnsi" w:eastAsiaTheme="majorEastAsia" w:hAnsiTheme="majorHAnsi" w:cstheme="majorBidi"/>
      <w:color w:val="4472C4" w:themeColor="accent5"/>
      <w:kern w:val="28"/>
      <w:sz w:val="52"/>
      <w:szCs w:val="52"/>
      <w:lang w:val="en-US" w:eastAsia="ja-JP"/>
      <w14:ligatures w14:val="standard"/>
      <w14:numForm w14:val="oldStyle"/>
    </w:rPr>
  </w:style>
  <w:style w:type="character" w:styleId="Hyperlink">
    <w:name w:val="Hyperlink"/>
    <w:basedOn w:val="DefaultParagraphFont"/>
    <w:uiPriority w:val="99"/>
    <w:unhideWhenUsed/>
    <w:rsid w:val="008A5932"/>
    <w:rPr>
      <w:color w:val="0563C1" w:themeColor="hyperlink"/>
      <w:u w:val="single"/>
    </w:rPr>
  </w:style>
  <w:style w:type="character" w:styleId="CommentReference">
    <w:name w:val="annotation reference"/>
    <w:basedOn w:val="DefaultParagraphFont"/>
    <w:uiPriority w:val="99"/>
    <w:semiHidden/>
    <w:unhideWhenUsed/>
    <w:rsid w:val="008A5932"/>
    <w:rPr>
      <w:sz w:val="16"/>
      <w:szCs w:val="16"/>
    </w:rPr>
  </w:style>
  <w:style w:type="paragraph" w:customStyle="1" w:styleId="Instructions">
    <w:name w:val="Instructions"/>
    <w:basedOn w:val="Normal"/>
    <w:qFormat/>
    <w:rsid w:val="008A5932"/>
  </w:style>
  <w:style w:type="paragraph" w:styleId="Header">
    <w:name w:val="header"/>
    <w:basedOn w:val="Normal"/>
    <w:link w:val="HeaderChar"/>
    <w:uiPriority w:val="99"/>
    <w:unhideWhenUsed/>
    <w:rsid w:val="008A59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5932"/>
    <w:rPr>
      <w:rFonts w:eastAsiaTheme="minorEastAsia"/>
      <w:color w:val="595959" w:themeColor="text1" w:themeTint="A6"/>
      <w:lang w:val="en-US" w:eastAsia="ja-JP"/>
    </w:rPr>
  </w:style>
  <w:style w:type="paragraph" w:styleId="Footer">
    <w:name w:val="footer"/>
    <w:basedOn w:val="Normal"/>
    <w:link w:val="FooterChar"/>
    <w:uiPriority w:val="99"/>
    <w:unhideWhenUsed/>
    <w:rsid w:val="008A59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5932"/>
    <w:rPr>
      <w:rFonts w:eastAsiaTheme="minorEastAsia"/>
      <w:color w:val="595959" w:themeColor="text1" w:themeTint="A6"/>
      <w:lang w:val="en-US" w:eastAsia="ja-JP"/>
    </w:rPr>
  </w:style>
  <w:style w:type="paragraph" w:styleId="BalloonText">
    <w:name w:val="Balloon Text"/>
    <w:basedOn w:val="Normal"/>
    <w:link w:val="BalloonTextChar"/>
    <w:uiPriority w:val="99"/>
    <w:semiHidden/>
    <w:unhideWhenUsed/>
    <w:rsid w:val="008A59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5932"/>
    <w:rPr>
      <w:rFonts w:ascii="Segoe UI" w:eastAsiaTheme="minorEastAsia" w:hAnsi="Segoe UI" w:cs="Segoe UI"/>
      <w:color w:val="595959" w:themeColor="text1" w:themeTint="A6"/>
      <w:sz w:val="18"/>
      <w:szCs w:val="18"/>
      <w:lang w:val="en-US" w:eastAsia="ja-JP"/>
    </w:rPr>
  </w:style>
  <w:style w:type="paragraph" w:styleId="Title">
    <w:name w:val="Title"/>
    <w:basedOn w:val="Normal"/>
    <w:next w:val="Normal"/>
    <w:link w:val="TitleChar"/>
    <w:uiPriority w:val="10"/>
    <w:qFormat/>
    <w:rsid w:val="008A5932"/>
    <w:pPr>
      <w:spacing w:after="0" w:line="240" w:lineRule="auto"/>
      <w:contextualSpacing/>
    </w:pPr>
    <w:rPr>
      <w:rFonts w:asciiTheme="majorHAnsi" w:eastAsiaTheme="majorEastAsia" w:hAnsiTheme="majorHAnsi" w:cstheme="majorBidi"/>
      <w:color w:val="5B9BD5" w:themeColor="accent1"/>
      <w:spacing w:val="-7"/>
      <w:sz w:val="64"/>
      <w:szCs w:val="64"/>
    </w:rPr>
  </w:style>
  <w:style w:type="character" w:customStyle="1" w:styleId="TitleChar">
    <w:name w:val="Title Char"/>
    <w:basedOn w:val="DefaultParagraphFont"/>
    <w:link w:val="Title"/>
    <w:uiPriority w:val="10"/>
    <w:rsid w:val="008A5932"/>
    <w:rPr>
      <w:rFonts w:asciiTheme="majorHAnsi" w:eastAsiaTheme="majorEastAsia" w:hAnsiTheme="majorHAnsi" w:cstheme="majorBidi"/>
      <w:color w:val="5B9BD5" w:themeColor="accent1"/>
      <w:spacing w:val="-7"/>
      <w:sz w:val="64"/>
      <w:szCs w:val="64"/>
      <w:lang w:val="en-US" w:eastAsia="ja-JP"/>
    </w:rPr>
  </w:style>
  <w:style w:type="paragraph" w:styleId="ListParagraph">
    <w:name w:val="List Paragraph"/>
    <w:basedOn w:val="Normal"/>
    <w:uiPriority w:val="34"/>
    <w:qFormat/>
    <w:rsid w:val="00C23905"/>
    <w:pPr>
      <w:ind w:left="720"/>
      <w:contextualSpacing/>
    </w:pPr>
  </w:style>
  <w:style w:type="paragraph" w:styleId="BodyText">
    <w:name w:val="Body Text"/>
    <w:basedOn w:val="Normal"/>
    <w:link w:val="BodyTextChar"/>
    <w:semiHidden/>
    <w:rsid w:val="00A07049"/>
    <w:pPr>
      <w:spacing w:after="0" w:line="240" w:lineRule="auto"/>
    </w:pPr>
    <w:rPr>
      <w:rFonts w:ascii="Arial" w:eastAsia="Times New Roman" w:hAnsi="Arial" w:cs="Arial"/>
      <w:color w:val="auto"/>
      <w:szCs w:val="24"/>
      <w:lang w:val="en-GB" w:eastAsia="en-US"/>
    </w:rPr>
  </w:style>
  <w:style w:type="character" w:customStyle="1" w:styleId="BodyTextChar">
    <w:name w:val="Body Text Char"/>
    <w:basedOn w:val="DefaultParagraphFont"/>
    <w:link w:val="BodyText"/>
    <w:semiHidden/>
    <w:rsid w:val="00A07049"/>
    <w:rPr>
      <w:rFonts w:ascii="Arial" w:eastAsia="Times New Roman" w:hAnsi="Arial" w:cs="Arial"/>
      <w:szCs w:val="24"/>
    </w:rPr>
  </w:style>
  <w:style w:type="table" w:styleId="TableGrid">
    <w:name w:val="Table Grid"/>
    <w:basedOn w:val="TableNormal"/>
    <w:uiPriority w:val="39"/>
    <w:rsid w:val="00A070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A0704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Default">
    <w:name w:val="Default"/>
    <w:rsid w:val="005C40FB"/>
    <w:pPr>
      <w:autoSpaceDE w:val="0"/>
      <w:autoSpaceDN w:val="0"/>
      <w:adjustRightInd w:val="0"/>
      <w:spacing w:after="0" w:line="240" w:lineRule="auto"/>
    </w:pPr>
    <w:rPr>
      <w:rFonts w:ascii="Arial" w:eastAsia="Calibri" w:hAnsi="Arial" w:cs="Arial"/>
      <w:color w:val="000000"/>
      <w:sz w:val="24"/>
      <w:szCs w:val="24"/>
      <w:lang w:eastAsia="en-GB"/>
    </w:rPr>
  </w:style>
  <w:style w:type="paragraph" w:styleId="NormalWeb">
    <w:name w:val="Normal (Web)"/>
    <w:basedOn w:val="Normal"/>
    <w:uiPriority w:val="99"/>
    <w:unhideWhenUsed/>
    <w:rsid w:val="00350BAF"/>
    <w:pPr>
      <w:spacing w:before="100" w:beforeAutospacing="1" w:after="100" w:afterAutospacing="1" w:line="240" w:lineRule="auto"/>
    </w:pPr>
    <w:rPr>
      <w:rFonts w:ascii="Times New Roman" w:eastAsia="Times New Roman" w:hAnsi="Times New Roman" w:cs="Times New Roman"/>
      <w:color w:val="000000"/>
      <w:sz w:val="24"/>
      <w:szCs w:val="24"/>
      <w:lang w:val="en-GB" w:eastAsia="en-GB"/>
    </w:rPr>
  </w:style>
  <w:style w:type="character" w:styleId="Strong">
    <w:name w:val="Strong"/>
    <w:uiPriority w:val="22"/>
    <w:qFormat/>
    <w:rsid w:val="00350BAF"/>
    <w:rPr>
      <w:b/>
      <w:bCs/>
    </w:rPr>
  </w:style>
  <w:style w:type="character" w:customStyle="1" w:styleId="ft">
    <w:name w:val="ft"/>
    <w:rsid w:val="00350BAF"/>
  </w:style>
  <w:style w:type="paragraph" w:customStyle="1" w:styleId="imagecaption">
    <w:name w:val="imagecaption"/>
    <w:basedOn w:val="Normal"/>
    <w:rsid w:val="00350BAF"/>
    <w:pPr>
      <w:pBdr>
        <w:top w:val="single" w:sz="6" w:space="4" w:color="CCCCCC"/>
        <w:bottom w:val="single" w:sz="6" w:space="4" w:color="CCCCCC"/>
      </w:pBdr>
      <w:spacing w:before="45" w:after="45" w:line="240" w:lineRule="auto"/>
      <w:jc w:val="center"/>
    </w:pPr>
    <w:rPr>
      <w:rFonts w:ascii="Times New Roman" w:eastAsia="Times New Roman" w:hAnsi="Times New Roman" w:cs="Times New Roman"/>
      <w:b/>
      <w:bCs/>
      <w:color w:val="auto"/>
      <w:sz w:val="17"/>
      <w:szCs w:val="17"/>
      <w:lang w:val="en-GB" w:eastAsia="en-GB"/>
    </w:rPr>
  </w:style>
  <w:style w:type="table" w:styleId="PlainTable1">
    <w:name w:val="Plain Table 1"/>
    <w:basedOn w:val="TableNormal"/>
    <w:uiPriority w:val="41"/>
    <w:rsid w:val="00460C5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6Colorful-Accent1">
    <w:name w:val="Grid Table 6 Colorful Accent 1"/>
    <w:basedOn w:val="TableNormal"/>
    <w:uiPriority w:val="51"/>
    <w:rsid w:val="00696FE9"/>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styleId="FollowedHyperlink">
    <w:name w:val="FollowedHyperlink"/>
    <w:basedOn w:val="DefaultParagraphFont"/>
    <w:uiPriority w:val="99"/>
    <w:semiHidden/>
    <w:unhideWhenUsed/>
    <w:rsid w:val="00666B4C"/>
    <w:rPr>
      <w:color w:val="954F72" w:themeColor="followedHyperlink"/>
      <w:u w:val="single"/>
    </w:rPr>
  </w:style>
  <w:style w:type="table" w:styleId="GridTable2-Accent5">
    <w:name w:val="Grid Table 2 Accent 5"/>
    <w:basedOn w:val="TableNormal"/>
    <w:uiPriority w:val="47"/>
    <w:rsid w:val="005C2290"/>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2-Accent3">
    <w:name w:val="Grid Table 2 Accent 3"/>
    <w:basedOn w:val="TableNormal"/>
    <w:uiPriority w:val="47"/>
    <w:rsid w:val="005C2290"/>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5">
    <w:name w:val="Grid Table 4 Accent 5"/>
    <w:basedOn w:val="TableNormal"/>
    <w:uiPriority w:val="49"/>
    <w:rsid w:val="00426F0F"/>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UnresolvedMention">
    <w:name w:val="Unresolved Mention"/>
    <w:basedOn w:val="DefaultParagraphFont"/>
    <w:uiPriority w:val="99"/>
    <w:semiHidden/>
    <w:unhideWhenUsed/>
    <w:rsid w:val="006A42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2269329">
      <w:bodyDiv w:val="1"/>
      <w:marLeft w:val="0"/>
      <w:marRight w:val="0"/>
      <w:marTop w:val="0"/>
      <w:marBottom w:val="0"/>
      <w:divBdr>
        <w:top w:val="none" w:sz="0" w:space="0" w:color="auto"/>
        <w:left w:val="none" w:sz="0" w:space="0" w:color="auto"/>
        <w:bottom w:val="none" w:sz="0" w:space="0" w:color="auto"/>
        <w:right w:val="none" w:sz="0" w:space="0" w:color="auto"/>
      </w:divBdr>
    </w:div>
    <w:div w:id="609776528">
      <w:bodyDiv w:val="1"/>
      <w:marLeft w:val="0"/>
      <w:marRight w:val="0"/>
      <w:marTop w:val="0"/>
      <w:marBottom w:val="0"/>
      <w:divBdr>
        <w:top w:val="none" w:sz="0" w:space="0" w:color="auto"/>
        <w:left w:val="none" w:sz="0" w:space="0" w:color="auto"/>
        <w:bottom w:val="none" w:sz="0" w:space="0" w:color="auto"/>
        <w:right w:val="none" w:sz="0" w:space="0" w:color="auto"/>
      </w:divBdr>
      <w:divsChild>
        <w:div w:id="945356864">
          <w:marLeft w:val="360"/>
          <w:marRight w:val="0"/>
          <w:marTop w:val="200"/>
          <w:marBottom w:val="0"/>
          <w:divBdr>
            <w:top w:val="none" w:sz="0" w:space="0" w:color="auto"/>
            <w:left w:val="none" w:sz="0" w:space="0" w:color="auto"/>
            <w:bottom w:val="none" w:sz="0" w:space="0" w:color="auto"/>
            <w:right w:val="none" w:sz="0" w:space="0" w:color="auto"/>
          </w:divBdr>
        </w:div>
      </w:divsChild>
    </w:div>
    <w:div w:id="1182738652">
      <w:bodyDiv w:val="1"/>
      <w:marLeft w:val="0"/>
      <w:marRight w:val="0"/>
      <w:marTop w:val="0"/>
      <w:marBottom w:val="0"/>
      <w:divBdr>
        <w:top w:val="none" w:sz="0" w:space="0" w:color="auto"/>
        <w:left w:val="none" w:sz="0" w:space="0" w:color="auto"/>
        <w:bottom w:val="none" w:sz="0" w:space="0" w:color="auto"/>
        <w:right w:val="none" w:sz="0" w:space="0" w:color="auto"/>
      </w:divBdr>
      <w:divsChild>
        <w:div w:id="582877686">
          <w:marLeft w:val="1080"/>
          <w:marRight w:val="0"/>
          <w:marTop w:val="100"/>
          <w:marBottom w:val="0"/>
          <w:divBdr>
            <w:top w:val="none" w:sz="0" w:space="0" w:color="auto"/>
            <w:left w:val="none" w:sz="0" w:space="0" w:color="auto"/>
            <w:bottom w:val="none" w:sz="0" w:space="0" w:color="auto"/>
            <w:right w:val="none" w:sz="0" w:space="0" w:color="auto"/>
          </w:divBdr>
        </w:div>
      </w:divsChild>
    </w:div>
    <w:div w:id="148709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Sales</c:v>
                </c:pt>
              </c:strCache>
            </c:strRef>
          </c:tx>
          <c:dPt>
            <c:idx val="0"/>
            <c:bubble3D val="0"/>
            <c:spPr>
              <a:solidFill>
                <a:srgbClr val="66FFFF"/>
              </a:solidFill>
              <a:ln w="19050">
                <a:solidFill>
                  <a:schemeClr val="lt1"/>
                </a:solidFill>
              </a:ln>
              <a:effectLst/>
            </c:spPr>
            <c:extLst>
              <c:ext xmlns:c16="http://schemas.microsoft.com/office/drawing/2014/chart" uri="{C3380CC4-5D6E-409C-BE32-E72D297353CC}">
                <c16:uniqueId val="{00000001-F1F4-4776-B726-D0680E58ABDB}"/>
              </c:ext>
            </c:extLst>
          </c:dPt>
          <c:dPt>
            <c:idx val="1"/>
            <c:bubble3D val="0"/>
            <c:spPr>
              <a:solidFill>
                <a:srgbClr val="FF9966"/>
              </a:solidFill>
              <a:ln w="19050">
                <a:solidFill>
                  <a:schemeClr val="lt1"/>
                </a:solidFill>
              </a:ln>
              <a:effectLst/>
            </c:spPr>
            <c:extLst>
              <c:ext xmlns:c16="http://schemas.microsoft.com/office/drawing/2014/chart" uri="{C3380CC4-5D6E-409C-BE32-E72D297353CC}">
                <c16:uniqueId val="{00000003-F1F4-4776-B726-D0680E58ABDB}"/>
              </c:ext>
            </c:extLst>
          </c:dPt>
          <c:dPt>
            <c:idx val="2"/>
            <c:bubble3D val="0"/>
            <c:explosion val="1"/>
            <c:spPr>
              <a:solidFill>
                <a:schemeClr val="accent6">
                  <a:lumMod val="20000"/>
                  <a:lumOff val="80000"/>
                </a:schemeClr>
              </a:solidFill>
              <a:ln w="19050">
                <a:solidFill>
                  <a:schemeClr val="lt1"/>
                </a:solidFill>
              </a:ln>
              <a:effectLst/>
            </c:spPr>
            <c:extLst>
              <c:ext xmlns:c16="http://schemas.microsoft.com/office/drawing/2014/chart" uri="{C3380CC4-5D6E-409C-BE32-E72D297353CC}">
                <c16:uniqueId val="{00000005-F1F4-4776-B726-D0680E58ABDB}"/>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F1F4-4776-B726-D0680E58ABDB}"/>
              </c:ext>
            </c:extLst>
          </c:dPt>
          <c:dPt>
            <c:idx val="4"/>
            <c:bubble3D val="0"/>
            <c:spPr>
              <a:solidFill>
                <a:srgbClr val="FFCCFF"/>
              </a:solidFill>
              <a:ln w="19050">
                <a:solidFill>
                  <a:schemeClr val="lt1"/>
                </a:solidFill>
              </a:ln>
              <a:effectLst/>
            </c:spPr>
            <c:extLst>
              <c:ext xmlns:c16="http://schemas.microsoft.com/office/drawing/2014/chart" uri="{C3380CC4-5D6E-409C-BE32-E72D297353CC}">
                <c16:uniqueId val="{00000009-F1F4-4776-B726-D0680E58ABDB}"/>
              </c:ext>
            </c:extLst>
          </c:dPt>
          <c:dPt>
            <c:idx val="5"/>
            <c:bubble3D val="0"/>
            <c:spPr>
              <a:solidFill>
                <a:srgbClr val="CCFF66"/>
              </a:solidFill>
              <a:ln w="19050">
                <a:solidFill>
                  <a:schemeClr val="lt1"/>
                </a:solidFill>
              </a:ln>
              <a:effectLst/>
            </c:spPr>
            <c:extLst>
              <c:ext xmlns:c16="http://schemas.microsoft.com/office/drawing/2014/chart" uri="{C3380CC4-5D6E-409C-BE32-E72D297353CC}">
                <c16:uniqueId val="{0000000B-F1F4-4776-B726-D0680E58ABDB}"/>
              </c:ext>
            </c:extLst>
          </c:dPt>
          <c:dPt>
            <c:idx val="6"/>
            <c:bubble3D val="0"/>
            <c:spPr>
              <a:solidFill>
                <a:srgbClr val="CC00FF"/>
              </a:solidFill>
              <a:ln w="19050">
                <a:solidFill>
                  <a:schemeClr val="lt1"/>
                </a:solidFill>
              </a:ln>
              <a:effectLst/>
            </c:spPr>
            <c:extLst>
              <c:ext xmlns:c16="http://schemas.microsoft.com/office/drawing/2014/chart" uri="{C3380CC4-5D6E-409C-BE32-E72D297353CC}">
                <c16:uniqueId val="{0000000D-F1F4-4776-B726-D0680E58ABDB}"/>
              </c:ext>
            </c:extLst>
          </c:dPt>
          <c:dPt>
            <c:idx val="7"/>
            <c:bubble3D val="0"/>
            <c:spPr>
              <a:solidFill>
                <a:srgbClr val="CC9900"/>
              </a:solidFill>
              <a:ln w="19050">
                <a:solidFill>
                  <a:schemeClr val="lt1"/>
                </a:solidFill>
              </a:ln>
              <a:effectLst/>
            </c:spPr>
            <c:extLst>
              <c:ext xmlns:c16="http://schemas.microsoft.com/office/drawing/2014/chart" uri="{C3380CC4-5D6E-409C-BE32-E72D297353CC}">
                <c16:uniqueId val="{0000000F-F1F4-4776-B726-D0680E58ABDB}"/>
              </c:ext>
            </c:extLst>
          </c:dPt>
          <c:cat>
            <c:strRef>
              <c:f>Sheet1!$A$2:$A$9</c:f>
              <c:strCache>
                <c:ptCount val="8"/>
                <c:pt idx="0">
                  <c:v>1st Qtr</c:v>
                </c:pt>
                <c:pt idx="1">
                  <c:v>2nd Qtr</c:v>
                </c:pt>
                <c:pt idx="2">
                  <c:v>3rd Qtr</c:v>
                </c:pt>
                <c:pt idx="3">
                  <c:v>4th Qtr</c:v>
                </c:pt>
                <c:pt idx="4">
                  <c:v>5th</c:v>
                </c:pt>
                <c:pt idx="5">
                  <c:v>6th</c:v>
                </c:pt>
                <c:pt idx="6">
                  <c:v>7th</c:v>
                </c:pt>
                <c:pt idx="7">
                  <c:v>8th</c:v>
                </c:pt>
              </c:strCache>
            </c:strRef>
          </c:cat>
          <c:val>
            <c:numRef>
              <c:f>Sheet1!$B$2:$B$9</c:f>
              <c:numCache>
                <c:formatCode>General</c:formatCode>
                <c:ptCount val="8"/>
                <c:pt idx="0">
                  <c:v>10</c:v>
                </c:pt>
                <c:pt idx="1">
                  <c:v>10</c:v>
                </c:pt>
                <c:pt idx="2">
                  <c:v>10</c:v>
                </c:pt>
                <c:pt idx="3">
                  <c:v>10</c:v>
                </c:pt>
                <c:pt idx="4">
                  <c:v>10</c:v>
                </c:pt>
                <c:pt idx="5">
                  <c:v>10</c:v>
                </c:pt>
                <c:pt idx="6">
                  <c:v>10</c:v>
                </c:pt>
                <c:pt idx="7">
                  <c:v>10</c:v>
                </c:pt>
              </c:numCache>
            </c:numRef>
          </c:val>
          <c:extLst>
            <c:ext xmlns:c16="http://schemas.microsoft.com/office/drawing/2014/chart" uri="{C3380CC4-5D6E-409C-BE32-E72D297353CC}">
              <c16:uniqueId val="{00000010-F1F4-4776-B726-D0680E58ABDB}"/>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2800" b="0" cap="none" spc="0">
          <a:ln w="0"/>
          <a:solidFill>
            <a:schemeClr val="tx1"/>
          </a:solidFill>
          <a:effectLst>
            <a:outerShdw blurRad="38100" dist="19050" dir="2700000" algn="tl" rotWithShape="0">
              <a:schemeClr val="dk1">
                <a:alpha val="40000"/>
              </a:schemeClr>
            </a:outerShdw>
          </a:effectLst>
        </a:defRPr>
      </a:pPr>
      <a:endParaRPr lang="en-U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0.13412</cdr:x>
      <cdr:y>0.63757</cdr:y>
    </cdr:from>
    <cdr:to>
      <cdr:x>0.25991</cdr:x>
      <cdr:y>0.722</cdr:y>
    </cdr:to>
    <cdr:sp macro="" textlink="">
      <cdr:nvSpPr>
        <cdr:cNvPr id="2" name="Text Box 5"/>
        <cdr:cNvSpPr txBox="1"/>
      </cdr:nvSpPr>
      <cdr:spPr>
        <a:xfrm xmlns:a="http://schemas.openxmlformats.org/drawingml/2006/main">
          <a:off x="1079500" y="3534410"/>
          <a:ext cx="1012457"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Health</a:t>
          </a:r>
        </a:p>
      </cdr:txBody>
    </cdr:sp>
  </cdr:relSizeAnchor>
  <cdr:relSizeAnchor xmlns:cdr="http://schemas.openxmlformats.org/drawingml/2006/chartDrawing">
    <cdr:from>
      <cdr:x>0.14043</cdr:x>
      <cdr:y>0.64674</cdr:y>
    </cdr:from>
    <cdr:to>
      <cdr:x>0.26623</cdr:x>
      <cdr:y>0.73116</cdr:y>
    </cdr:to>
    <cdr:sp macro="" textlink="">
      <cdr:nvSpPr>
        <cdr:cNvPr id="3" name="Text Box 5"/>
        <cdr:cNvSpPr txBox="1"/>
      </cdr:nvSpPr>
      <cdr:spPr>
        <a:xfrm xmlns:a="http://schemas.openxmlformats.org/drawingml/2006/main">
          <a:off x="1130300" y="3585210"/>
          <a:ext cx="1012457"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sp>
  </cdr:relSizeAnchor>
  <cdr:relSizeAnchor xmlns:cdr="http://schemas.openxmlformats.org/drawingml/2006/chartDrawing">
    <cdr:from>
      <cdr:x>0.73688</cdr:x>
      <cdr:y>0.32715</cdr:y>
    </cdr:from>
    <cdr:to>
      <cdr:x>0.86112</cdr:x>
      <cdr:y>0.41157</cdr:y>
    </cdr:to>
    <cdr:sp macro="" textlink="">
      <cdr:nvSpPr>
        <cdr:cNvPr id="4" name="Text Box 5"/>
        <cdr:cNvSpPr txBox="1"/>
      </cdr:nvSpPr>
      <cdr:spPr>
        <a:xfrm xmlns:a="http://schemas.openxmlformats.org/drawingml/2006/main">
          <a:off x="5930900" y="1813560"/>
          <a:ext cx="999954"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Family</a:t>
          </a:r>
        </a:p>
      </cdr:txBody>
    </cdr:sp>
  </cdr:relSizeAnchor>
  <cdr:relSizeAnchor xmlns:cdr="http://schemas.openxmlformats.org/drawingml/2006/chartDrawing">
    <cdr:from>
      <cdr:x>0.52978</cdr:x>
      <cdr:y>0.86151</cdr:y>
    </cdr:from>
    <cdr:to>
      <cdr:x>0.89803</cdr:x>
      <cdr:y>0.94594</cdr:y>
    </cdr:to>
    <cdr:sp macro="" textlink="">
      <cdr:nvSpPr>
        <cdr:cNvPr id="5" name="Text Box 5"/>
        <cdr:cNvSpPr txBox="1"/>
      </cdr:nvSpPr>
      <cdr:spPr>
        <a:xfrm xmlns:a="http://schemas.openxmlformats.org/drawingml/2006/main">
          <a:off x="4264025" y="4775835"/>
          <a:ext cx="2963888"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Me Time, Fun, Friends</a:t>
          </a:r>
        </a:p>
      </cdr:txBody>
    </cdr:sp>
  </cdr:relSizeAnchor>
  <cdr:relSizeAnchor xmlns:cdr="http://schemas.openxmlformats.org/drawingml/2006/chartDrawing">
    <cdr:from>
      <cdr:x>0.28363</cdr:x>
      <cdr:y>0.02302</cdr:y>
    </cdr:from>
    <cdr:to>
      <cdr:x>0.41586</cdr:x>
      <cdr:y>0.10745</cdr:y>
    </cdr:to>
    <cdr:sp macro="" textlink="">
      <cdr:nvSpPr>
        <cdr:cNvPr id="6" name="Text Box 5"/>
        <cdr:cNvSpPr txBox="1"/>
      </cdr:nvSpPr>
      <cdr:spPr>
        <a:xfrm xmlns:a="http://schemas.openxmlformats.org/drawingml/2006/main">
          <a:off x="2282825" y="127635"/>
          <a:ext cx="1064266"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Money</a:t>
          </a:r>
        </a:p>
      </cdr:txBody>
    </cdr:sp>
  </cdr:relSizeAnchor>
  <cdr:relSizeAnchor xmlns:cdr="http://schemas.openxmlformats.org/drawingml/2006/chartDrawing">
    <cdr:from>
      <cdr:x>0.27535</cdr:x>
      <cdr:y>0.86647</cdr:y>
    </cdr:from>
    <cdr:to>
      <cdr:x>0.42683</cdr:x>
      <cdr:y>0.9509</cdr:y>
    </cdr:to>
    <cdr:sp macro="" textlink="">
      <cdr:nvSpPr>
        <cdr:cNvPr id="7" name="Text Box 5"/>
        <cdr:cNvSpPr txBox="1"/>
      </cdr:nvSpPr>
      <cdr:spPr>
        <a:xfrm xmlns:a="http://schemas.openxmlformats.org/drawingml/2006/main">
          <a:off x="2216150" y="4803342"/>
          <a:ext cx="1219245"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Spiritual</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188</Words>
  <Characters>1078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3</cp:revision>
  <cp:lastPrinted>2014-04-02T06:01:00Z</cp:lastPrinted>
  <dcterms:created xsi:type="dcterms:W3CDTF">2018-06-22T22:38:00Z</dcterms:created>
  <dcterms:modified xsi:type="dcterms:W3CDTF">2018-06-22T22:59:00Z</dcterms:modified>
</cp:coreProperties>
</file>