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A2ADCD" w14:textId="77777777" w:rsidR="005C2E43" w:rsidRPr="00BD140A" w:rsidRDefault="005C2E43" w:rsidP="00BD140A">
      <w:pPr>
        <w:jc w:val="center"/>
        <w:rPr>
          <w:rFonts w:ascii="Calibri Light" w:hAnsi="Calibri Light" w:cs="Calibri Light"/>
          <w:i/>
          <w:sz w:val="22"/>
          <w:szCs w:val="22"/>
        </w:rPr>
      </w:pPr>
      <w:r w:rsidRPr="00BD140A">
        <w:rPr>
          <w:rFonts w:ascii="Calibri Light" w:hAnsi="Calibri Light" w:cs="Calibri Light"/>
          <w:i/>
          <w:sz w:val="22"/>
          <w:szCs w:val="22"/>
        </w:rPr>
        <w:t>Read carefully; there are a lot of instructions!</w:t>
      </w:r>
    </w:p>
    <w:p w14:paraId="11F25270" w14:textId="29A00F33" w:rsidR="00C157C4" w:rsidRPr="00BD140A" w:rsidRDefault="00C157C4" w:rsidP="00BD140A">
      <w:pPr>
        <w:jc w:val="both"/>
        <w:rPr>
          <w:rFonts w:ascii="Calibri Light" w:hAnsi="Calibri Light" w:cs="Calibri Light"/>
          <w:sz w:val="22"/>
          <w:szCs w:val="22"/>
        </w:rPr>
      </w:pPr>
    </w:p>
    <w:p w14:paraId="01EDDF78" w14:textId="77777777" w:rsidR="00BD140A" w:rsidRPr="00BD140A" w:rsidRDefault="00BD140A" w:rsidP="00BD140A">
      <w:pPr>
        <w:pStyle w:val="Heading1"/>
        <w:rPr>
          <w:color w:val="E36C0A" w:themeColor="accent6" w:themeShade="BF"/>
        </w:rPr>
      </w:pPr>
      <w:r w:rsidRPr="00BD140A">
        <w:rPr>
          <w:rFonts w:ascii="Times New Roman" w:hAnsi="Times New Roman"/>
          <w:noProof/>
          <w:color w:val="E36C0A" w:themeColor="accent6" w:themeShade="BF"/>
          <w:lang w:eastAsia="en-GB"/>
        </w:rPr>
        <w:drawing>
          <wp:anchor distT="0" distB="0" distL="114300" distR="114300" simplePos="0" relativeHeight="251658752" behindDoc="0" locked="0" layoutInCell="1" allowOverlap="1" wp14:anchorId="456036AB" wp14:editId="668967A6">
            <wp:simplePos x="0" y="0"/>
            <wp:positionH relativeFrom="column">
              <wp:posOffset>2076450</wp:posOffset>
            </wp:positionH>
            <wp:positionV relativeFrom="paragraph">
              <wp:posOffset>6350</wp:posOffset>
            </wp:positionV>
            <wp:extent cx="4210050" cy="4229100"/>
            <wp:effectExtent l="0" t="19050" r="0" b="38100"/>
            <wp:wrapSquare wrapText="bothSides"/>
            <wp:docPr id="1" name="Diagra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anchor>
        </w:drawing>
      </w:r>
      <w:r w:rsidRPr="00BD140A">
        <w:rPr>
          <w:color w:val="E36C0A" w:themeColor="accent6" w:themeShade="BF"/>
        </w:rPr>
        <w:t>Method</w:t>
      </w:r>
    </w:p>
    <w:p w14:paraId="03C38AFD" w14:textId="08ECDD2E" w:rsidR="00C157C4" w:rsidRDefault="00C157C4" w:rsidP="00BD140A">
      <w:pPr>
        <w:jc w:val="both"/>
        <w:rPr>
          <w:rFonts w:ascii="Calibri Light" w:hAnsi="Calibri Light" w:cs="Calibri Light"/>
          <w:sz w:val="22"/>
          <w:szCs w:val="22"/>
        </w:rPr>
      </w:pPr>
      <w:r w:rsidRPr="00BD140A">
        <w:rPr>
          <w:rFonts w:ascii="Calibri Light" w:hAnsi="Calibri Light" w:cs="Calibri Light"/>
          <w:sz w:val="22"/>
          <w:szCs w:val="22"/>
        </w:rPr>
        <w:t xml:space="preserve">Once in groups ask the </w:t>
      </w:r>
      <w:r w:rsidR="00BD140A">
        <w:rPr>
          <w:rFonts w:ascii="Calibri Light" w:hAnsi="Calibri Light" w:cs="Calibri Light"/>
          <w:sz w:val="22"/>
          <w:szCs w:val="22"/>
        </w:rPr>
        <w:t>GP trainees</w:t>
      </w:r>
      <w:r w:rsidRPr="00BD140A">
        <w:rPr>
          <w:rFonts w:ascii="Calibri Light" w:hAnsi="Calibri Light" w:cs="Calibri Light"/>
          <w:sz w:val="22"/>
          <w:szCs w:val="22"/>
        </w:rPr>
        <w:t xml:space="preserve"> to think about this morning and their breakfast. </w:t>
      </w:r>
      <w:r w:rsidR="00BD140A">
        <w:rPr>
          <w:rFonts w:ascii="Calibri Light" w:hAnsi="Calibri Light" w:cs="Calibri Light"/>
          <w:sz w:val="22"/>
          <w:szCs w:val="22"/>
        </w:rPr>
        <w:t xml:space="preserve">  </w:t>
      </w:r>
      <w:r w:rsidRPr="00BD140A">
        <w:rPr>
          <w:rFonts w:ascii="Calibri Light" w:hAnsi="Calibri Light" w:cs="Calibri Light"/>
          <w:sz w:val="22"/>
          <w:szCs w:val="22"/>
        </w:rPr>
        <w:t xml:space="preserve">If they don’t eat breakfast, then ask them to think about the </w:t>
      </w:r>
      <w:r w:rsidR="00BD140A" w:rsidRPr="00BD140A">
        <w:rPr>
          <w:rFonts w:ascii="Calibri Light" w:hAnsi="Calibri Light" w:cs="Calibri Light"/>
          <w:sz w:val="22"/>
          <w:szCs w:val="22"/>
        </w:rPr>
        <w:t>period</w:t>
      </w:r>
      <w:r w:rsidRPr="00BD140A">
        <w:rPr>
          <w:rFonts w:ascii="Calibri Light" w:hAnsi="Calibri Light" w:cs="Calibri Light"/>
          <w:sz w:val="22"/>
          <w:szCs w:val="22"/>
        </w:rPr>
        <w:t xml:space="preserve"> in the morning before they set off when they would have eaten breakfast if they did.</w:t>
      </w:r>
    </w:p>
    <w:p w14:paraId="71E2E09C" w14:textId="77777777" w:rsidR="00BD140A" w:rsidRPr="00BD140A" w:rsidRDefault="00BD140A" w:rsidP="00BD140A">
      <w:pPr>
        <w:jc w:val="both"/>
        <w:rPr>
          <w:rFonts w:ascii="Calibri Light" w:hAnsi="Calibri Light" w:cs="Calibri Light"/>
          <w:sz w:val="22"/>
          <w:szCs w:val="22"/>
        </w:rPr>
      </w:pPr>
    </w:p>
    <w:p w14:paraId="4F2FAD5B" w14:textId="01FA91FB" w:rsidR="00BD140A" w:rsidRDefault="00C157C4" w:rsidP="00BD140A">
      <w:pPr>
        <w:jc w:val="both"/>
        <w:rPr>
          <w:rFonts w:ascii="Calibri Light" w:hAnsi="Calibri Light" w:cs="Calibri Light"/>
          <w:sz w:val="22"/>
          <w:szCs w:val="22"/>
        </w:rPr>
      </w:pPr>
      <w:r w:rsidRPr="00BD140A">
        <w:rPr>
          <w:rFonts w:ascii="Calibri Light" w:hAnsi="Calibri Light" w:cs="Calibri Light"/>
          <w:sz w:val="22"/>
          <w:szCs w:val="22"/>
        </w:rPr>
        <w:t>Ask them to follow the reflective learning cycle set out by Gibbs and write a reflective narrative about this morning</w:t>
      </w:r>
      <w:r w:rsidR="00BD140A">
        <w:rPr>
          <w:rFonts w:ascii="Calibri Light" w:hAnsi="Calibri Light" w:cs="Calibri Light"/>
          <w:sz w:val="22"/>
          <w:szCs w:val="22"/>
        </w:rPr>
        <w:t xml:space="preserve"> and the breakfast.  Draw Gibb’s reflective cycle on a flow chart to help them.</w:t>
      </w:r>
    </w:p>
    <w:p w14:paraId="04BEF486" w14:textId="2A7D4679" w:rsidR="00BD140A" w:rsidRDefault="00BD140A" w:rsidP="00BD140A">
      <w:pPr>
        <w:jc w:val="both"/>
        <w:rPr>
          <w:rFonts w:ascii="Calibri Light" w:hAnsi="Calibri Light" w:cs="Calibri Light"/>
          <w:sz w:val="22"/>
          <w:szCs w:val="22"/>
        </w:rPr>
      </w:pPr>
    </w:p>
    <w:p w14:paraId="061B41DB" w14:textId="77777777" w:rsidR="00BD140A" w:rsidRPr="00BD140A" w:rsidRDefault="00BD140A" w:rsidP="00BD140A">
      <w:pPr>
        <w:jc w:val="both"/>
        <w:rPr>
          <w:rFonts w:ascii="Calibri Light" w:hAnsi="Calibri Light" w:cs="Calibri Light"/>
          <w:sz w:val="22"/>
          <w:szCs w:val="22"/>
        </w:rPr>
      </w:pPr>
    </w:p>
    <w:p w14:paraId="49D3CC81" w14:textId="77777777" w:rsidR="00C157C4" w:rsidRPr="00BD140A" w:rsidRDefault="00C157C4" w:rsidP="00BD140A">
      <w:pPr>
        <w:jc w:val="both"/>
        <w:rPr>
          <w:rFonts w:ascii="Calibri Light" w:hAnsi="Calibri Light" w:cs="Calibri Light"/>
          <w:b/>
          <w:sz w:val="22"/>
          <w:szCs w:val="22"/>
        </w:rPr>
      </w:pPr>
      <w:r w:rsidRPr="00BD140A">
        <w:rPr>
          <w:rFonts w:ascii="Calibri Light" w:hAnsi="Calibri Light" w:cs="Calibri Light"/>
          <w:b/>
          <w:sz w:val="22"/>
          <w:szCs w:val="22"/>
        </w:rPr>
        <w:t>They should be prepared to read this out.</w:t>
      </w:r>
    </w:p>
    <w:p w14:paraId="5D594934" w14:textId="77777777" w:rsidR="00C157C4" w:rsidRPr="00BD140A" w:rsidRDefault="00C157C4" w:rsidP="00BD140A">
      <w:pPr>
        <w:jc w:val="both"/>
        <w:rPr>
          <w:rFonts w:ascii="Calibri Light" w:hAnsi="Calibri Light" w:cs="Calibri Light"/>
          <w:sz w:val="22"/>
          <w:szCs w:val="22"/>
        </w:rPr>
      </w:pPr>
    </w:p>
    <w:p w14:paraId="455A2FA6" w14:textId="77777777" w:rsidR="00C157C4" w:rsidRPr="00BD140A" w:rsidRDefault="00C157C4" w:rsidP="00BD140A">
      <w:pPr>
        <w:jc w:val="both"/>
        <w:rPr>
          <w:rFonts w:ascii="Calibri Light" w:hAnsi="Calibri Light" w:cs="Calibri Light"/>
          <w:sz w:val="22"/>
          <w:szCs w:val="22"/>
        </w:rPr>
      </w:pPr>
      <w:r w:rsidRPr="00BD140A">
        <w:rPr>
          <w:rFonts w:ascii="Calibri Light" w:hAnsi="Calibri Light" w:cs="Calibri Light"/>
          <w:sz w:val="22"/>
          <w:szCs w:val="22"/>
        </w:rPr>
        <w:t>Give them 5 or so minutes to write this reflective piece. Ensure they can all see a copy of Gibbs reflective cycle, so they can follow the steps on the journey round the cycle.</w:t>
      </w:r>
    </w:p>
    <w:p w14:paraId="2FE2D264" w14:textId="77777777" w:rsidR="00C157C4" w:rsidRPr="00BD140A" w:rsidRDefault="00C157C4" w:rsidP="00BD140A">
      <w:pPr>
        <w:jc w:val="both"/>
        <w:rPr>
          <w:rFonts w:ascii="Calibri Light" w:hAnsi="Calibri Light" w:cs="Calibri Light"/>
          <w:sz w:val="22"/>
          <w:szCs w:val="22"/>
        </w:rPr>
      </w:pPr>
    </w:p>
    <w:p w14:paraId="2BAE0D10" w14:textId="77777777" w:rsidR="00C157C4" w:rsidRPr="00BD140A" w:rsidRDefault="00C157C4" w:rsidP="00BD140A">
      <w:pPr>
        <w:jc w:val="both"/>
        <w:rPr>
          <w:rFonts w:ascii="Calibri Light" w:hAnsi="Calibri Light" w:cs="Calibri Light"/>
          <w:sz w:val="22"/>
          <w:szCs w:val="22"/>
        </w:rPr>
      </w:pPr>
      <w:r w:rsidRPr="00BD140A">
        <w:rPr>
          <w:rFonts w:ascii="Calibri Light" w:hAnsi="Calibri Light" w:cs="Calibri Light"/>
          <w:sz w:val="22"/>
          <w:szCs w:val="22"/>
        </w:rPr>
        <w:t xml:space="preserve">Then go around the group </w:t>
      </w:r>
      <w:r w:rsidR="005C2E43" w:rsidRPr="00BD140A">
        <w:rPr>
          <w:rFonts w:ascii="Calibri Light" w:hAnsi="Calibri Light" w:cs="Calibri Light"/>
          <w:sz w:val="22"/>
          <w:szCs w:val="22"/>
        </w:rPr>
        <w:t>and starting with your own get</w:t>
      </w:r>
      <w:r w:rsidRPr="00BD140A">
        <w:rPr>
          <w:rFonts w:ascii="Calibri Light" w:hAnsi="Calibri Light" w:cs="Calibri Light"/>
          <w:sz w:val="22"/>
          <w:szCs w:val="22"/>
        </w:rPr>
        <w:t xml:space="preserve"> each person </w:t>
      </w:r>
      <w:r w:rsidR="005C2E43" w:rsidRPr="00BD140A">
        <w:rPr>
          <w:rFonts w:ascii="Calibri Light" w:hAnsi="Calibri Light" w:cs="Calibri Light"/>
          <w:sz w:val="22"/>
          <w:szCs w:val="22"/>
        </w:rPr>
        <w:t>to read</w:t>
      </w:r>
      <w:r w:rsidRPr="00BD140A">
        <w:rPr>
          <w:rFonts w:ascii="Calibri Light" w:hAnsi="Calibri Light" w:cs="Calibri Light"/>
          <w:sz w:val="22"/>
          <w:szCs w:val="22"/>
        </w:rPr>
        <w:t xml:space="preserve"> out their piece.</w:t>
      </w:r>
    </w:p>
    <w:p w14:paraId="4F37E445" w14:textId="77777777" w:rsidR="00C157C4" w:rsidRPr="00BD140A" w:rsidRDefault="00C157C4" w:rsidP="00BD140A">
      <w:pPr>
        <w:jc w:val="both"/>
        <w:rPr>
          <w:rFonts w:ascii="Calibri Light" w:hAnsi="Calibri Light" w:cs="Calibri Light"/>
          <w:sz w:val="22"/>
          <w:szCs w:val="22"/>
        </w:rPr>
      </w:pPr>
    </w:p>
    <w:p w14:paraId="2E3D1385" w14:textId="77777777" w:rsidR="00C157C4" w:rsidRPr="00BD140A" w:rsidRDefault="00C157C4" w:rsidP="00BD140A">
      <w:pPr>
        <w:jc w:val="both"/>
        <w:rPr>
          <w:rFonts w:ascii="Calibri Light" w:hAnsi="Calibri Light" w:cs="Calibri Light"/>
          <w:b/>
          <w:i/>
          <w:sz w:val="22"/>
          <w:szCs w:val="22"/>
        </w:rPr>
      </w:pPr>
      <w:r w:rsidRPr="00BD140A">
        <w:rPr>
          <w:rFonts w:ascii="Calibri Light" w:hAnsi="Calibri Light" w:cs="Calibri Light"/>
          <w:b/>
          <w:i/>
          <w:sz w:val="22"/>
          <w:szCs w:val="22"/>
        </w:rPr>
        <w:t>The aim of this is to reassure primarily.</w:t>
      </w:r>
    </w:p>
    <w:p w14:paraId="782290BB" w14:textId="4B1E53B9" w:rsidR="005C2E43" w:rsidRPr="00BD140A" w:rsidRDefault="00BD140A" w:rsidP="00BD140A">
      <w:pPr>
        <w:pStyle w:val="Heading1"/>
        <w:rPr>
          <w:color w:val="E36C0A" w:themeColor="accent6" w:themeShade="BF"/>
        </w:rPr>
      </w:pPr>
      <w:r w:rsidRPr="00BD140A">
        <w:rPr>
          <w:color w:val="E36C0A" w:themeColor="accent6" w:themeShade="BF"/>
        </w:rPr>
        <w:t>Reflections</w:t>
      </w:r>
    </w:p>
    <w:p w14:paraId="578CABAB" w14:textId="1B6D720D" w:rsidR="005C2E43" w:rsidRPr="00BD140A" w:rsidRDefault="00C157C4" w:rsidP="00BD140A">
      <w:pPr>
        <w:pStyle w:val="ListParagraph"/>
        <w:numPr>
          <w:ilvl w:val="0"/>
          <w:numId w:val="1"/>
        </w:numPr>
        <w:jc w:val="both"/>
        <w:rPr>
          <w:rFonts w:ascii="Calibri Light" w:hAnsi="Calibri Light" w:cs="Calibri Light"/>
          <w:sz w:val="22"/>
          <w:szCs w:val="22"/>
        </w:rPr>
      </w:pPr>
      <w:r w:rsidRPr="00BD140A">
        <w:rPr>
          <w:rFonts w:ascii="Calibri Light" w:hAnsi="Calibri Light" w:cs="Calibri Light"/>
          <w:sz w:val="22"/>
          <w:szCs w:val="22"/>
        </w:rPr>
        <w:t xml:space="preserve">It’s amazing how much reflection you can </w:t>
      </w:r>
      <w:r w:rsidR="00BD140A" w:rsidRPr="00BD140A">
        <w:rPr>
          <w:rFonts w:ascii="Calibri Light" w:hAnsi="Calibri Light" w:cs="Calibri Light"/>
          <w:sz w:val="22"/>
          <w:szCs w:val="22"/>
        </w:rPr>
        <w:t>manage</w:t>
      </w:r>
      <w:r w:rsidRPr="00BD140A">
        <w:rPr>
          <w:rFonts w:ascii="Calibri Light" w:hAnsi="Calibri Light" w:cs="Calibri Light"/>
          <w:sz w:val="22"/>
          <w:szCs w:val="22"/>
        </w:rPr>
        <w:t xml:space="preserve"> about a </w:t>
      </w:r>
      <w:r w:rsidR="00BD140A" w:rsidRPr="00BD140A">
        <w:rPr>
          <w:rFonts w:ascii="Calibri Light" w:hAnsi="Calibri Light" w:cs="Calibri Light"/>
          <w:sz w:val="22"/>
          <w:szCs w:val="22"/>
        </w:rPr>
        <w:t>very</w:t>
      </w:r>
      <w:r w:rsidRPr="00BD140A">
        <w:rPr>
          <w:rFonts w:ascii="Calibri Light" w:hAnsi="Calibri Light" w:cs="Calibri Light"/>
          <w:sz w:val="22"/>
          <w:szCs w:val="22"/>
        </w:rPr>
        <w:t xml:space="preserve"> mundane time of the day, which</w:t>
      </w:r>
      <w:r w:rsidR="005C2E43" w:rsidRPr="00BD140A">
        <w:rPr>
          <w:rFonts w:ascii="Calibri Light" w:hAnsi="Calibri Light" w:cs="Calibri Light"/>
          <w:sz w:val="22"/>
          <w:szCs w:val="22"/>
        </w:rPr>
        <w:t xml:space="preserve"> people generally don’t really </w:t>
      </w:r>
      <w:r w:rsidRPr="00BD140A">
        <w:rPr>
          <w:rFonts w:ascii="Calibri Light" w:hAnsi="Calibri Light" w:cs="Calibri Light"/>
          <w:sz w:val="22"/>
          <w:szCs w:val="22"/>
        </w:rPr>
        <w:t xml:space="preserve">take the time to think about. </w:t>
      </w:r>
    </w:p>
    <w:p w14:paraId="5F08D68A" w14:textId="01B2D43A" w:rsidR="005C2E43" w:rsidRPr="00BD140A" w:rsidRDefault="00C157C4" w:rsidP="00BD140A">
      <w:pPr>
        <w:pStyle w:val="ListParagraph"/>
        <w:numPr>
          <w:ilvl w:val="0"/>
          <w:numId w:val="1"/>
        </w:numPr>
        <w:jc w:val="both"/>
        <w:rPr>
          <w:rFonts w:ascii="Calibri Light" w:hAnsi="Calibri Light" w:cs="Calibri Light"/>
          <w:sz w:val="22"/>
          <w:szCs w:val="22"/>
        </w:rPr>
      </w:pPr>
      <w:r w:rsidRPr="00BD140A">
        <w:rPr>
          <w:rFonts w:ascii="Calibri Light" w:hAnsi="Calibri Light" w:cs="Calibri Light"/>
          <w:sz w:val="22"/>
          <w:szCs w:val="22"/>
        </w:rPr>
        <w:t xml:space="preserve">It will hopefully help us all to </w:t>
      </w:r>
      <w:proofErr w:type="spellStart"/>
      <w:r w:rsidRPr="00BD140A">
        <w:rPr>
          <w:rFonts w:ascii="Calibri Light" w:hAnsi="Calibri Light" w:cs="Calibri Light"/>
          <w:sz w:val="22"/>
          <w:szCs w:val="22"/>
        </w:rPr>
        <w:t>realise</w:t>
      </w:r>
      <w:proofErr w:type="spellEnd"/>
      <w:r w:rsidRPr="00BD140A">
        <w:rPr>
          <w:rFonts w:ascii="Calibri Light" w:hAnsi="Calibri Light" w:cs="Calibri Light"/>
          <w:sz w:val="22"/>
          <w:szCs w:val="22"/>
        </w:rPr>
        <w:t xml:space="preserve"> that reflection</w:t>
      </w:r>
      <w:r w:rsidR="00BD140A" w:rsidRPr="00BD140A">
        <w:rPr>
          <w:rFonts w:ascii="Calibri Light" w:hAnsi="Calibri Light" w:cs="Calibri Light"/>
          <w:sz w:val="22"/>
          <w:szCs w:val="22"/>
        </w:rPr>
        <w:t xml:space="preserve"> i</w:t>
      </w:r>
      <w:r w:rsidRPr="00BD140A">
        <w:rPr>
          <w:rFonts w:ascii="Calibri Light" w:hAnsi="Calibri Light" w:cs="Calibri Light"/>
          <w:sz w:val="22"/>
          <w:szCs w:val="22"/>
        </w:rPr>
        <w:t xml:space="preserve">s not too hard and following these steps makes it </w:t>
      </w:r>
      <w:r w:rsidR="00BD140A" w:rsidRPr="00BD140A">
        <w:rPr>
          <w:rFonts w:ascii="Calibri Light" w:hAnsi="Calibri Light" w:cs="Calibri Light"/>
          <w:sz w:val="22"/>
          <w:szCs w:val="22"/>
        </w:rPr>
        <w:t>simple</w:t>
      </w:r>
      <w:r w:rsidRPr="00BD140A">
        <w:rPr>
          <w:rFonts w:ascii="Calibri Light" w:hAnsi="Calibri Light" w:cs="Calibri Light"/>
          <w:sz w:val="22"/>
          <w:szCs w:val="22"/>
        </w:rPr>
        <w:t>!</w:t>
      </w:r>
    </w:p>
    <w:p w14:paraId="59F9A4FB" w14:textId="149E9EE1" w:rsidR="004A1935" w:rsidRPr="00BD140A" w:rsidRDefault="00C157C4" w:rsidP="00BD140A">
      <w:pPr>
        <w:pStyle w:val="ListParagraph"/>
        <w:numPr>
          <w:ilvl w:val="0"/>
          <w:numId w:val="1"/>
        </w:numPr>
        <w:jc w:val="both"/>
        <w:rPr>
          <w:rFonts w:ascii="Calibri Light" w:hAnsi="Calibri Light" w:cs="Calibri Light"/>
          <w:sz w:val="22"/>
          <w:szCs w:val="22"/>
        </w:rPr>
      </w:pPr>
      <w:r w:rsidRPr="00BD140A">
        <w:rPr>
          <w:rFonts w:ascii="Calibri Light" w:hAnsi="Calibri Light" w:cs="Calibri Light"/>
          <w:sz w:val="22"/>
          <w:szCs w:val="22"/>
        </w:rPr>
        <w:t xml:space="preserve">This is supposed to be a very relaxed, enjoyable part of the session. </w:t>
      </w:r>
      <w:r w:rsidR="00BD140A" w:rsidRPr="00BD140A">
        <w:rPr>
          <w:rFonts w:ascii="Calibri Light" w:hAnsi="Calibri Light" w:cs="Calibri Light"/>
          <w:sz w:val="22"/>
          <w:szCs w:val="22"/>
        </w:rPr>
        <w:t xml:space="preserve">  </w:t>
      </w:r>
      <w:r w:rsidRPr="00BD140A">
        <w:rPr>
          <w:rFonts w:ascii="Calibri Light" w:hAnsi="Calibri Light" w:cs="Calibri Light"/>
          <w:sz w:val="22"/>
          <w:szCs w:val="22"/>
        </w:rPr>
        <w:t>Listening to the various pieces</w:t>
      </w:r>
      <w:r w:rsidR="005C2E43" w:rsidRPr="00BD140A">
        <w:rPr>
          <w:rFonts w:ascii="Calibri Light" w:hAnsi="Calibri Light" w:cs="Calibri Light"/>
          <w:sz w:val="22"/>
          <w:szCs w:val="22"/>
        </w:rPr>
        <w:t xml:space="preserve"> will (hopefully) enable those who haven’t g</w:t>
      </w:r>
      <w:r w:rsidRPr="00BD140A">
        <w:rPr>
          <w:rFonts w:ascii="Calibri Light" w:hAnsi="Calibri Light" w:cs="Calibri Light"/>
          <w:sz w:val="22"/>
          <w:szCs w:val="22"/>
        </w:rPr>
        <w:t xml:space="preserve">rasped the </w:t>
      </w:r>
      <w:r w:rsidR="005C2E43" w:rsidRPr="00BD140A">
        <w:rPr>
          <w:rFonts w:ascii="Calibri Light" w:hAnsi="Calibri Light" w:cs="Calibri Light"/>
          <w:sz w:val="22"/>
          <w:szCs w:val="22"/>
        </w:rPr>
        <w:t xml:space="preserve">end part- </w:t>
      </w:r>
      <w:r w:rsidR="005C2E43" w:rsidRPr="00BD140A">
        <w:rPr>
          <w:rFonts w:ascii="Calibri Light" w:hAnsi="Calibri Light" w:cs="Calibri Light"/>
          <w:i/>
          <w:sz w:val="22"/>
          <w:szCs w:val="22"/>
        </w:rPr>
        <w:t>lessons to be learnt</w:t>
      </w:r>
      <w:r w:rsidR="005C2E43" w:rsidRPr="00BD140A">
        <w:rPr>
          <w:rFonts w:ascii="Calibri Light" w:hAnsi="Calibri Light" w:cs="Calibri Light"/>
          <w:sz w:val="22"/>
          <w:szCs w:val="22"/>
        </w:rPr>
        <w:t>, to see where they need to improve</w:t>
      </w:r>
      <w:r w:rsidR="004A1935" w:rsidRPr="00BD140A">
        <w:rPr>
          <w:rFonts w:ascii="Calibri Light" w:hAnsi="Calibri Light" w:cs="Calibri Light"/>
          <w:sz w:val="22"/>
          <w:szCs w:val="22"/>
        </w:rPr>
        <w:t xml:space="preserve"> without being told</w:t>
      </w:r>
      <w:r w:rsidR="005C2E43" w:rsidRPr="00BD140A">
        <w:rPr>
          <w:rFonts w:ascii="Calibri Light" w:hAnsi="Calibri Light" w:cs="Calibri Light"/>
          <w:sz w:val="22"/>
          <w:szCs w:val="22"/>
        </w:rPr>
        <w:t>.</w:t>
      </w:r>
      <w:r w:rsidR="004A1935" w:rsidRPr="00BD140A">
        <w:rPr>
          <w:rFonts w:ascii="Calibri Light" w:hAnsi="Calibri Light" w:cs="Calibri Light"/>
          <w:sz w:val="22"/>
          <w:szCs w:val="22"/>
        </w:rPr>
        <w:t xml:space="preserve"> </w:t>
      </w:r>
      <w:bookmarkStart w:id="0" w:name="_GoBack"/>
      <w:bookmarkEnd w:id="0"/>
    </w:p>
    <w:p w14:paraId="593B1A88" w14:textId="26FEF0C9" w:rsidR="005C2E43" w:rsidRPr="00BD140A" w:rsidRDefault="004A1935" w:rsidP="00BD140A">
      <w:pPr>
        <w:pStyle w:val="ListParagraph"/>
        <w:numPr>
          <w:ilvl w:val="0"/>
          <w:numId w:val="1"/>
        </w:numPr>
        <w:jc w:val="both"/>
        <w:rPr>
          <w:rFonts w:ascii="Calibri Light" w:hAnsi="Calibri Light" w:cs="Calibri Light"/>
          <w:sz w:val="22"/>
          <w:szCs w:val="22"/>
        </w:rPr>
      </w:pPr>
      <w:r w:rsidRPr="00BD140A">
        <w:rPr>
          <w:rFonts w:ascii="Calibri Light" w:hAnsi="Calibri Light" w:cs="Calibri Light"/>
          <w:sz w:val="22"/>
          <w:szCs w:val="22"/>
        </w:rPr>
        <w:t xml:space="preserve">Please ask them how they found this exercise; when I did it I was </w:t>
      </w:r>
      <w:r w:rsidR="00BD140A" w:rsidRPr="00BD140A">
        <w:rPr>
          <w:rFonts w:ascii="Calibri Light" w:hAnsi="Calibri Light" w:cs="Calibri Light"/>
          <w:sz w:val="22"/>
          <w:szCs w:val="22"/>
        </w:rPr>
        <w:t>rather</w:t>
      </w:r>
      <w:r w:rsidRPr="00BD140A">
        <w:rPr>
          <w:rFonts w:ascii="Calibri Light" w:hAnsi="Calibri Light" w:cs="Calibri Light"/>
          <w:sz w:val="22"/>
          <w:szCs w:val="22"/>
        </w:rPr>
        <w:t xml:space="preserve"> surprised at firstly how interesting it was to hear all about different peoples breakfasting experiences, but also how much I was able to reflect on this time of the day.</w:t>
      </w:r>
    </w:p>
    <w:p w14:paraId="4B75BC15" w14:textId="77777777" w:rsidR="004A1935" w:rsidRPr="00BD140A" w:rsidRDefault="004A1935" w:rsidP="00BD140A">
      <w:pPr>
        <w:jc w:val="both"/>
        <w:rPr>
          <w:rFonts w:ascii="Calibri Light" w:hAnsi="Calibri Light" w:cs="Calibri Light"/>
          <w:sz w:val="22"/>
          <w:szCs w:val="22"/>
        </w:rPr>
      </w:pPr>
    </w:p>
    <w:p w14:paraId="4EA1F472" w14:textId="5E3F06EB" w:rsidR="005C2E43" w:rsidRPr="00BD140A" w:rsidRDefault="005C2E43" w:rsidP="00BD140A">
      <w:pPr>
        <w:jc w:val="both"/>
        <w:rPr>
          <w:rFonts w:ascii="Calibri Light" w:hAnsi="Calibri Light" w:cs="Calibri Light"/>
          <w:sz w:val="22"/>
          <w:szCs w:val="22"/>
        </w:rPr>
      </w:pPr>
      <w:r w:rsidRPr="00BD140A">
        <w:rPr>
          <w:rFonts w:ascii="Calibri Light" w:hAnsi="Calibri Light" w:cs="Calibri Light"/>
          <w:sz w:val="22"/>
          <w:szCs w:val="22"/>
        </w:rPr>
        <w:t xml:space="preserve">Next ask the </w:t>
      </w:r>
      <w:r w:rsidR="00BD140A">
        <w:rPr>
          <w:rFonts w:ascii="Calibri Light" w:hAnsi="Calibri Light" w:cs="Calibri Light"/>
          <w:sz w:val="22"/>
          <w:szCs w:val="22"/>
        </w:rPr>
        <w:t>GP trainees</w:t>
      </w:r>
      <w:r w:rsidRPr="00BD140A">
        <w:rPr>
          <w:rFonts w:ascii="Calibri Light" w:hAnsi="Calibri Light" w:cs="Calibri Light"/>
          <w:sz w:val="22"/>
          <w:szCs w:val="22"/>
        </w:rPr>
        <w:t xml:space="preserve"> to write a longer piece.</w:t>
      </w:r>
      <w:r w:rsidR="004A1935" w:rsidRPr="00BD140A">
        <w:rPr>
          <w:rFonts w:ascii="Calibri Light" w:hAnsi="Calibri Light" w:cs="Calibri Light"/>
          <w:sz w:val="22"/>
          <w:szCs w:val="22"/>
        </w:rPr>
        <w:t xml:space="preserve"> Explain they will not have to read this out, but it would be good to share some of the pieces.</w:t>
      </w:r>
      <w:r w:rsidR="00BD140A">
        <w:rPr>
          <w:rFonts w:ascii="Calibri Light" w:hAnsi="Calibri Light" w:cs="Calibri Light"/>
          <w:sz w:val="22"/>
          <w:szCs w:val="22"/>
        </w:rPr>
        <w:t xml:space="preserve">  </w:t>
      </w:r>
      <w:r w:rsidRPr="00BD140A">
        <w:rPr>
          <w:rFonts w:ascii="Calibri Light" w:hAnsi="Calibri Light" w:cs="Calibri Light"/>
          <w:sz w:val="22"/>
          <w:szCs w:val="22"/>
        </w:rPr>
        <w:t>Get them to think about a difficult scenario they have recently encountered, i.e. something which they would be able to write an e-portfolio log entry about.</w:t>
      </w:r>
      <w:r w:rsidR="00BD140A">
        <w:rPr>
          <w:rFonts w:ascii="Calibri Light" w:hAnsi="Calibri Light" w:cs="Calibri Light"/>
          <w:sz w:val="22"/>
          <w:szCs w:val="22"/>
        </w:rPr>
        <w:t xml:space="preserve">  </w:t>
      </w:r>
      <w:r w:rsidRPr="00BD140A">
        <w:rPr>
          <w:rFonts w:ascii="Calibri Light" w:hAnsi="Calibri Light" w:cs="Calibri Light"/>
          <w:sz w:val="22"/>
          <w:szCs w:val="22"/>
        </w:rPr>
        <w:t>Give them 20 minutes to write this piece, again using the reflective learning cycle for guidance.</w:t>
      </w:r>
      <w:r w:rsidR="00BD140A">
        <w:rPr>
          <w:rFonts w:ascii="Calibri Light" w:hAnsi="Calibri Light" w:cs="Calibri Light"/>
          <w:sz w:val="22"/>
          <w:szCs w:val="22"/>
        </w:rPr>
        <w:t xml:space="preserve">   </w:t>
      </w:r>
      <w:r w:rsidRPr="00BD140A">
        <w:rPr>
          <w:rFonts w:ascii="Calibri Light" w:hAnsi="Calibri Light" w:cs="Calibri Light"/>
          <w:sz w:val="22"/>
          <w:szCs w:val="22"/>
        </w:rPr>
        <w:t xml:space="preserve">Lunch is at 12.45 so there will be time to hear a few before </w:t>
      </w:r>
      <w:r w:rsidR="004A1935" w:rsidRPr="00BD140A">
        <w:rPr>
          <w:rFonts w:ascii="Calibri Light" w:hAnsi="Calibri Light" w:cs="Calibri Light"/>
          <w:sz w:val="22"/>
          <w:szCs w:val="22"/>
        </w:rPr>
        <w:t>you break to eat</w:t>
      </w:r>
      <w:r w:rsidR="00BD140A">
        <w:rPr>
          <w:rFonts w:ascii="Calibri Light" w:hAnsi="Calibri Light" w:cs="Calibri Light"/>
          <w:sz w:val="22"/>
          <w:szCs w:val="22"/>
        </w:rPr>
        <w:t>.</w:t>
      </w:r>
    </w:p>
    <w:sectPr w:rsidR="005C2E43" w:rsidRPr="00BD140A" w:rsidSect="00BD140A">
      <w:headerReference w:type="default" r:id="rId12"/>
      <w:footerReference w:type="default" r:id="rId13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788CD9" w14:textId="77777777" w:rsidR="00E67823" w:rsidRDefault="00E67823" w:rsidP="00BD140A">
      <w:r>
        <w:separator/>
      </w:r>
    </w:p>
  </w:endnote>
  <w:endnote w:type="continuationSeparator" w:id="0">
    <w:p w14:paraId="696F9779" w14:textId="77777777" w:rsidR="00E67823" w:rsidRDefault="00E67823" w:rsidP="00BD14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8037E1" w14:textId="18ED4C59" w:rsidR="00BD140A" w:rsidRPr="00BD140A" w:rsidRDefault="00BD140A" w:rsidP="00BD140A">
    <w:pPr>
      <w:pStyle w:val="Footer"/>
      <w:jc w:val="right"/>
      <w:rPr>
        <w:i/>
        <w:sz w:val="18"/>
      </w:rPr>
    </w:pPr>
    <w:r w:rsidRPr="00BD140A">
      <w:rPr>
        <w:i/>
        <w:sz w:val="18"/>
      </w:rPr>
      <w:t>Dr</w:t>
    </w:r>
    <w:r>
      <w:rPr>
        <w:i/>
        <w:sz w:val="18"/>
      </w:rPr>
      <w:t xml:space="preserve">s. </w:t>
    </w:r>
    <w:r w:rsidRPr="00BD140A">
      <w:rPr>
        <w:i/>
        <w:sz w:val="18"/>
      </w:rPr>
      <w:t>Maggie Eisner</w:t>
    </w:r>
    <w:r>
      <w:rPr>
        <w:i/>
        <w:sz w:val="18"/>
      </w:rPr>
      <w:t xml:space="preserve"> &amp; Ramesh Mehay</w:t>
    </w:r>
    <w:r w:rsidRPr="00BD140A">
      <w:rPr>
        <w:i/>
        <w:sz w:val="18"/>
      </w:rPr>
      <w:t>, Training Programme Director</w:t>
    </w:r>
    <w:r>
      <w:rPr>
        <w:i/>
        <w:sz w:val="18"/>
      </w:rPr>
      <w:t>s</w:t>
    </w:r>
    <w:r w:rsidRPr="00BD140A">
      <w:rPr>
        <w:i/>
        <w:sz w:val="18"/>
      </w:rPr>
      <w:t xml:space="preserve"> (Bradford), </w:t>
    </w:r>
    <w:hyperlink r:id="rId1" w:history="1">
      <w:r w:rsidRPr="00BD140A">
        <w:rPr>
          <w:rStyle w:val="Hyperlink"/>
          <w:i/>
          <w:sz w:val="18"/>
        </w:rPr>
        <w:t>www.bradfordvts.co.uk</w:t>
      </w:r>
    </w:hyperlink>
    <w:r w:rsidRPr="00BD140A">
      <w:rPr>
        <w:i/>
        <w:sz w:val="18"/>
      </w:rPr>
      <w:t xml:space="preserve"> </w:t>
    </w:r>
  </w:p>
  <w:p w14:paraId="37219C00" w14:textId="77777777" w:rsidR="00BD140A" w:rsidRDefault="00BD14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475265" w14:textId="77777777" w:rsidR="00E67823" w:rsidRDefault="00E67823" w:rsidP="00BD140A">
      <w:r>
        <w:separator/>
      </w:r>
    </w:p>
  </w:footnote>
  <w:footnote w:type="continuationSeparator" w:id="0">
    <w:p w14:paraId="78D653C5" w14:textId="77777777" w:rsidR="00E67823" w:rsidRDefault="00E67823" w:rsidP="00BD14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6FCF48" w14:textId="7699077F" w:rsidR="00BD140A" w:rsidRPr="00BD140A" w:rsidRDefault="00BD140A" w:rsidP="00BD140A">
    <w:pPr>
      <w:pStyle w:val="Title"/>
      <w:jc w:val="center"/>
      <w:rPr>
        <w:sz w:val="40"/>
      </w:rPr>
    </w:pPr>
    <w:r w:rsidRPr="00BD140A">
      <w:rPr>
        <w:sz w:val="40"/>
      </w:rPr>
      <w:t>Reflective Writing</w:t>
    </w:r>
  </w:p>
  <w:p w14:paraId="367239EF" w14:textId="77777777" w:rsidR="00BD140A" w:rsidRDefault="00BD140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A26C82"/>
    <w:multiLevelType w:val="hybridMultilevel"/>
    <w:tmpl w:val="FA38CC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157C4"/>
    <w:rsid w:val="004A1935"/>
    <w:rsid w:val="005C2E43"/>
    <w:rsid w:val="007368BB"/>
    <w:rsid w:val="00BD140A"/>
    <w:rsid w:val="00C157C4"/>
    <w:rsid w:val="00E67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FBB0E9"/>
  <w14:defaultImageDpi w14:val="300"/>
  <w15:docId w15:val="{9CA3F3EB-A91B-42A3-B9DE-EB70F7B46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140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D140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140A"/>
  </w:style>
  <w:style w:type="paragraph" w:styleId="Footer">
    <w:name w:val="footer"/>
    <w:basedOn w:val="Normal"/>
    <w:link w:val="FooterChar"/>
    <w:uiPriority w:val="99"/>
    <w:unhideWhenUsed/>
    <w:rsid w:val="00BD140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140A"/>
  </w:style>
  <w:style w:type="paragraph" w:styleId="Title">
    <w:name w:val="Title"/>
    <w:basedOn w:val="Normal"/>
    <w:next w:val="Normal"/>
    <w:link w:val="TitleChar"/>
    <w:uiPriority w:val="10"/>
    <w:qFormat/>
    <w:rsid w:val="00BD140A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14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BD140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BD140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D140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D140A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radfordvts.co.uk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5F09476-4911-4960-A325-F79953E67BBE}" type="doc">
      <dgm:prSet loTypeId="urn:microsoft.com/office/officeart/2005/8/layout/cycle5" loCatId="cycl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GB"/>
        </a:p>
      </dgm:t>
    </dgm:pt>
    <dgm:pt modelId="{3581D197-6F08-4C57-A8C8-84579DDCC283}">
      <dgm:prSet phldrT="[Text]"/>
      <dgm:spPr/>
      <dgm:t>
        <a:bodyPr/>
        <a:lstStyle/>
        <a:p>
          <a:pPr algn="ctr"/>
          <a:r>
            <a:rPr lang="en-GB" sz="1200" b="1">
              <a:solidFill>
                <a:srgbClr val="FFFF00"/>
              </a:solidFill>
            </a:rPr>
            <a:t>DESCRIPTION</a:t>
          </a:r>
        </a:p>
      </dgm:t>
    </dgm:pt>
    <dgm:pt modelId="{AAF2A518-EB88-4533-9780-6B3C8B65CFC9}" type="parTrans" cxnId="{5EAF5D91-DB53-4F96-80A6-72FEB423306C}">
      <dgm:prSet/>
      <dgm:spPr/>
      <dgm:t>
        <a:bodyPr/>
        <a:lstStyle/>
        <a:p>
          <a:endParaRPr lang="en-GB"/>
        </a:p>
      </dgm:t>
    </dgm:pt>
    <dgm:pt modelId="{191388B3-7135-41E5-B61E-219429E8206F}" type="sibTrans" cxnId="{5EAF5D91-DB53-4F96-80A6-72FEB423306C}">
      <dgm:prSet/>
      <dgm:spPr/>
      <dgm:t>
        <a:bodyPr/>
        <a:lstStyle/>
        <a:p>
          <a:endParaRPr lang="en-GB"/>
        </a:p>
      </dgm:t>
    </dgm:pt>
    <dgm:pt modelId="{3CE62746-CB77-475A-AEB4-8F86D0BECD0E}">
      <dgm:prSet phldrT="[Text]" custT="1"/>
      <dgm:spPr/>
      <dgm:t>
        <a:bodyPr/>
        <a:lstStyle/>
        <a:p>
          <a:pPr algn="ctr"/>
          <a:r>
            <a:rPr lang="en-GB" sz="1200" b="1">
              <a:solidFill>
                <a:srgbClr val="FFFF00"/>
              </a:solidFill>
            </a:rPr>
            <a:t>FEELINGS</a:t>
          </a:r>
          <a:endParaRPr lang="en-GB" sz="900" b="1">
            <a:solidFill>
              <a:srgbClr val="FFFF00"/>
            </a:solidFill>
          </a:endParaRPr>
        </a:p>
      </dgm:t>
    </dgm:pt>
    <dgm:pt modelId="{1567F8A4-B166-49F8-9B61-F474F20B06EC}" type="parTrans" cxnId="{907620CF-2C52-4D78-A1F9-E53BD59699F7}">
      <dgm:prSet/>
      <dgm:spPr/>
      <dgm:t>
        <a:bodyPr/>
        <a:lstStyle/>
        <a:p>
          <a:endParaRPr lang="en-GB"/>
        </a:p>
      </dgm:t>
    </dgm:pt>
    <dgm:pt modelId="{C486C5BE-63D1-4BE6-8AA1-623FE385BC01}" type="sibTrans" cxnId="{907620CF-2C52-4D78-A1F9-E53BD59699F7}">
      <dgm:prSet/>
      <dgm:spPr/>
      <dgm:t>
        <a:bodyPr/>
        <a:lstStyle/>
        <a:p>
          <a:endParaRPr lang="en-GB"/>
        </a:p>
      </dgm:t>
    </dgm:pt>
    <dgm:pt modelId="{3B976190-402A-4187-91AF-894385E7AD60}">
      <dgm:prSet phldrT="[Text]" custT="1"/>
      <dgm:spPr/>
      <dgm:t>
        <a:bodyPr/>
        <a:lstStyle/>
        <a:p>
          <a:pPr algn="ctr"/>
          <a:r>
            <a:rPr lang="en-GB" sz="1200" b="1">
              <a:solidFill>
                <a:srgbClr val="FFFF00"/>
              </a:solidFill>
            </a:rPr>
            <a:t>EVALUATION</a:t>
          </a:r>
          <a:endParaRPr lang="en-GB" sz="900" b="1">
            <a:solidFill>
              <a:srgbClr val="FFFF00"/>
            </a:solidFill>
          </a:endParaRPr>
        </a:p>
      </dgm:t>
    </dgm:pt>
    <dgm:pt modelId="{C7F22C58-F804-4391-88C2-77EEE3247614}" type="parTrans" cxnId="{D1FBEAED-A681-4A1E-8BC4-6786486E5696}">
      <dgm:prSet/>
      <dgm:spPr/>
      <dgm:t>
        <a:bodyPr/>
        <a:lstStyle/>
        <a:p>
          <a:endParaRPr lang="en-GB"/>
        </a:p>
      </dgm:t>
    </dgm:pt>
    <dgm:pt modelId="{451B7128-238B-4E7A-9D8D-309D78E4DAB3}" type="sibTrans" cxnId="{D1FBEAED-A681-4A1E-8BC4-6786486E5696}">
      <dgm:prSet/>
      <dgm:spPr/>
      <dgm:t>
        <a:bodyPr/>
        <a:lstStyle/>
        <a:p>
          <a:endParaRPr lang="en-GB"/>
        </a:p>
      </dgm:t>
    </dgm:pt>
    <dgm:pt modelId="{F6DF8FB9-07E4-4263-8111-C221CAC93EBC}">
      <dgm:prSet phldrT="[Text]"/>
      <dgm:spPr/>
      <dgm:t>
        <a:bodyPr/>
        <a:lstStyle/>
        <a:p>
          <a:pPr algn="ctr"/>
          <a:r>
            <a:rPr lang="en-GB" sz="1200" b="1">
              <a:solidFill>
                <a:srgbClr val="FFFF00"/>
              </a:solidFill>
            </a:rPr>
            <a:t>ANALYSIS</a:t>
          </a:r>
        </a:p>
      </dgm:t>
    </dgm:pt>
    <dgm:pt modelId="{883FA218-1628-4425-A8AB-7D1A7F30C1C0}" type="parTrans" cxnId="{F1AEFD0B-548D-4A39-9306-6FD532A71FF0}">
      <dgm:prSet/>
      <dgm:spPr/>
      <dgm:t>
        <a:bodyPr/>
        <a:lstStyle/>
        <a:p>
          <a:endParaRPr lang="en-GB"/>
        </a:p>
      </dgm:t>
    </dgm:pt>
    <dgm:pt modelId="{093F79DE-F18A-44F9-8066-331553101C8F}" type="sibTrans" cxnId="{F1AEFD0B-548D-4A39-9306-6FD532A71FF0}">
      <dgm:prSet/>
      <dgm:spPr/>
      <dgm:t>
        <a:bodyPr/>
        <a:lstStyle/>
        <a:p>
          <a:endParaRPr lang="en-GB"/>
        </a:p>
      </dgm:t>
    </dgm:pt>
    <dgm:pt modelId="{F0DB1E9C-A09A-42B6-923A-D128C423D88E}">
      <dgm:prSet phldrT="[Text]" custT="1"/>
      <dgm:spPr/>
      <dgm:t>
        <a:bodyPr/>
        <a:lstStyle/>
        <a:p>
          <a:pPr algn="ctr"/>
          <a:r>
            <a:rPr lang="en-GB" sz="900" b="1"/>
            <a:t>if it arose again, what would you do?</a:t>
          </a:r>
        </a:p>
      </dgm:t>
    </dgm:pt>
    <dgm:pt modelId="{7C42BFCB-DD4B-46B8-872E-941F1C50D9DA}" type="parTrans" cxnId="{F9D30CB6-F06E-45DC-AC2D-D4EFDAECD715}">
      <dgm:prSet/>
      <dgm:spPr/>
      <dgm:t>
        <a:bodyPr/>
        <a:lstStyle/>
        <a:p>
          <a:endParaRPr lang="en-GB"/>
        </a:p>
      </dgm:t>
    </dgm:pt>
    <dgm:pt modelId="{EC549147-7CEF-44CB-B22D-51BD3E2982AB}" type="sibTrans" cxnId="{F9D30CB6-F06E-45DC-AC2D-D4EFDAECD715}">
      <dgm:prSet/>
      <dgm:spPr/>
      <dgm:t>
        <a:bodyPr/>
        <a:lstStyle/>
        <a:p>
          <a:endParaRPr lang="en-GB"/>
        </a:p>
      </dgm:t>
    </dgm:pt>
    <dgm:pt modelId="{FEDC865F-731F-48C0-A896-7AC9C9219605}">
      <dgm:prSet phldrT="[Text]" custT="1"/>
      <dgm:spPr/>
      <dgm:t>
        <a:bodyPr/>
        <a:lstStyle/>
        <a:p>
          <a:pPr algn="ctr"/>
          <a:r>
            <a:rPr lang="en-GB" sz="900" b="1"/>
            <a:t>what happened?</a:t>
          </a:r>
        </a:p>
      </dgm:t>
    </dgm:pt>
    <dgm:pt modelId="{37410D6E-A1C1-4D7A-AD21-CB277066EE3A}" type="parTrans" cxnId="{12BBFE0F-CC23-4B5F-BDA2-2A834B1841A1}">
      <dgm:prSet/>
      <dgm:spPr/>
      <dgm:t>
        <a:bodyPr/>
        <a:lstStyle/>
        <a:p>
          <a:endParaRPr lang="en-GB"/>
        </a:p>
      </dgm:t>
    </dgm:pt>
    <dgm:pt modelId="{6091BF61-9DBF-4F58-A29A-26F9AAA73FAF}" type="sibTrans" cxnId="{12BBFE0F-CC23-4B5F-BDA2-2A834B1841A1}">
      <dgm:prSet/>
      <dgm:spPr/>
      <dgm:t>
        <a:bodyPr/>
        <a:lstStyle/>
        <a:p>
          <a:endParaRPr lang="en-GB"/>
        </a:p>
      </dgm:t>
    </dgm:pt>
    <dgm:pt modelId="{965C6208-357E-4C0F-A611-B501C1EE08A3}">
      <dgm:prSet phldrT="[Text]" custT="1"/>
      <dgm:spPr/>
      <dgm:t>
        <a:bodyPr/>
        <a:lstStyle/>
        <a:p>
          <a:pPr algn="ctr"/>
          <a:r>
            <a:rPr lang="en-GB" sz="900" b="1"/>
            <a:t>what were you thinking and feeling?</a:t>
          </a:r>
        </a:p>
      </dgm:t>
    </dgm:pt>
    <dgm:pt modelId="{06375DDD-C6E4-4591-9217-907159DB5BB4}" type="parTrans" cxnId="{8DBA329C-DC2F-46B3-95CE-EF0D73020893}">
      <dgm:prSet/>
      <dgm:spPr/>
      <dgm:t>
        <a:bodyPr/>
        <a:lstStyle/>
        <a:p>
          <a:endParaRPr lang="en-GB"/>
        </a:p>
      </dgm:t>
    </dgm:pt>
    <dgm:pt modelId="{E61B1C56-CA44-48F2-99C9-06109E00D80B}" type="sibTrans" cxnId="{8DBA329C-DC2F-46B3-95CE-EF0D73020893}">
      <dgm:prSet/>
      <dgm:spPr/>
      <dgm:t>
        <a:bodyPr/>
        <a:lstStyle/>
        <a:p>
          <a:endParaRPr lang="en-GB"/>
        </a:p>
      </dgm:t>
    </dgm:pt>
    <dgm:pt modelId="{995400AB-4062-4BA9-AC79-6489E6AF4475}">
      <dgm:prSet phldrT="[Text]" custT="1"/>
      <dgm:spPr/>
      <dgm:t>
        <a:bodyPr/>
        <a:lstStyle/>
        <a:p>
          <a:pPr algn="ctr"/>
          <a:r>
            <a:rPr lang="en-GB" sz="900" b="1"/>
            <a:t>what was good and bad about the experience?</a:t>
          </a:r>
        </a:p>
      </dgm:t>
    </dgm:pt>
    <dgm:pt modelId="{3383DCA5-B6F5-4AE4-BD07-38A14D83C7F6}" type="parTrans" cxnId="{329359A3-6E97-4191-A390-A897B9BC5D2B}">
      <dgm:prSet/>
      <dgm:spPr/>
      <dgm:t>
        <a:bodyPr/>
        <a:lstStyle/>
        <a:p>
          <a:endParaRPr lang="en-GB"/>
        </a:p>
      </dgm:t>
    </dgm:pt>
    <dgm:pt modelId="{B9F27233-EC27-49D8-BE64-20B017B08877}" type="sibTrans" cxnId="{329359A3-6E97-4191-A390-A897B9BC5D2B}">
      <dgm:prSet/>
      <dgm:spPr/>
      <dgm:t>
        <a:bodyPr/>
        <a:lstStyle/>
        <a:p>
          <a:endParaRPr lang="en-GB"/>
        </a:p>
      </dgm:t>
    </dgm:pt>
    <dgm:pt modelId="{5C98435D-2903-4F33-B078-074BAFFEBC92}">
      <dgm:prSet phldrT="[Text]" custT="1"/>
      <dgm:spPr/>
      <dgm:t>
        <a:bodyPr/>
        <a:lstStyle/>
        <a:p>
          <a:pPr algn="ctr"/>
          <a:r>
            <a:rPr lang="en-GB" sz="900" b="1"/>
            <a:t>what sense can you make of the situation?</a:t>
          </a:r>
        </a:p>
      </dgm:t>
    </dgm:pt>
    <dgm:pt modelId="{7AE65D92-4E30-4AAA-A017-AE67AD519277}" type="parTrans" cxnId="{EA9ABA6E-2DA8-471C-AE53-685F3EA4E92C}">
      <dgm:prSet/>
      <dgm:spPr/>
      <dgm:t>
        <a:bodyPr/>
        <a:lstStyle/>
        <a:p>
          <a:endParaRPr lang="en-GB"/>
        </a:p>
      </dgm:t>
    </dgm:pt>
    <dgm:pt modelId="{9B588EB6-C094-4C64-B8E9-4A832DD0973D}" type="sibTrans" cxnId="{EA9ABA6E-2DA8-471C-AE53-685F3EA4E92C}">
      <dgm:prSet/>
      <dgm:spPr/>
      <dgm:t>
        <a:bodyPr/>
        <a:lstStyle/>
        <a:p>
          <a:endParaRPr lang="en-GB"/>
        </a:p>
      </dgm:t>
    </dgm:pt>
    <dgm:pt modelId="{B54637FC-0D54-411C-B652-262B39AFE3F7}">
      <dgm:prSet phldrT="[Text]" custT="1"/>
      <dgm:spPr/>
      <dgm:t>
        <a:bodyPr/>
        <a:lstStyle/>
        <a:p>
          <a:pPr algn="ctr"/>
          <a:r>
            <a:rPr lang="en-GB" sz="1200" b="1">
              <a:solidFill>
                <a:srgbClr val="FFFF00"/>
              </a:solidFill>
            </a:rPr>
            <a:t>CONCLUSION</a:t>
          </a:r>
        </a:p>
      </dgm:t>
    </dgm:pt>
    <dgm:pt modelId="{17625BC7-1A22-4056-A9FD-9890C3161AF8}" type="parTrans" cxnId="{CD935E8E-C971-442B-8CF3-C4CA84FBD9EA}">
      <dgm:prSet/>
      <dgm:spPr/>
      <dgm:t>
        <a:bodyPr/>
        <a:lstStyle/>
        <a:p>
          <a:endParaRPr lang="en-GB"/>
        </a:p>
      </dgm:t>
    </dgm:pt>
    <dgm:pt modelId="{00A12E76-312C-4800-9BF9-47C45DF37E56}" type="sibTrans" cxnId="{CD935E8E-C971-442B-8CF3-C4CA84FBD9EA}">
      <dgm:prSet/>
      <dgm:spPr/>
      <dgm:t>
        <a:bodyPr/>
        <a:lstStyle/>
        <a:p>
          <a:endParaRPr lang="en-GB"/>
        </a:p>
      </dgm:t>
    </dgm:pt>
    <dgm:pt modelId="{2B4D98A3-70BC-42C2-BEDC-76719097F88D}">
      <dgm:prSet phldrT="[Text]" custT="1"/>
      <dgm:spPr/>
      <dgm:t>
        <a:bodyPr/>
        <a:lstStyle/>
        <a:p>
          <a:pPr algn="ctr"/>
          <a:r>
            <a:rPr lang="en-GB" sz="900" b="1"/>
            <a:t>what else could you have done?</a:t>
          </a:r>
        </a:p>
      </dgm:t>
    </dgm:pt>
    <dgm:pt modelId="{E78DF0B2-07DE-46E9-AB93-1EBE55BB6DE1}" type="parTrans" cxnId="{6BCE7118-7176-434F-925E-20C6B520A8A9}">
      <dgm:prSet/>
      <dgm:spPr/>
      <dgm:t>
        <a:bodyPr/>
        <a:lstStyle/>
        <a:p>
          <a:endParaRPr lang="en-GB"/>
        </a:p>
      </dgm:t>
    </dgm:pt>
    <dgm:pt modelId="{ECC05834-EE1C-407B-9863-4A12DEDA2035}" type="sibTrans" cxnId="{6BCE7118-7176-434F-925E-20C6B520A8A9}">
      <dgm:prSet/>
      <dgm:spPr/>
      <dgm:t>
        <a:bodyPr/>
        <a:lstStyle/>
        <a:p>
          <a:endParaRPr lang="en-GB"/>
        </a:p>
      </dgm:t>
    </dgm:pt>
    <dgm:pt modelId="{D53C600A-7A24-4D24-A84A-4AACDDD95D2F}">
      <dgm:prSet phldrT="[Text]" custT="1"/>
      <dgm:spPr/>
      <dgm:t>
        <a:bodyPr/>
        <a:lstStyle/>
        <a:p>
          <a:pPr algn="ctr"/>
          <a:r>
            <a:rPr lang="en-GB" sz="1200" b="1">
              <a:solidFill>
                <a:srgbClr val="FFFF00"/>
              </a:solidFill>
            </a:rPr>
            <a:t>ACTION PLAN</a:t>
          </a:r>
        </a:p>
      </dgm:t>
    </dgm:pt>
    <dgm:pt modelId="{D0BD4092-7615-4F33-A2B5-74BADB47AA0D}" type="parTrans" cxnId="{AF5BBD6A-A8B5-4DB5-9B5B-D1DCC3E8F785}">
      <dgm:prSet/>
      <dgm:spPr/>
      <dgm:t>
        <a:bodyPr/>
        <a:lstStyle/>
        <a:p>
          <a:endParaRPr lang="en-GB"/>
        </a:p>
      </dgm:t>
    </dgm:pt>
    <dgm:pt modelId="{54654985-9C6A-46BD-8CC4-D7345684429F}" type="sibTrans" cxnId="{AF5BBD6A-A8B5-4DB5-9B5B-D1DCC3E8F785}">
      <dgm:prSet/>
      <dgm:spPr/>
      <dgm:t>
        <a:bodyPr/>
        <a:lstStyle/>
        <a:p>
          <a:endParaRPr lang="en-GB"/>
        </a:p>
      </dgm:t>
    </dgm:pt>
    <dgm:pt modelId="{E20C20A3-93EF-4BE2-B477-02D0A254D0C6}" type="pres">
      <dgm:prSet presAssocID="{55F09476-4911-4960-A325-F79953E67BBE}" presName="cycle" presStyleCnt="0">
        <dgm:presLayoutVars>
          <dgm:dir/>
          <dgm:resizeHandles val="exact"/>
        </dgm:presLayoutVars>
      </dgm:prSet>
      <dgm:spPr/>
    </dgm:pt>
    <dgm:pt modelId="{AE290878-1FEC-4612-B041-0A55A305AFAC}" type="pres">
      <dgm:prSet presAssocID="{3581D197-6F08-4C57-A8C8-84579DDCC283}" presName="node" presStyleLbl="node1" presStyleIdx="0" presStyleCnt="6" custScaleY="97704">
        <dgm:presLayoutVars>
          <dgm:bulletEnabled val="1"/>
        </dgm:presLayoutVars>
      </dgm:prSet>
      <dgm:spPr/>
    </dgm:pt>
    <dgm:pt modelId="{63C15A1E-6B3A-4C53-B496-54FE05A1AF0A}" type="pres">
      <dgm:prSet presAssocID="{3581D197-6F08-4C57-A8C8-84579DDCC283}" presName="spNode" presStyleCnt="0"/>
      <dgm:spPr/>
    </dgm:pt>
    <dgm:pt modelId="{3771CF20-CCE4-443B-A158-8C0DFF9E1F11}" type="pres">
      <dgm:prSet presAssocID="{191388B3-7135-41E5-B61E-219429E8206F}" presName="sibTrans" presStyleLbl="sibTrans1D1" presStyleIdx="0" presStyleCnt="6"/>
      <dgm:spPr/>
    </dgm:pt>
    <dgm:pt modelId="{0776CB09-6CAE-4B32-B05B-733F2423D17B}" type="pres">
      <dgm:prSet presAssocID="{3CE62746-CB77-475A-AEB4-8F86D0BECD0E}" presName="node" presStyleLbl="node1" presStyleIdx="1" presStyleCnt="6" custScaleY="110291">
        <dgm:presLayoutVars>
          <dgm:bulletEnabled val="1"/>
        </dgm:presLayoutVars>
      </dgm:prSet>
      <dgm:spPr/>
    </dgm:pt>
    <dgm:pt modelId="{8CF66CE6-7116-4B20-9022-15E44B9F377A}" type="pres">
      <dgm:prSet presAssocID="{3CE62746-CB77-475A-AEB4-8F86D0BECD0E}" presName="spNode" presStyleCnt="0"/>
      <dgm:spPr/>
    </dgm:pt>
    <dgm:pt modelId="{15C051A3-1DBA-4F3D-BE3E-8CDA3914AB58}" type="pres">
      <dgm:prSet presAssocID="{C486C5BE-63D1-4BE6-8AA1-623FE385BC01}" presName="sibTrans" presStyleLbl="sibTrans1D1" presStyleIdx="1" presStyleCnt="6"/>
      <dgm:spPr/>
    </dgm:pt>
    <dgm:pt modelId="{622A6210-E091-47A4-92A9-66E82C71104A}" type="pres">
      <dgm:prSet presAssocID="{3B976190-402A-4187-91AF-894385E7AD60}" presName="node" presStyleLbl="node1" presStyleIdx="2" presStyleCnt="6" custScaleY="111770">
        <dgm:presLayoutVars>
          <dgm:bulletEnabled val="1"/>
        </dgm:presLayoutVars>
      </dgm:prSet>
      <dgm:spPr/>
    </dgm:pt>
    <dgm:pt modelId="{552DEDD2-CA16-4D93-9989-002B10A693AF}" type="pres">
      <dgm:prSet presAssocID="{3B976190-402A-4187-91AF-894385E7AD60}" presName="spNode" presStyleCnt="0"/>
      <dgm:spPr/>
    </dgm:pt>
    <dgm:pt modelId="{8633159C-F07F-4D8D-B3EA-81D8B772F0BB}" type="pres">
      <dgm:prSet presAssocID="{451B7128-238B-4E7A-9D8D-309D78E4DAB3}" presName="sibTrans" presStyleLbl="sibTrans1D1" presStyleIdx="2" presStyleCnt="6"/>
      <dgm:spPr/>
    </dgm:pt>
    <dgm:pt modelId="{A103934C-B3EB-408B-8ECF-539A3D210380}" type="pres">
      <dgm:prSet presAssocID="{F6DF8FB9-07E4-4263-8111-C221CAC93EBC}" presName="node" presStyleLbl="node1" presStyleIdx="3" presStyleCnt="6" custScaleY="108745">
        <dgm:presLayoutVars>
          <dgm:bulletEnabled val="1"/>
        </dgm:presLayoutVars>
      </dgm:prSet>
      <dgm:spPr/>
    </dgm:pt>
    <dgm:pt modelId="{86C68588-281E-4B1D-8EAA-487EEF486715}" type="pres">
      <dgm:prSet presAssocID="{F6DF8FB9-07E4-4263-8111-C221CAC93EBC}" presName="spNode" presStyleCnt="0"/>
      <dgm:spPr/>
    </dgm:pt>
    <dgm:pt modelId="{40755CB0-7984-47E2-8CB4-D66299656E02}" type="pres">
      <dgm:prSet presAssocID="{093F79DE-F18A-44F9-8066-331553101C8F}" presName="sibTrans" presStyleLbl="sibTrans1D1" presStyleIdx="3" presStyleCnt="6"/>
      <dgm:spPr/>
    </dgm:pt>
    <dgm:pt modelId="{785FAB2C-24BC-4474-BF11-86B4212BA2D3}" type="pres">
      <dgm:prSet presAssocID="{B54637FC-0D54-411C-B652-262B39AFE3F7}" presName="node" presStyleLbl="node1" presStyleIdx="4" presStyleCnt="6" custScaleY="103855">
        <dgm:presLayoutVars>
          <dgm:bulletEnabled val="1"/>
        </dgm:presLayoutVars>
      </dgm:prSet>
      <dgm:spPr/>
    </dgm:pt>
    <dgm:pt modelId="{8BF82445-8FF1-417B-AD43-5E6D03CFDFA4}" type="pres">
      <dgm:prSet presAssocID="{B54637FC-0D54-411C-B652-262B39AFE3F7}" presName="spNode" presStyleCnt="0"/>
      <dgm:spPr/>
    </dgm:pt>
    <dgm:pt modelId="{398A26BB-8769-4BA3-93CD-7070063C0243}" type="pres">
      <dgm:prSet presAssocID="{00A12E76-312C-4800-9BF9-47C45DF37E56}" presName="sibTrans" presStyleLbl="sibTrans1D1" presStyleIdx="4" presStyleCnt="6"/>
      <dgm:spPr/>
    </dgm:pt>
    <dgm:pt modelId="{0EF86DD3-BA54-4514-8C94-2C7FF8209E8A}" type="pres">
      <dgm:prSet presAssocID="{D53C600A-7A24-4D24-A84A-4AACDDD95D2F}" presName="node" presStyleLbl="node1" presStyleIdx="5" presStyleCnt="6" custScaleY="110239">
        <dgm:presLayoutVars>
          <dgm:bulletEnabled val="1"/>
        </dgm:presLayoutVars>
      </dgm:prSet>
      <dgm:spPr/>
    </dgm:pt>
    <dgm:pt modelId="{A76BAE7C-F669-462E-B096-53F7E4978C14}" type="pres">
      <dgm:prSet presAssocID="{D53C600A-7A24-4D24-A84A-4AACDDD95D2F}" presName="spNode" presStyleCnt="0"/>
      <dgm:spPr/>
    </dgm:pt>
    <dgm:pt modelId="{6BFA814D-DC82-49A5-9265-B491D395101E}" type="pres">
      <dgm:prSet presAssocID="{54654985-9C6A-46BD-8CC4-D7345684429F}" presName="sibTrans" presStyleLbl="sibTrans1D1" presStyleIdx="5" presStyleCnt="6"/>
      <dgm:spPr/>
    </dgm:pt>
  </dgm:ptLst>
  <dgm:cxnLst>
    <dgm:cxn modelId="{42950500-EC5A-489D-BB45-24C10B07A60D}" type="presOf" srcId="{451B7128-238B-4E7A-9D8D-309D78E4DAB3}" destId="{8633159C-F07F-4D8D-B3EA-81D8B772F0BB}" srcOrd="0" destOrd="0" presId="urn:microsoft.com/office/officeart/2005/8/layout/cycle5"/>
    <dgm:cxn modelId="{30702801-4C60-4666-8B55-39784941ADC0}" type="presOf" srcId="{B54637FC-0D54-411C-B652-262B39AFE3F7}" destId="{785FAB2C-24BC-4474-BF11-86B4212BA2D3}" srcOrd="0" destOrd="0" presId="urn:microsoft.com/office/officeart/2005/8/layout/cycle5"/>
    <dgm:cxn modelId="{A1F0DD0B-9021-432F-AA99-8EDD011F0505}" type="presOf" srcId="{093F79DE-F18A-44F9-8066-331553101C8F}" destId="{40755CB0-7984-47E2-8CB4-D66299656E02}" srcOrd="0" destOrd="0" presId="urn:microsoft.com/office/officeart/2005/8/layout/cycle5"/>
    <dgm:cxn modelId="{F1AEFD0B-548D-4A39-9306-6FD532A71FF0}" srcId="{55F09476-4911-4960-A325-F79953E67BBE}" destId="{F6DF8FB9-07E4-4263-8111-C221CAC93EBC}" srcOrd="3" destOrd="0" parTransId="{883FA218-1628-4425-A8AB-7D1A7F30C1C0}" sibTransId="{093F79DE-F18A-44F9-8066-331553101C8F}"/>
    <dgm:cxn modelId="{11CCBF0D-D564-43AF-A3CF-B95B30035447}" type="presOf" srcId="{FEDC865F-731F-48C0-A896-7AC9C9219605}" destId="{AE290878-1FEC-4612-B041-0A55A305AFAC}" srcOrd="0" destOrd="1" presId="urn:microsoft.com/office/officeart/2005/8/layout/cycle5"/>
    <dgm:cxn modelId="{12BBFE0F-CC23-4B5F-BDA2-2A834B1841A1}" srcId="{3581D197-6F08-4C57-A8C8-84579DDCC283}" destId="{FEDC865F-731F-48C0-A896-7AC9C9219605}" srcOrd="0" destOrd="0" parTransId="{37410D6E-A1C1-4D7A-AD21-CB277066EE3A}" sibTransId="{6091BF61-9DBF-4F58-A29A-26F9AAA73FAF}"/>
    <dgm:cxn modelId="{DB7E7E15-DA44-450C-BD05-F5665349AB70}" type="presOf" srcId="{3CE62746-CB77-475A-AEB4-8F86D0BECD0E}" destId="{0776CB09-6CAE-4B32-B05B-733F2423D17B}" srcOrd="0" destOrd="0" presId="urn:microsoft.com/office/officeart/2005/8/layout/cycle5"/>
    <dgm:cxn modelId="{6BCE7118-7176-434F-925E-20C6B520A8A9}" srcId="{B54637FC-0D54-411C-B652-262B39AFE3F7}" destId="{2B4D98A3-70BC-42C2-BEDC-76719097F88D}" srcOrd="0" destOrd="0" parTransId="{E78DF0B2-07DE-46E9-AB93-1EBE55BB6DE1}" sibTransId="{ECC05834-EE1C-407B-9863-4A12DEDA2035}"/>
    <dgm:cxn modelId="{8817B25B-F976-4799-B2F2-C71EDE980B36}" type="presOf" srcId="{C486C5BE-63D1-4BE6-8AA1-623FE385BC01}" destId="{15C051A3-1DBA-4F3D-BE3E-8CDA3914AB58}" srcOrd="0" destOrd="0" presId="urn:microsoft.com/office/officeart/2005/8/layout/cycle5"/>
    <dgm:cxn modelId="{AF5BBD6A-A8B5-4DB5-9B5B-D1DCC3E8F785}" srcId="{55F09476-4911-4960-A325-F79953E67BBE}" destId="{D53C600A-7A24-4D24-A84A-4AACDDD95D2F}" srcOrd="5" destOrd="0" parTransId="{D0BD4092-7615-4F33-A2B5-74BADB47AA0D}" sibTransId="{54654985-9C6A-46BD-8CC4-D7345684429F}"/>
    <dgm:cxn modelId="{EA9ABA6E-2DA8-471C-AE53-685F3EA4E92C}" srcId="{F6DF8FB9-07E4-4263-8111-C221CAC93EBC}" destId="{5C98435D-2903-4F33-B078-074BAFFEBC92}" srcOrd="0" destOrd="0" parTransId="{7AE65D92-4E30-4AAA-A017-AE67AD519277}" sibTransId="{9B588EB6-C094-4C64-B8E9-4A832DD0973D}"/>
    <dgm:cxn modelId="{061B1385-6DAC-4127-B8D5-6E6A06727EE1}" type="presOf" srcId="{F0DB1E9C-A09A-42B6-923A-D128C423D88E}" destId="{0EF86DD3-BA54-4514-8C94-2C7FF8209E8A}" srcOrd="0" destOrd="1" presId="urn:microsoft.com/office/officeart/2005/8/layout/cycle5"/>
    <dgm:cxn modelId="{BE76CF85-E45A-4BC8-8592-1D5E6B877090}" type="presOf" srcId="{D53C600A-7A24-4D24-A84A-4AACDDD95D2F}" destId="{0EF86DD3-BA54-4514-8C94-2C7FF8209E8A}" srcOrd="0" destOrd="0" presId="urn:microsoft.com/office/officeart/2005/8/layout/cycle5"/>
    <dgm:cxn modelId="{E4D20A87-FF8D-4874-871B-6608A2704F4B}" type="presOf" srcId="{3581D197-6F08-4C57-A8C8-84579DDCC283}" destId="{AE290878-1FEC-4612-B041-0A55A305AFAC}" srcOrd="0" destOrd="0" presId="urn:microsoft.com/office/officeart/2005/8/layout/cycle5"/>
    <dgm:cxn modelId="{5D52E087-B530-4A3F-972C-9278122C08CE}" type="presOf" srcId="{965C6208-357E-4C0F-A611-B501C1EE08A3}" destId="{0776CB09-6CAE-4B32-B05B-733F2423D17B}" srcOrd="0" destOrd="1" presId="urn:microsoft.com/office/officeart/2005/8/layout/cycle5"/>
    <dgm:cxn modelId="{CD935E8E-C971-442B-8CF3-C4CA84FBD9EA}" srcId="{55F09476-4911-4960-A325-F79953E67BBE}" destId="{B54637FC-0D54-411C-B652-262B39AFE3F7}" srcOrd="4" destOrd="0" parTransId="{17625BC7-1A22-4056-A9FD-9890C3161AF8}" sibTransId="{00A12E76-312C-4800-9BF9-47C45DF37E56}"/>
    <dgm:cxn modelId="{5EAF5D91-DB53-4F96-80A6-72FEB423306C}" srcId="{55F09476-4911-4960-A325-F79953E67BBE}" destId="{3581D197-6F08-4C57-A8C8-84579DDCC283}" srcOrd="0" destOrd="0" parTransId="{AAF2A518-EB88-4533-9780-6B3C8B65CFC9}" sibTransId="{191388B3-7135-41E5-B61E-219429E8206F}"/>
    <dgm:cxn modelId="{26347F95-D2FF-414A-916E-1380BB6AB499}" type="presOf" srcId="{3B976190-402A-4187-91AF-894385E7AD60}" destId="{622A6210-E091-47A4-92A9-66E82C71104A}" srcOrd="0" destOrd="0" presId="urn:microsoft.com/office/officeart/2005/8/layout/cycle5"/>
    <dgm:cxn modelId="{8DBA329C-DC2F-46B3-95CE-EF0D73020893}" srcId="{3CE62746-CB77-475A-AEB4-8F86D0BECD0E}" destId="{965C6208-357E-4C0F-A611-B501C1EE08A3}" srcOrd="0" destOrd="0" parTransId="{06375DDD-C6E4-4591-9217-907159DB5BB4}" sibTransId="{E61B1C56-CA44-48F2-99C9-06109E00D80B}"/>
    <dgm:cxn modelId="{329359A3-6E97-4191-A390-A897B9BC5D2B}" srcId="{3B976190-402A-4187-91AF-894385E7AD60}" destId="{995400AB-4062-4BA9-AC79-6489E6AF4475}" srcOrd="0" destOrd="0" parTransId="{3383DCA5-B6F5-4AE4-BD07-38A14D83C7F6}" sibTransId="{B9F27233-EC27-49D8-BE64-20B017B08877}"/>
    <dgm:cxn modelId="{E86ED3AB-29CB-4869-8DA1-D6CB9DF3F7AE}" type="presOf" srcId="{55F09476-4911-4960-A325-F79953E67BBE}" destId="{E20C20A3-93EF-4BE2-B477-02D0A254D0C6}" srcOrd="0" destOrd="0" presId="urn:microsoft.com/office/officeart/2005/8/layout/cycle5"/>
    <dgm:cxn modelId="{F9D30CB6-F06E-45DC-AC2D-D4EFDAECD715}" srcId="{D53C600A-7A24-4D24-A84A-4AACDDD95D2F}" destId="{F0DB1E9C-A09A-42B6-923A-D128C423D88E}" srcOrd="0" destOrd="0" parTransId="{7C42BFCB-DD4B-46B8-872E-941F1C50D9DA}" sibTransId="{EC549147-7CEF-44CB-B22D-51BD3E2982AB}"/>
    <dgm:cxn modelId="{7999DFC5-A4CD-403B-94BA-0CF85D9C333A}" type="presOf" srcId="{54654985-9C6A-46BD-8CC4-D7345684429F}" destId="{6BFA814D-DC82-49A5-9265-B491D395101E}" srcOrd="0" destOrd="0" presId="urn:microsoft.com/office/officeart/2005/8/layout/cycle5"/>
    <dgm:cxn modelId="{C8EFD0CB-968D-4F46-9D7A-50D5A4A9AE64}" type="presOf" srcId="{2B4D98A3-70BC-42C2-BEDC-76719097F88D}" destId="{785FAB2C-24BC-4474-BF11-86B4212BA2D3}" srcOrd="0" destOrd="1" presId="urn:microsoft.com/office/officeart/2005/8/layout/cycle5"/>
    <dgm:cxn modelId="{49B539CC-1DD5-43D7-83FB-D952B6E92194}" type="presOf" srcId="{F6DF8FB9-07E4-4263-8111-C221CAC93EBC}" destId="{A103934C-B3EB-408B-8ECF-539A3D210380}" srcOrd="0" destOrd="0" presId="urn:microsoft.com/office/officeart/2005/8/layout/cycle5"/>
    <dgm:cxn modelId="{907620CF-2C52-4D78-A1F9-E53BD59699F7}" srcId="{55F09476-4911-4960-A325-F79953E67BBE}" destId="{3CE62746-CB77-475A-AEB4-8F86D0BECD0E}" srcOrd="1" destOrd="0" parTransId="{1567F8A4-B166-49F8-9B61-F474F20B06EC}" sibTransId="{C486C5BE-63D1-4BE6-8AA1-623FE385BC01}"/>
    <dgm:cxn modelId="{33CBD0D8-1F76-4F98-B21C-712E321ED4EE}" type="presOf" srcId="{191388B3-7135-41E5-B61E-219429E8206F}" destId="{3771CF20-CCE4-443B-A158-8C0DFF9E1F11}" srcOrd="0" destOrd="0" presId="urn:microsoft.com/office/officeart/2005/8/layout/cycle5"/>
    <dgm:cxn modelId="{65A2ECDC-6F94-4434-B249-B993D277FB1B}" type="presOf" srcId="{5C98435D-2903-4F33-B078-074BAFFEBC92}" destId="{A103934C-B3EB-408B-8ECF-539A3D210380}" srcOrd="0" destOrd="1" presId="urn:microsoft.com/office/officeart/2005/8/layout/cycle5"/>
    <dgm:cxn modelId="{4AB590DF-ECB1-4091-AAA8-1525481D691C}" type="presOf" srcId="{00A12E76-312C-4800-9BF9-47C45DF37E56}" destId="{398A26BB-8769-4BA3-93CD-7070063C0243}" srcOrd="0" destOrd="0" presId="urn:microsoft.com/office/officeart/2005/8/layout/cycle5"/>
    <dgm:cxn modelId="{73EF28EC-F7F4-4FB4-9EBE-DA8012740D8B}" type="presOf" srcId="{995400AB-4062-4BA9-AC79-6489E6AF4475}" destId="{622A6210-E091-47A4-92A9-66E82C71104A}" srcOrd="0" destOrd="1" presId="urn:microsoft.com/office/officeart/2005/8/layout/cycle5"/>
    <dgm:cxn modelId="{D1FBEAED-A681-4A1E-8BC4-6786486E5696}" srcId="{55F09476-4911-4960-A325-F79953E67BBE}" destId="{3B976190-402A-4187-91AF-894385E7AD60}" srcOrd="2" destOrd="0" parTransId="{C7F22C58-F804-4391-88C2-77EEE3247614}" sibTransId="{451B7128-238B-4E7A-9D8D-309D78E4DAB3}"/>
    <dgm:cxn modelId="{82650E38-0988-47AF-A18A-A617CF82A3B7}" type="presParOf" srcId="{E20C20A3-93EF-4BE2-B477-02D0A254D0C6}" destId="{AE290878-1FEC-4612-B041-0A55A305AFAC}" srcOrd="0" destOrd="0" presId="urn:microsoft.com/office/officeart/2005/8/layout/cycle5"/>
    <dgm:cxn modelId="{35849A9A-6CE2-44C3-8F7C-C6331227F1A2}" type="presParOf" srcId="{E20C20A3-93EF-4BE2-B477-02D0A254D0C6}" destId="{63C15A1E-6B3A-4C53-B496-54FE05A1AF0A}" srcOrd="1" destOrd="0" presId="urn:microsoft.com/office/officeart/2005/8/layout/cycle5"/>
    <dgm:cxn modelId="{9EB19B2B-4876-4A18-97AE-5C78883A63D7}" type="presParOf" srcId="{E20C20A3-93EF-4BE2-B477-02D0A254D0C6}" destId="{3771CF20-CCE4-443B-A158-8C0DFF9E1F11}" srcOrd="2" destOrd="0" presId="urn:microsoft.com/office/officeart/2005/8/layout/cycle5"/>
    <dgm:cxn modelId="{13DEA29B-4259-44C7-851E-9960886D7745}" type="presParOf" srcId="{E20C20A3-93EF-4BE2-B477-02D0A254D0C6}" destId="{0776CB09-6CAE-4B32-B05B-733F2423D17B}" srcOrd="3" destOrd="0" presId="urn:microsoft.com/office/officeart/2005/8/layout/cycle5"/>
    <dgm:cxn modelId="{D75F7534-CDA5-4EE3-9DC6-4DE2A953F406}" type="presParOf" srcId="{E20C20A3-93EF-4BE2-B477-02D0A254D0C6}" destId="{8CF66CE6-7116-4B20-9022-15E44B9F377A}" srcOrd="4" destOrd="0" presId="urn:microsoft.com/office/officeart/2005/8/layout/cycle5"/>
    <dgm:cxn modelId="{5BF2323B-41D6-4B50-B2C3-E0BB25634BCB}" type="presParOf" srcId="{E20C20A3-93EF-4BE2-B477-02D0A254D0C6}" destId="{15C051A3-1DBA-4F3D-BE3E-8CDA3914AB58}" srcOrd="5" destOrd="0" presId="urn:microsoft.com/office/officeart/2005/8/layout/cycle5"/>
    <dgm:cxn modelId="{9552EB9B-9607-4C02-A535-608D4BFE1CAD}" type="presParOf" srcId="{E20C20A3-93EF-4BE2-B477-02D0A254D0C6}" destId="{622A6210-E091-47A4-92A9-66E82C71104A}" srcOrd="6" destOrd="0" presId="urn:microsoft.com/office/officeart/2005/8/layout/cycle5"/>
    <dgm:cxn modelId="{994B8875-88B7-4222-BAF3-8EC77BD95AD0}" type="presParOf" srcId="{E20C20A3-93EF-4BE2-B477-02D0A254D0C6}" destId="{552DEDD2-CA16-4D93-9989-002B10A693AF}" srcOrd="7" destOrd="0" presId="urn:microsoft.com/office/officeart/2005/8/layout/cycle5"/>
    <dgm:cxn modelId="{E0F4F688-216E-4E1B-A691-81DF6A02B1DF}" type="presParOf" srcId="{E20C20A3-93EF-4BE2-B477-02D0A254D0C6}" destId="{8633159C-F07F-4D8D-B3EA-81D8B772F0BB}" srcOrd="8" destOrd="0" presId="urn:microsoft.com/office/officeart/2005/8/layout/cycle5"/>
    <dgm:cxn modelId="{5B3F2D16-6E6A-4A51-A195-DA296B52771D}" type="presParOf" srcId="{E20C20A3-93EF-4BE2-B477-02D0A254D0C6}" destId="{A103934C-B3EB-408B-8ECF-539A3D210380}" srcOrd="9" destOrd="0" presId="urn:microsoft.com/office/officeart/2005/8/layout/cycle5"/>
    <dgm:cxn modelId="{BC73C691-2865-4681-BF2A-BC70226ABE19}" type="presParOf" srcId="{E20C20A3-93EF-4BE2-B477-02D0A254D0C6}" destId="{86C68588-281E-4B1D-8EAA-487EEF486715}" srcOrd="10" destOrd="0" presId="urn:microsoft.com/office/officeart/2005/8/layout/cycle5"/>
    <dgm:cxn modelId="{06BCB53C-B03C-44B8-93CE-E20EDBB9839A}" type="presParOf" srcId="{E20C20A3-93EF-4BE2-B477-02D0A254D0C6}" destId="{40755CB0-7984-47E2-8CB4-D66299656E02}" srcOrd="11" destOrd="0" presId="urn:microsoft.com/office/officeart/2005/8/layout/cycle5"/>
    <dgm:cxn modelId="{485FA80F-4E14-4E07-BB57-662E87163700}" type="presParOf" srcId="{E20C20A3-93EF-4BE2-B477-02D0A254D0C6}" destId="{785FAB2C-24BC-4474-BF11-86B4212BA2D3}" srcOrd="12" destOrd="0" presId="urn:microsoft.com/office/officeart/2005/8/layout/cycle5"/>
    <dgm:cxn modelId="{8DB64A7E-22E6-4E44-A900-BCB96E6C000A}" type="presParOf" srcId="{E20C20A3-93EF-4BE2-B477-02D0A254D0C6}" destId="{8BF82445-8FF1-417B-AD43-5E6D03CFDFA4}" srcOrd="13" destOrd="0" presId="urn:microsoft.com/office/officeart/2005/8/layout/cycle5"/>
    <dgm:cxn modelId="{CB601EF2-37B5-4AE6-95BF-327D44E2C6A7}" type="presParOf" srcId="{E20C20A3-93EF-4BE2-B477-02D0A254D0C6}" destId="{398A26BB-8769-4BA3-93CD-7070063C0243}" srcOrd="14" destOrd="0" presId="urn:microsoft.com/office/officeart/2005/8/layout/cycle5"/>
    <dgm:cxn modelId="{9ABE5196-0040-43D6-BAD0-8ED74CD08EE5}" type="presParOf" srcId="{E20C20A3-93EF-4BE2-B477-02D0A254D0C6}" destId="{0EF86DD3-BA54-4514-8C94-2C7FF8209E8A}" srcOrd="15" destOrd="0" presId="urn:microsoft.com/office/officeart/2005/8/layout/cycle5"/>
    <dgm:cxn modelId="{282DE40F-7687-428D-848F-35CB55AA45AC}" type="presParOf" srcId="{E20C20A3-93EF-4BE2-B477-02D0A254D0C6}" destId="{A76BAE7C-F669-462E-B096-53F7E4978C14}" srcOrd="16" destOrd="0" presId="urn:microsoft.com/office/officeart/2005/8/layout/cycle5"/>
    <dgm:cxn modelId="{41048B48-35DD-40F3-86D8-67F157E03D66}" type="presParOf" srcId="{E20C20A3-93EF-4BE2-B477-02D0A254D0C6}" destId="{6BFA814D-DC82-49A5-9265-B491D395101E}" srcOrd="17" destOrd="0" presId="urn:microsoft.com/office/officeart/2005/8/layout/cycle5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E290878-1FEC-4612-B041-0A55A305AFAC}">
      <dsp:nvSpPr>
        <dsp:cNvPr id="0" name=""/>
        <dsp:cNvSpPr/>
      </dsp:nvSpPr>
      <dsp:spPr>
        <a:xfrm>
          <a:off x="1535599" y="-10189"/>
          <a:ext cx="1138851" cy="723257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t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b="1" kern="1200">
              <a:solidFill>
                <a:srgbClr val="FFFF00"/>
              </a:solidFill>
            </a:rPr>
            <a:t>DESCRIPTION</a:t>
          </a:r>
        </a:p>
        <a:p>
          <a:pPr marL="57150" lvl="1" indent="-57150" algn="ctr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900" b="1" kern="1200"/>
            <a:t>what happened?</a:t>
          </a:r>
        </a:p>
      </dsp:txBody>
      <dsp:txXfrm>
        <a:off x="1570905" y="25117"/>
        <a:ext cx="1068239" cy="652645"/>
      </dsp:txXfrm>
    </dsp:sp>
    <dsp:sp modelId="{3771CF20-CCE4-443B-A158-8C0DFF9E1F11}">
      <dsp:nvSpPr>
        <dsp:cNvPr id="0" name=""/>
        <dsp:cNvSpPr/>
      </dsp:nvSpPr>
      <dsp:spPr>
        <a:xfrm>
          <a:off x="362346" y="351438"/>
          <a:ext cx="3485356" cy="3485356"/>
        </a:xfrm>
        <a:custGeom>
          <a:avLst/>
          <a:gdLst/>
          <a:ahLst/>
          <a:cxnLst/>
          <a:rect l="0" t="0" r="0" b="0"/>
          <a:pathLst>
            <a:path>
              <a:moveTo>
                <a:pt x="2445234" y="147892"/>
              </a:moveTo>
              <a:arcTo wR="1742678" hR="1742678" stAng="17626505" swAng="856684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776CB09-6CAE-4B32-B05B-733F2423D17B}">
      <dsp:nvSpPr>
        <dsp:cNvPr id="0" name=""/>
        <dsp:cNvSpPr/>
      </dsp:nvSpPr>
      <dsp:spPr>
        <a:xfrm>
          <a:off x="3044802" y="814561"/>
          <a:ext cx="1138851" cy="816432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t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b="1" kern="1200">
              <a:solidFill>
                <a:srgbClr val="FFFF00"/>
              </a:solidFill>
            </a:rPr>
            <a:t>FEELINGS</a:t>
          </a:r>
          <a:endParaRPr lang="en-GB" sz="900" b="1" kern="1200">
            <a:solidFill>
              <a:srgbClr val="FFFF00"/>
            </a:solidFill>
          </a:endParaRPr>
        </a:p>
        <a:p>
          <a:pPr marL="57150" lvl="1" indent="-57150" algn="ctr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900" b="1" kern="1200"/>
            <a:t>what were you thinking and feeling?</a:t>
          </a:r>
        </a:p>
      </dsp:txBody>
      <dsp:txXfrm>
        <a:off x="3084657" y="854416"/>
        <a:ext cx="1059141" cy="736722"/>
      </dsp:txXfrm>
    </dsp:sp>
    <dsp:sp modelId="{15C051A3-1DBA-4F3D-BE3E-8CDA3914AB58}">
      <dsp:nvSpPr>
        <dsp:cNvPr id="0" name=""/>
        <dsp:cNvSpPr/>
      </dsp:nvSpPr>
      <dsp:spPr>
        <a:xfrm>
          <a:off x="362346" y="351438"/>
          <a:ext cx="3485356" cy="3485356"/>
        </a:xfrm>
        <a:custGeom>
          <a:avLst/>
          <a:gdLst/>
          <a:ahLst/>
          <a:cxnLst/>
          <a:rect l="0" t="0" r="0" b="0"/>
          <a:pathLst>
            <a:path>
              <a:moveTo>
                <a:pt x="3462168" y="1459341"/>
              </a:moveTo>
              <a:arcTo wR="1742678" hR="1742678" stAng="21038574" swAng="1111655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22A6210-E091-47A4-92A9-66E82C71104A}">
      <dsp:nvSpPr>
        <dsp:cNvPr id="0" name=""/>
        <dsp:cNvSpPr/>
      </dsp:nvSpPr>
      <dsp:spPr>
        <a:xfrm>
          <a:off x="3044802" y="2551765"/>
          <a:ext cx="1138851" cy="827381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t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b="1" kern="1200">
              <a:solidFill>
                <a:srgbClr val="FFFF00"/>
              </a:solidFill>
            </a:rPr>
            <a:t>EVALUATION</a:t>
          </a:r>
          <a:endParaRPr lang="en-GB" sz="900" b="1" kern="1200">
            <a:solidFill>
              <a:srgbClr val="FFFF00"/>
            </a:solidFill>
          </a:endParaRPr>
        </a:p>
        <a:p>
          <a:pPr marL="57150" lvl="1" indent="-57150" algn="ctr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900" b="1" kern="1200"/>
            <a:t>what was good and bad about the experience?</a:t>
          </a:r>
        </a:p>
      </dsp:txBody>
      <dsp:txXfrm>
        <a:off x="3085191" y="2592154"/>
        <a:ext cx="1058073" cy="746603"/>
      </dsp:txXfrm>
    </dsp:sp>
    <dsp:sp modelId="{8633159C-F07F-4D8D-B3EA-81D8B772F0BB}">
      <dsp:nvSpPr>
        <dsp:cNvPr id="0" name=""/>
        <dsp:cNvSpPr/>
      </dsp:nvSpPr>
      <dsp:spPr>
        <a:xfrm>
          <a:off x="362346" y="351438"/>
          <a:ext cx="3485356" cy="3485356"/>
        </a:xfrm>
        <a:custGeom>
          <a:avLst/>
          <a:gdLst/>
          <a:ahLst/>
          <a:cxnLst/>
          <a:rect l="0" t="0" r="0" b="0"/>
          <a:pathLst>
            <a:path>
              <a:moveTo>
                <a:pt x="2811724" y="3118929"/>
              </a:moveTo>
              <a:arcTo wR="1742678" hR="1742678" stAng="3129636" swAng="846981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103934C-B3EB-408B-8ECF-539A3D210380}">
      <dsp:nvSpPr>
        <dsp:cNvPr id="0" name=""/>
        <dsp:cNvSpPr/>
      </dsp:nvSpPr>
      <dsp:spPr>
        <a:xfrm>
          <a:off x="1535599" y="3434301"/>
          <a:ext cx="1138851" cy="804988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t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b="1" kern="1200">
              <a:solidFill>
                <a:srgbClr val="FFFF00"/>
              </a:solidFill>
            </a:rPr>
            <a:t>ANALYSIS</a:t>
          </a:r>
        </a:p>
        <a:p>
          <a:pPr marL="57150" lvl="1" indent="-57150" algn="ctr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900" b="1" kern="1200"/>
            <a:t>what sense can you make of the situation?</a:t>
          </a:r>
        </a:p>
      </dsp:txBody>
      <dsp:txXfrm>
        <a:off x="1574895" y="3473597"/>
        <a:ext cx="1060259" cy="726396"/>
      </dsp:txXfrm>
    </dsp:sp>
    <dsp:sp modelId="{40755CB0-7984-47E2-8CB4-D66299656E02}">
      <dsp:nvSpPr>
        <dsp:cNvPr id="0" name=""/>
        <dsp:cNvSpPr/>
      </dsp:nvSpPr>
      <dsp:spPr>
        <a:xfrm>
          <a:off x="362346" y="351438"/>
          <a:ext cx="3485356" cy="3485356"/>
        </a:xfrm>
        <a:custGeom>
          <a:avLst/>
          <a:gdLst/>
          <a:ahLst/>
          <a:cxnLst/>
          <a:rect l="0" t="0" r="0" b="0"/>
          <a:pathLst>
            <a:path>
              <a:moveTo>
                <a:pt x="1033915" y="3334715"/>
              </a:moveTo>
              <a:arcTo wR="1742678" hR="1742678" stAng="6839897" swAng="898387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85FAB2C-24BC-4474-BF11-86B4212BA2D3}">
      <dsp:nvSpPr>
        <dsp:cNvPr id="0" name=""/>
        <dsp:cNvSpPr/>
      </dsp:nvSpPr>
      <dsp:spPr>
        <a:xfrm>
          <a:off x="26395" y="2581061"/>
          <a:ext cx="1138851" cy="768790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t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b="1" kern="1200">
              <a:solidFill>
                <a:srgbClr val="FFFF00"/>
              </a:solidFill>
            </a:rPr>
            <a:t>CONCLUSION</a:t>
          </a:r>
        </a:p>
        <a:p>
          <a:pPr marL="57150" lvl="1" indent="-57150" algn="ctr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900" b="1" kern="1200"/>
            <a:t>what else could you have done?</a:t>
          </a:r>
        </a:p>
      </dsp:txBody>
      <dsp:txXfrm>
        <a:off x="63924" y="2618590"/>
        <a:ext cx="1063793" cy="693732"/>
      </dsp:txXfrm>
    </dsp:sp>
    <dsp:sp modelId="{398A26BB-8769-4BA3-93CD-7070063C0243}">
      <dsp:nvSpPr>
        <dsp:cNvPr id="0" name=""/>
        <dsp:cNvSpPr/>
      </dsp:nvSpPr>
      <dsp:spPr>
        <a:xfrm>
          <a:off x="362346" y="351438"/>
          <a:ext cx="3485356" cy="3485356"/>
        </a:xfrm>
        <a:custGeom>
          <a:avLst/>
          <a:gdLst/>
          <a:ahLst/>
          <a:cxnLst/>
          <a:rect l="0" t="0" r="0" b="0"/>
          <a:pathLst>
            <a:path>
              <a:moveTo>
                <a:pt x="26354" y="2044604"/>
              </a:moveTo>
              <a:arcTo wR="1742678" hR="1742678" stAng="10201375" swAng="1148801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EF86DD3-BA54-4514-8C94-2C7FF8209E8A}">
      <dsp:nvSpPr>
        <dsp:cNvPr id="0" name=""/>
        <dsp:cNvSpPr/>
      </dsp:nvSpPr>
      <dsp:spPr>
        <a:xfrm>
          <a:off x="26395" y="814754"/>
          <a:ext cx="1138851" cy="816047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t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b="1" kern="1200">
              <a:solidFill>
                <a:srgbClr val="FFFF00"/>
              </a:solidFill>
            </a:rPr>
            <a:t>ACTION PLAN</a:t>
          </a:r>
        </a:p>
        <a:p>
          <a:pPr marL="57150" lvl="1" indent="-57150" algn="ctr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900" b="1" kern="1200"/>
            <a:t>if it arose again, what would you do?</a:t>
          </a:r>
        </a:p>
      </dsp:txBody>
      <dsp:txXfrm>
        <a:off x="66231" y="854590"/>
        <a:ext cx="1059179" cy="736375"/>
      </dsp:txXfrm>
    </dsp:sp>
    <dsp:sp modelId="{6BFA814D-DC82-49A5-9265-B491D395101E}">
      <dsp:nvSpPr>
        <dsp:cNvPr id="0" name=""/>
        <dsp:cNvSpPr/>
      </dsp:nvSpPr>
      <dsp:spPr>
        <a:xfrm>
          <a:off x="362346" y="351438"/>
          <a:ext cx="3485356" cy="3485356"/>
        </a:xfrm>
        <a:custGeom>
          <a:avLst/>
          <a:gdLst/>
          <a:ahLst/>
          <a:cxnLst/>
          <a:rect l="0" t="0" r="0" b="0"/>
          <a:pathLst>
            <a:path>
              <a:moveTo>
                <a:pt x="668325" y="370565"/>
              </a:moveTo>
              <a:arcTo wR="1742678" hR="1742678" stAng="13916361" swAng="857024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5">
  <dgm:title val=""/>
  <dgm:desc val=""/>
  <dgm:catLst>
    <dgm:cat type="cycle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func="var" arg="dir" op="equ" val="norm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if>
      <dgm:else name="Name11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fact="-1"/>
          <dgm:constr type="diam" for="ch" refType="diam" op="equ" fact="-1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else>
    </dgm:choose>
    <dgm:ruleLst/>
    <dgm:forEach name="Name12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/>
        </dgm:shape>
        <dgm:presOf axis="desOrSelf" ptType="node"/>
        <dgm:constrLst>
          <dgm:constr type="h" refType="w" fact="0.6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13">
        <dgm:if name="Name14" axis="par ch" ptType="doc node" func="cnt" op="gt" val="1">
          <dgm:layoutNode name="spNode">
            <dgm:alg type="sp"/>
            <dgm:shape xmlns:r="http://schemas.openxmlformats.org/officeDocument/2006/relationships" r:blip="">
              <dgm:adjLst/>
            </dgm:shape>
            <dgm:presOf/>
            <dgm:constrLst>
              <dgm:constr type="h" refType="w"/>
            </dgm:constrLst>
            <dgm:ruleLst/>
          </dgm:layoutNode>
          <dgm:forEach name="Name15" axis="followSib" ptType="sibTrans" hideLastTrans="0" cnt="1">
            <dgm:layoutNode name="sibTrans">
              <dgm:alg type="conn">
                <dgm:param type="dim" val="1D"/>
                <dgm:param type="connRout" val="curve"/>
                <dgm:param type="begPts" val="radial"/>
                <dgm:param type="endPts" val="radial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65"/>
                <dgm:constr type="connDist"/>
                <dgm:constr type="begPad" refType="connDist" fact="0.2"/>
                <dgm:constr type="endPad" refType="connDist" fact="0.2"/>
              </dgm:constrLst>
              <dgm:ruleLst/>
            </dgm:layoutNode>
          </dgm:forEach>
        </dgm:if>
        <dgm:else name="Name16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314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Clark</dc:creator>
  <cp:keywords/>
  <dc:description/>
  <cp:lastModifiedBy>Ramesh Mehay</cp:lastModifiedBy>
  <cp:revision>3</cp:revision>
  <dcterms:created xsi:type="dcterms:W3CDTF">2013-08-13T20:34:00Z</dcterms:created>
  <dcterms:modified xsi:type="dcterms:W3CDTF">2018-05-26T20:32:00Z</dcterms:modified>
</cp:coreProperties>
</file>