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63D9EA" w14:textId="77777777" w:rsidR="00541062" w:rsidRDefault="00541062" w:rsidP="00541062">
      <w:pPr>
        <w:spacing w:line="360" w:lineRule="atLeast"/>
      </w:pPr>
    </w:p>
    <w:p w14:paraId="2FABC41E" w14:textId="77777777" w:rsidR="00541062" w:rsidRDefault="00541062" w:rsidP="00541062">
      <w:pPr>
        <w:spacing w:line="360" w:lineRule="atLeast"/>
      </w:pPr>
    </w:p>
    <w:p w14:paraId="6B8F9221" w14:textId="77777777" w:rsidR="00541062" w:rsidRDefault="00541062" w:rsidP="00541062">
      <w:pPr>
        <w:spacing w:line="360" w:lineRule="atLeast"/>
      </w:pPr>
    </w:p>
    <w:p w14:paraId="7DE5F704" w14:textId="77777777" w:rsidR="00541062" w:rsidRDefault="00541062" w:rsidP="00541062">
      <w:pPr>
        <w:spacing w:line="360" w:lineRule="atLeast"/>
      </w:pPr>
    </w:p>
    <w:p w14:paraId="7A425E8B" w14:textId="77777777" w:rsidR="00541062" w:rsidRDefault="005A6BE6" w:rsidP="00541062">
      <w:pPr>
        <w:spacing w:line="360" w:lineRule="atLeast"/>
        <w:jc w:val="center"/>
        <w:rPr>
          <w:sz w:val="36"/>
        </w:rPr>
      </w:pPr>
      <w:r>
        <w:rPr>
          <w:b/>
          <w:sz w:val="48"/>
        </w:rPr>
        <w:t>The</w:t>
      </w:r>
      <w:r w:rsidR="00541062">
        <w:rPr>
          <w:b/>
          <w:sz w:val="48"/>
        </w:rPr>
        <w:t xml:space="preserve"> </w:t>
      </w:r>
      <w:r>
        <w:rPr>
          <w:b/>
          <w:sz w:val="48"/>
        </w:rPr>
        <w:t>Wolverhampton Grid</w:t>
      </w:r>
    </w:p>
    <w:p w14:paraId="5F31F1B5" w14:textId="77777777" w:rsidR="00541062" w:rsidRDefault="005A6BE6" w:rsidP="005A6BE6">
      <w:pPr>
        <w:spacing w:line="360" w:lineRule="atLeast"/>
        <w:ind w:firstLine="720"/>
        <w:jc w:val="center"/>
        <w:rPr>
          <w:b/>
          <w:sz w:val="36"/>
        </w:rPr>
      </w:pPr>
      <w:r>
        <w:rPr>
          <w:b/>
          <w:sz w:val="36"/>
        </w:rPr>
        <w:t>(</w:t>
      </w:r>
      <w:r w:rsidR="00541062">
        <w:rPr>
          <w:b/>
          <w:sz w:val="36"/>
        </w:rPr>
        <w:t>Version 3 1999)</w:t>
      </w:r>
    </w:p>
    <w:p w14:paraId="1A12864C" w14:textId="77777777" w:rsidR="00541062" w:rsidRDefault="00541062" w:rsidP="00541062">
      <w:pPr>
        <w:spacing w:line="360" w:lineRule="atLeast"/>
        <w:jc w:val="center"/>
        <w:rPr>
          <w:b/>
          <w:sz w:val="36"/>
        </w:rPr>
      </w:pPr>
    </w:p>
    <w:p w14:paraId="53B6C768" w14:textId="77777777" w:rsidR="00541062" w:rsidRDefault="00541062" w:rsidP="00541062">
      <w:pPr>
        <w:spacing w:line="360" w:lineRule="atLeast"/>
        <w:jc w:val="center"/>
        <w:rPr>
          <w:b/>
          <w:sz w:val="36"/>
        </w:rPr>
      </w:pPr>
    </w:p>
    <w:p w14:paraId="260CCAA8" w14:textId="77777777" w:rsidR="00541062" w:rsidRDefault="00541062" w:rsidP="00541062">
      <w:pPr>
        <w:spacing w:line="360" w:lineRule="atLeast"/>
        <w:jc w:val="center"/>
        <w:rPr>
          <w:b/>
          <w:sz w:val="36"/>
        </w:rPr>
      </w:pPr>
    </w:p>
    <w:p w14:paraId="53C75BC2" w14:textId="77777777" w:rsidR="00541062" w:rsidRDefault="005A6BE6" w:rsidP="00541062">
      <w:pPr>
        <w:spacing w:line="360" w:lineRule="atLeast"/>
        <w:jc w:val="both"/>
        <w:rPr>
          <w:b/>
          <w:sz w:val="36"/>
        </w:rPr>
      </w:pPr>
      <w:r>
        <w:rPr>
          <w:sz w:val="24"/>
        </w:rPr>
        <w:t>T</w:t>
      </w:r>
      <w:r w:rsidR="00541062">
        <w:rPr>
          <w:sz w:val="24"/>
        </w:rPr>
        <w:t>he enclosed ques</w:t>
      </w:r>
      <w:r>
        <w:rPr>
          <w:sz w:val="24"/>
        </w:rPr>
        <w:t xml:space="preserve">tions are intended to establish a baseline of knowledge and experience to date.  Answering the questions will help the trainee and trainer to perform a learning needs assessment and to subsequently </w:t>
      </w:r>
      <w:r w:rsidR="00541062">
        <w:rPr>
          <w:sz w:val="24"/>
        </w:rPr>
        <w:t xml:space="preserve">develop an </w:t>
      </w:r>
      <w:r>
        <w:rPr>
          <w:sz w:val="24"/>
        </w:rPr>
        <w:t xml:space="preserve">appropriate </w:t>
      </w:r>
      <w:r w:rsidR="00541062">
        <w:rPr>
          <w:sz w:val="24"/>
        </w:rPr>
        <w:t>educational programme</w:t>
      </w:r>
      <w:r>
        <w:rPr>
          <w:sz w:val="24"/>
        </w:rPr>
        <w:t>, which meets learning needs</w:t>
      </w:r>
      <w:r w:rsidR="00541062">
        <w:rPr>
          <w:sz w:val="24"/>
        </w:rPr>
        <w:t xml:space="preserve">.  Repeating the process at intervals </w:t>
      </w:r>
      <w:r>
        <w:rPr>
          <w:sz w:val="24"/>
        </w:rPr>
        <w:t>during training will help to evaluate progress</w:t>
      </w:r>
      <w:r w:rsidR="00541062">
        <w:rPr>
          <w:sz w:val="24"/>
        </w:rPr>
        <w:t>.</w:t>
      </w:r>
    </w:p>
    <w:p w14:paraId="2217FB51" w14:textId="77777777" w:rsidR="00541062" w:rsidRDefault="00541062" w:rsidP="00541062">
      <w:pPr>
        <w:spacing w:line="360" w:lineRule="atLeast"/>
        <w:jc w:val="center"/>
        <w:rPr>
          <w:b/>
          <w:sz w:val="36"/>
        </w:rPr>
      </w:pPr>
    </w:p>
    <w:p w14:paraId="0D11241A" w14:textId="77777777" w:rsidR="00541062" w:rsidRDefault="00541062" w:rsidP="00541062">
      <w:pPr>
        <w:spacing w:line="360" w:lineRule="atLeast"/>
        <w:jc w:val="center"/>
        <w:rPr>
          <w:b/>
          <w:sz w:val="36"/>
        </w:rPr>
      </w:pPr>
    </w:p>
    <w:p w14:paraId="65A2AC78" w14:textId="77777777" w:rsidR="00541062" w:rsidRDefault="00541062" w:rsidP="00541062">
      <w:pPr>
        <w:spacing w:line="360" w:lineRule="atLeast"/>
        <w:jc w:val="center"/>
        <w:rPr>
          <w:b/>
          <w:sz w:val="36"/>
        </w:rPr>
      </w:pPr>
    </w:p>
    <w:p w14:paraId="2CBF6C2F" w14:textId="77777777" w:rsidR="00541062" w:rsidRDefault="00541062" w:rsidP="00541062">
      <w:pPr>
        <w:spacing w:line="360" w:lineRule="atLeast"/>
        <w:jc w:val="center"/>
        <w:rPr>
          <w:sz w:val="28"/>
        </w:rPr>
      </w:pPr>
    </w:p>
    <w:p w14:paraId="46A612D4" w14:textId="77777777" w:rsidR="00541062" w:rsidRDefault="00541062" w:rsidP="00541062">
      <w:pPr>
        <w:spacing w:line="360" w:lineRule="atLeast"/>
        <w:jc w:val="center"/>
        <w:rPr>
          <w:b/>
          <w:sz w:val="36"/>
        </w:rPr>
      </w:pPr>
    </w:p>
    <w:p w14:paraId="6C2D1AFE" w14:textId="77777777" w:rsidR="00541062" w:rsidRDefault="00541062" w:rsidP="00541062">
      <w:pPr>
        <w:spacing w:line="360" w:lineRule="atLeast"/>
        <w:jc w:val="center"/>
        <w:rPr>
          <w:b/>
          <w:sz w:val="36"/>
        </w:rPr>
      </w:pPr>
    </w:p>
    <w:p w14:paraId="19716329" w14:textId="77777777" w:rsidR="00541062" w:rsidRDefault="00541062" w:rsidP="005A6BE6">
      <w:pPr>
        <w:rPr>
          <w:sz w:val="24"/>
          <w:lang w:val="en-US"/>
        </w:rPr>
      </w:pPr>
    </w:p>
    <w:p w14:paraId="2DF5CA20" w14:textId="77777777" w:rsidR="00541062" w:rsidRDefault="00541062" w:rsidP="00541062">
      <w:pPr>
        <w:spacing w:line="360" w:lineRule="atLeast"/>
        <w:jc w:val="center"/>
        <w:rPr>
          <w:sz w:val="24"/>
          <w:lang w:val="en-US"/>
        </w:rPr>
      </w:pPr>
    </w:p>
    <w:p w14:paraId="49580A3C" w14:textId="77777777" w:rsidR="00541062" w:rsidRDefault="00541062" w:rsidP="00541062">
      <w:pPr>
        <w:spacing w:line="360" w:lineRule="atLeast"/>
        <w:jc w:val="center"/>
        <w:rPr>
          <w:sz w:val="24"/>
          <w:lang w:val="en-US"/>
        </w:rPr>
      </w:pPr>
    </w:p>
    <w:p w14:paraId="518D8D1E" w14:textId="77777777" w:rsidR="00541062" w:rsidRPr="00541062" w:rsidRDefault="00541062" w:rsidP="00541062">
      <w:pPr>
        <w:spacing w:line="360" w:lineRule="atLeast"/>
        <w:jc w:val="center"/>
        <w:rPr>
          <w:sz w:val="22"/>
        </w:rPr>
      </w:pPr>
      <w:r>
        <w:rPr>
          <w:sz w:val="22"/>
        </w:rPr>
        <w:t xml:space="preserve"> </w:t>
      </w:r>
    </w:p>
    <w:p w14:paraId="3E6B9243" w14:textId="77777777" w:rsidR="00541062" w:rsidRDefault="00541062" w:rsidP="00541062">
      <w:pPr>
        <w:spacing w:line="144" w:lineRule="exact"/>
        <w:jc w:val="both"/>
        <w:rPr>
          <w:b/>
          <w:sz w:val="22"/>
          <w:u w:val="single"/>
        </w:rPr>
      </w:pPr>
    </w:p>
    <w:p w14:paraId="3FD6F06D" w14:textId="77777777" w:rsidR="005A6BE6" w:rsidRDefault="005A6BE6" w:rsidP="00541062">
      <w:pPr>
        <w:spacing w:line="360" w:lineRule="atLeast"/>
        <w:jc w:val="center"/>
        <w:rPr>
          <w:b/>
          <w:sz w:val="22"/>
        </w:rPr>
      </w:pPr>
    </w:p>
    <w:p w14:paraId="33D26881" w14:textId="77777777" w:rsidR="005A6BE6" w:rsidRDefault="005A6BE6" w:rsidP="00541062">
      <w:pPr>
        <w:spacing w:line="360" w:lineRule="atLeast"/>
        <w:jc w:val="center"/>
        <w:rPr>
          <w:b/>
          <w:sz w:val="22"/>
        </w:rPr>
      </w:pPr>
    </w:p>
    <w:p w14:paraId="29FFEDB6" w14:textId="77777777" w:rsidR="005A6BE6" w:rsidRDefault="005A6BE6" w:rsidP="00541062">
      <w:pPr>
        <w:spacing w:line="360" w:lineRule="atLeast"/>
        <w:jc w:val="center"/>
        <w:rPr>
          <w:b/>
          <w:sz w:val="22"/>
        </w:rPr>
      </w:pPr>
    </w:p>
    <w:p w14:paraId="5A4F3895" w14:textId="77777777" w:rsidR="005A6BE6" w:rsidRDefault="005A6BE6" w:rsidP="00541062">
      <w:pPr>
        <w:spacing w:line="360" w:lineRule="atLeast"/>
        <w:jc w:val="center"/>
        <w:rPr>
          <w:b/>
          <w:sz w:val="22"/>
        </w:rPr>
      </w:pPr>
    </w:p>
    <w:p w14:paraId="2C3A8153" w14:textId="77777777" w:rsidR="005A6BE6" w:rsidRDefault="005A6BE6" w:rsidP="00541062">
      <w:pPr>
        <w:spacing w:line="360" w:lineRule="atLeast"/>
        <w:jc w:val="center"/>
        <w:rPr>
          <w:b/>
          <w:sz w:val="22"/>
        </w:rPr>
      </w:pPr>
    </w:p>
    <w:p w14:paraId="5B8014C8" w14:textId="77777777" w:rsidR="005A6BE6" w:rsidRDefault="005A6BE6" w:rsidP="00541062">
      <w:pPr>
        <w:spacing w:line="360" w:lineRule="atLeast"/>
        <w:jc w:val="center"/>
        <w:rPr>
          <w:b/>
          <w:sz w:val="22"/>
        </w:rPr>
      </w:pPr>
    </w:p>
    <w:p w14:paraId="5BAA2F5F" w14:textId="77777777" w:rsidR="005A6BE6" w:rsidRDefault="005A6BE6" w:rsidP="00541062">
      <w:pPr>
        <w:spacing w:line="360" w:lineRule="atLeast"/>
        <w:jc w:val="center"/>
        <w:rPr>
          <w:b/>
          <w:sz w:val="22"/>
        </w:rPr>
      </w:pPr>
    </w:p>
    <w:p w14:paraId="2AE82CE0" w14:textId="77777777" w:rsidR="005A6BE6" w:rsidRDefault="005A6BE6" w:rsidP="00541062">
      <w:pPr>
        <w:spacing w:line="360" w:lineRule="atLeast"/>
        <w:jc w:val="center"/>
        <w:rPr>
          <w:b/>
          <w:sz w:val="22"/>
        </w:rPr>
      </w:pPr>
    </w:p>
    <w:p w14:paraId="280E4D4A" w14:textId="77777777" w:rsidR="005A6BE6" w:rsidRDefault="005A6BE6" w:rsidP="00541062">
      <w:pPr>
        <w:spacing w:line="360" w:lineRule="atLeast"/>
        <w:jc w:val="center"/>
        <w:rPr>
          <w:b/>
          <w:sz w:val="22"/>
        </w:rPr>
      </w:pPr>
    </w:p>
    <w:p w14:paraId="47B7E766" w14:textId="77777777" w:rsidR="005A6BE6" w:rsidRDefault="005A6BE6" w:rsidP="00541062">
      <w:pPr>
        <w:spacing w:line="360" w:lineRule="atLeast"/>
        <w:jc w:val="center"/>
        <w:rPr>
          <w:b/>
          <w:sz w:val="22"/>
        </w:rPr>
      </w:pPr>
    </w:p>
    <w:p w14:paraId="753513E3" w14:textId="77777777" w:rsidR="005A6BE6" w:rsidRDefault="005A6BE6" w:rsidP="00541062">
      <w:pPr>
        <w:spacing w:line="360" w:lineRule="atLeast"/>
        <w:jc w:val="center"/>
        <w:rPr>
          <w:b/>
          <w:sz w:val="22"/>
        </w:rPr>
      </w:pPr>
    </w:p>
    <w:p w14:paraId="1048D185" w14:textId="77777777" w:rsidR="005A6BE6" w:rsidRDefault="005A6BE6" w:rsidP="00541062">
      <w:pPr>
        <w:spacing w:line="360" w:lineRule="atLeast"/>
        <w:jc w:val="center"/>
        <w:rPr>
          <w:b/>
          <w:sz w:val="22"/>
        </w:rPr>
      </w:pPr>
    </w:p>
    <w:p w14:paraId="549A9E14" w14:textId="77777777" w:rsidR="005A6BE6" w:rsidRDefault="005A6BE6" w:rsidP="00541062">
      <w:pPr>
        <w:spacing w:line="360" w:lineRule="atLeast"/>
        <w:jc w:val="center"/>
        <w:rPr>
          <w:b/>
          <w:sz w:val="22"/>
        </w:rPr>
      </w:pPr>
    </w:p>
    <w:p w14:paraId="4AAF3909" w14:textId="77777777" w:rsidR="005A6BE6" w:rsidRDefault="005A6BE6" w:rsidP="00541062">
      <w:pPr>
        <w:spacing w:line="360" w:lineRule="atLeast"/>
        <w:jc w:val="center"/>
        <w:rPr>
          <w:b/>
          <w:sz w:val="22"/>
        </w:rPr>
      </w:pPr>
    </w:p>
    <w:p w14:paraId="3F2BEAF5" w14:textId="77777777" w:rsidR="005A6BE6" w:rsidRDefault="005A6BE6" w:rsidP="00541062">
      <w:pPr>
        <w:spacing w:line="360" w:lineRule="atLeast"/>
        <w:jc w:val="center"/>
        <w:rPr>
          <w:b/>
          <w:sz w:val="22"/>
        </w:rPr>
      </w:pPr>
    </w:p>
    <w:p w14:paraId="12E186EF" w14:textId="77777777" w:rsidR="005A6BE6" w:rsidRDefault="005A6BE6" w:rsidP="00541062">
      <w:pPr>
        <w:spacing w:line="360" w:lineRule="atLeast"/>
        <w:jc w:val="center"/>
        <w:rPr>
          <w:b/>
          <w:sz w:val="22"/>
        </w:rPr>
      </w:pPr>
    </w:p>
    <w:p w14:paraId="71022EB3" w14:textId="77777777" w:rsidR="005A6BE6" w:rsidRDefault="005A6BE6" w:rsidP="00541062">
      <w:pPr>
        <w:spacing w:line="360" w:lineRule="atLeast"/>
        <w:jc w:val="center"/>
        <w:rPr>
          <w:b/>
          <w:sz w:val="22"/>
        </w:rPr>
      </w:pPr>
      <w:r>
        <w:rPr>
          <w:b/>
          <w:sz w:val="22"/>
        </w:rPr>
        <w:br w:type="page"/>
      </w:r>
    </w:p>
    <w:p w14:paraId="7BC68BD9" w14:textId="77777777" w:rsidR="005A6BE6" w:rsidRDefault="005A6BE6" w:rsidP="00541062">
      <w:pPr>
        <w:spacing w:line="360" w:lineRule="atLeast"/>
        <w:jc w:val="center"/>
        <w:rPr>
          <w:b/>
          <w:sz w:val="22"/>
        </w:rPr>
      </w:pPr>
    </w:p>
    <w:p w14:paraId="0AF009BC" w14:textId="77777777" w:rsidR="00541062" w:rsidRDefault="00541062" w:rsidP="00541062">
      <w:pPr>
        <w:spacing w:line="360" w:lineRule="atLeast"/>
        <w:jc w:val="center"/>
        <w:rPr>
          <w:b/>
          <w:sz w:val="22"/>
          <w:u w:val="single"/>
        </w:rPr>
      </w:pPr>
      <w:r>
        <w:rPr>
          <w:b/>
          <w:sz w:val="22"/>
        </w:rPr>
        <w:t>SCORING THE INVENTORY</w:t>
      </w:r>
    </w:p>
    <w:p w14:paraId="35B21530" w14:textId="77777777" w:rsidR="00541062" w:rsidRDefault="00541062" w:rsidP="00541062">
      <w:pPr>
        <w:spacing w:line="360" w:lineRule="atLeast"/>
        <w:rPr>
          <w:sz w:val="22"/>
        </w:rPr>
      </w:pPr>
      <w:r>
        <w:rPr>
          <w:sz w:val="22"/>
        </w:rPr>
        <w:t>Tick the appropriate column for your knowledge or experience of the condition in General Practice.</w:t>
      </w:r>
    </w:p>
    <w:p w14:paraId="0BE3AC81" w14:textId="77777777" w:rsidR="00541062" w:rsidRDefault="00541062" w:rsidP="00541062">
      <w:pPr>
        <w:tabs>
          <w:tab w:val="left" w:pos="-1245"/>
          <w:tab w:val="left" w:pos="-720"/>
          <w:tab w:val="left" w:pos="0"/>
          <w:tab w:val="left" w:pos="720"/>
          <w:tab w:val="left" w:pos="1260"/>
          <w:tab w:val="left" w:pos="180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360" w:lineRule="atLeast"/>
        <w:rPr>
          <w:b/>
          <w:sz w:val="22"/>
        </w:rPr>
      </w:pPr>
      <w:r>
        <w:rPr>
          <w:sz w:val="22"/>
        </w:rPr>
        <w:tab/>
      </w:r>
      <w:r w:rsidR="005A6BE6">
        <w:rPr>
          <w:b/>
          <w:sz w:val="22"/>
        </w:rPr>
        <w:t>N</w:t>
      </w:r>
      <w:r w:rsidR="005A6BE6">
        <w:rPr>
          <w:b/>
          <w:sz w:val="22"/>
        </w:rPr>
        <w:tab/>
        <w:t xml:space="preserve">=   </w:t>
      </w:r>
      <w:r>
        <w:rPr>
          <w:b/>
          <w:sz w:val="22"/>
        </w:rPr>
        <w:t>No experience and no confidence.</w:t>
      </w:r>
    </w:p>
    <w:p w14:paraId="385D9114" w14:textId="77777777" w:rsidR="00541062" w:rsidRDefault="00541062" w:rsidP="00541062">
      <w:pPr>
        <w:tabs>
          <w:tab w:val="left" w:pos="-1245"/>
          <w:tab w:val="left" w:pos="-720"/>
          <w:tab w:val="left" w:pos="0"/>
          <w:tab w:val="left" w:pos="720"/>
          <w:tab w:val="left" w:pos="1260"/>
          <w:tab w:val="left" w:pos="180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360" w:lineRule="atLeast"/>
        <w:ind w:left="1440" w:hanging="1260"/>
        <w:rPr>
          <w:b/>
          <w:sz w:val="22"/>
        </w:rPr>
      </w:pPr>
      <w:r>
        <w:rPr>
          <w:b/>
          <w:sz w:val="22"/>
        </w:rPr>
        <w:tab/>
        <w:t>L</w:t>
      </w:r>
      <w:r>
        <w:rPr>
          <w:b/>
          <w:sz w:val="22"/>
        </w:rPr>
        <w:tab/>
        <w:t>=</w:t>
      </w:r>
      <w:r>
        <w:rPr>
          <w:b/>
          <w:sz w:val="22"/>
        </w:rPr>
        <w:tab/>
      </w:r>
      <w:r w:rsidR="005A6BE6">
        <w:rPr>
          <w:b/>
          <w:sz w:val="22"/>
        </w:rPr>
        <w:t xml:space="preserve">  </w:t>
      </w:r>
      <w:r>
        <w:rPr>
          <w:b/>
          <w:sz w:val="22"/>
        </w:rPr>
        <w:t>Limited experience, possibly only at undergraduate level, but little confidence.</w:t>
      </w:r>
    </w:p>
    <w:p w14:paraId="7893794A" w14:textId="77777777" w:rsidR="00541062" w:rsidRDefault="005A6BE6" w:rsidP="00541062">
      <w:pPr>
        <w:tabs>
          <w:tab w:val="left" w:pos="-1245"/>
          <w:tab w:val="left" w:pos="-720"/>
          <w:tab w:val="left" w:pos="0"/>
          <w:tab w:val="left" w:pos="720"/>
          <w:tab w:val="left" w:pos="1260"/>
          <w:tab w:val="left" w:pos="180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360" w:lineRule="atLeast"/>
        <w:rPr>
          <w:b/>
          <w:sz w:val="22"/>
        </w:rPr>
      </w:pPr>
      <w:r>
        <w:rPr>
          <w:b/>
          <w:sz w:val="22"/>
        </w:rPr>
        <w:tab/>
        <w:t>S</w:t>
      </w:r>
      <w:r>
        <w:rPr>
          <w:b/>
          <w:sz w:val="22"/>
        </w:rPr>
        <w:tab/>
        <w:t xml:space="preserve">=  </w:t>
      </w:r>
      <w:r w:rsidR="00541062">
        <w:rPr>
          <w:b/>
          <w:sz w:val="22"/>
        </w:rPr>
        <w:t xml:space="preserve"> Some postgraduate experience, but not fully confident in General Practice.</w:t>
      </w:r>
    </w:p>
    <w:p w14:paraId="4CA10198" w14:textId="77777777" w:rsidR="00541062" w:rsidRDefault="005A6BE6" w:rsidP="00541062">
      <w:pPr>
        <w:tabs>
          <w:tab w:val="left" w:pos="-1245"/>
          <w:tab w:val="left" w:pos="-720"/>
          <w:tab w:val="left" w:pos="0"/>
          <w:tab w:val="left" w:pos="720"/>
          <w:tab w:val="left" w:pos="1260"/>
          <w:tab w:val="left" w:pos="180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360" w:lineRule="atLeast"/>
        <w:rPr>
          <w:sz w:val="22"/>
        </w:rPr>
      </w:pPr>
      <w:r>
        <w:rPr>
          <w:b/>
          <w:sz w:val="22"/>
        </w:rPr>
        <w:tab/>
        <w:t>C</w:t>
      </w:r>
      <w:r>
        <w:rPr>
          <w:b/>
          <w:sz w:val="22"/>
        </w:rPr>
        <w:tab/>
        <w:t xml:space="preserve">=   </w:t>
      </w:r>
      <w:r w:rsidR="00541062">
        <w:rPr>
          <w:b/>
          <w:sz w:val="22"/>
        </w:rPr>
        <w:t>Confident to deal with the condition in General Practice.</w:t>
      </w:r>
    </w:p>
    <w:p w14:paraId="57C70BD8" w14:textId="77777777" w:rsidR="00541062" w:rsidRDefault="00541062" w:rsidP="0054106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</w:tabs>
        <w:spacing w:line="360" w:lineRule="atLeast"/>
        <w:ind w:left="5760" w:hanging="5760"/>
        <w:rPr>
          <w:sz w:val="26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6"/>
        </w:rPr>
        <w:tab/>
      </w:r>
      <w:r>
        <w:rPr>
          <w:sz w:val="26"/>
        </w:rPr>
        <w:tab/>
      </w:r>
    </w:p>
    <w:p w14:paraId="0A1E3F54" w14:textId="77777777" w:rsidR="00541062" w:rsidRDefault="00541062" w:rsidP="00541062">
      <w:pPr>
        <w:spacing w:line="264" w:lineRule="atLeast"/>
        <w:jc w:val="center"/>
        <w:rPr>
          <w:sz w:val="22"/>
        </w:rPr>
      </w:pPr>
      <w:r>
        <w:rPr>
          <w:b/>
          <w:sz w:val="22"/>
        </w:rPr>
        <w:t>CONTENTS</w:t>
      </w:r>
    </w:p>
    <w:p w14:paraId="45703588" w14:textId="77777777" w:rsidR="00541062" w:rsidRDefault="00541062" w:rsidP="00541062">
      <w:pPr>
        <w:spacing w:line="264" w:lineRule="atLeast"/>
        <w:jc w:val="center"/>
        <w:rPr>
          <w:sz w:val="24"/>
          <w:lang w:val="en-US"/>
        </w:rPr>
        <w:sectPr w:rsidR="00541062">
          <w:footnotePr>
            <w:numRestart w:val="eachSect"/>
          </w:footnotePr>
          <w:endnotePr>
            <w:numFmt w:val="decimal"/>
          </w:endnotePr>
          <w:pgSz w:w="11908" w:h="16833"/>
          <w:pgMar w:top="630" w:right="1440" w:bottom="720" w:left="1440" w:header="720" w:footer="720" w:gutter="0"/>
          <w:cols w:space="720"/>
        </w:sectPr>
      </w:pPr>
    </w:p>
    <w:p w14:paraId="7CC28F33" w14:textId="77777777" w:rsidR="00541062" w:rsidRDefault="00541062" w:rsidP="00541062">
      <w:pPr>
        <w:spacing w:line="287" w:lineRule="atLeast"/>
        <w:rPr>
          <w:sz w:val="22"/>
        </w:rPr>
      </w:pPr>
      <w:r>
        <w:rPr>
          <w:b/>
          <w:sz w:val="22"/>
        </w:rPr>
        <w:t>General Practice</w:t>
      </w:r>
    </w:p>
    <w:p w14:paraId="4EFC8DD7" w14:textId="77777777" w:rsidR="00541062" w:rsidRDefault="00541062" w:rsidP="00541062">
      <w:pPr>
        <w:spacing w:line="264" w:lineRule="atLeast"/>
        <w:rPr>
          <w:sz w:val="22"/>
        </w:rPr>
      </w:pPr>
      <w:r>
        <w:rPr>
          <w:sz w:val="22"/>
        </w:rPr>
        <w:t>Consultation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1</w:t>
      </w:r>
    </w:p>
    <w:p w14:paraId="49DA43C0" w14:textId="77777777" w:rsidR="00541062" w:rsidRDefault="00541062" w:rsidP="00541062">
      <w:pPr>
        <w:spacing w:line="264" w:lineRule="atLeast"/>
        <w:rPr>
          <w:sz w:val="22"/>
        </w:rPr>
      </w:pPr>
      <w:r>
        <w:rPr>
          <w:sz w:val="22"/>
        </w:rPr>
        <w:t>The Primary Health Care Team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1</w:t>
      </w:r>
    </w:p>
    <w:p w14:paraId="55660400" w14:textId="77777777" w:rsidR="00541062" w:rsidRDefault="00541062" w:rsidP="00541062">
      <w:pPr>
        <w:spacing w:line="264" w:lineRule="atLeast"/>
        <w:rPr>
          <w:sz w:val="22"/>
        </w:rPr>
      </w:pPr>
      <w:r>
        <w:rPr>
          <w:sz w:val="22"/>
        </w:rPr>
        <w:t>Health Education and Preventive Medicine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1</w:t>
      </w:r>
    </w:p>
    <w:p w14:paraId="45B45961" w14:textId="77777777" w:rsidR="00541062" w:rsidRDefault="00541062" w:rsidP="00541062">
      <w:pPr>
        <w:spacing w:line="264" w:lineRule="atLeast"/>
        <w:rPr>
          <w:sz w:val="22"/>
        </w:rPr>
      </w:pPr>
      <w:r>
        <w:rPr>
          <w:sz w:val="22"/>
        </w:rPr>
        <w:t>Prescribing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2</w:t>
      </w:r>
    </w:p>
    <w:p w14:paraId="32D5AEDD" w14:textId="77777777" w:rsidR="00541062" w:rsidRDefault="00541062" w:rsidP="00541062">
      <w:pPr>
        <w:spacing w:line="264" w:lineRule="atLeast"/>
        <w:rPr>
          <w:sz w:val="22"/>
        </w:rPr>
      </w:pPr>
      <w:r>
        <w:rPr>
          <w:sz w:val="22"/>
        </w:rPr>
        <w:t>Emergencies in General Practice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2</w:t>
      </w:r>
    </w:p>
    <w:p w14:paraId="4AA218D8" w14:textId="77777777" w:rsidR="00541062" w:rsidRDefault="00541062" w:rsidP="00541062">
      <w:pPr>
        <w:spacing w:line="264" w:lineRule="atLeast"/>
        <w:rPr>
          <w:sz w:val="22"/>
        </w:rPr>
      </w:pPr>
      <w:r>
        <w:rPr>
          <w:sz w:val="22"/>
        </w:rPr>
        <w:t>Chronic Disease Management in General Practice</w:t>
      </w:r>
      <w:r>
        <w:rPr>
          <w:sz w:val="22"/>
        </w:rPr>
        <w:tab/>
        <w:t xml:space="preserve"> </w:t>
      </w:r>
      <w:r>
        <w:rPr>
          <w:sz w:val="22"/>
        </w:rPr>
        <w:tab/>
        <w:t>3</w:t>
      </w:r>
    </w:p>
    <w:p w14:paraId="479FF806" w14:textId="77777777" w:rsidR="00541062" w:rsidRDefault="00541062" w:rsidP="00541062">
      <w:pPr>
        <w:spacing w:line="264" w:lineRule="atLeast"/>
        <w:rPr>
          <w:sz w:val="22"/>
        </w:rPr>
      </w:pPr>
      <w:r>
        <w:rPr>
          <w:sz w:val="22"/>
        </w:rPr>
        <w:t>Complimentary Medicine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3</w:t>
      </w:r>
    </w:p>
    <w:p w14:paraId="5EFAEB0D" w14:textId="77777777" w:rsidR="00541062" w:rsidRDefault="00541062" w:rsidP="00541062">
      <w:pPr>
        <w:spacing w:line="264" w:lineRule="atLeast"/>
        <w:rPr>
          <w:sz w:val="22"/>
        </w:rPr>
      </w:pPr>
      <w:r>
        <w:rPr>
          <w:sz w:val="22"/>
        </w:rPr>
        <w:t>Transcultural Medicine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3</w:t>
      </w:r>
    </w:p>
    <w:p w14:paraId="5B1828A3" w14:textId="77777777" w:rsidR="00541062" w:rsidRDefault="00541062" w:rsidP="00541062">
      <w:pPr>
        <w:spacing w:line="264" w:lineRule="atLeast"/>
        <w:rPr>
          <w:sz w:val="22"/>
        </w:rPr>
      </w:pPr>
      <w:r>
        <w:rPr>
          <w:sz w:val="22"/>
        </w:rPr>
        <w:t>Medicine and the Law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4</w:t>
      </w:r>
    </w:p>
    <w:p w14:paraId="48DBEA07" w14:textId="77777777" w:rsidR="00541062" w:rsidRDefault="00541062" w:rsidP="00541062">
      <w:pPr>
        <w:spacing w:line="264" w:lineRule="atLeast"/>
        <w:rPr>
          <w:sz w:val="22"/>
        </w:rPr>
      </w:pPr>
      <w:r>
        <w:rPr>
          <w:sz w:val="22"/>
        </w:rPr>
        <w:t>Ethics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4</w:t>
      </w:r>
    </w:p>
    <w:p w14:paraId="37ADEF34" w14:textId="77777777" w:rsidR="00541062" w:rsidRDefault="00541062" w:rsidP="00541062">
      <w:pPr>
        <w:spacing w:line="264" w:lineRule="atLeast"/>
        <w:rPr>
          <w:sz w:val="22"/>
        </w:rPr>
      </w:pPr>
      <w:r>
        <w:rPr>
          <w:sz w:val="22"/>
        </w:rPr>
        <w:t>Social Services and Benefits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4</w:t>
      </w:r>
    </w:p>
    <w:p w14:paraId="26BE5D82" w14:textId="77777777" w:rsidR="00541062" w:rsidRDefault="00541062" w:rsidP="00541062">
      <w:pPr>
        <w:spacing w:line="264" w:lineRule="atLeast"/>
        <w:rPr>
          <w:sz w:val="22"/>
        </w:rPr>
      </w:pPr>
      <w:r>
        <w:rPr>
          <w:sz w:val="22"/>
        </w:rPr>
        <w:t>Audit and Research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5</w:t>
      </w:r>
    </w:p>
    <w:p w14:paraId="7015FFDE" w14:textId="77777777" w:rsidR="00541062" w:rsidRDefault="00541062" w:rsidP="00541062">
      <w:pPr>
        <w:spacing w:line="264" w:lineRule="atLeast"/>
        <w:rPr>
          <w:sz w:val="22"/>
        </w:rPr>
      </w:pPr>
      <w:r>
        <w:rPr>
          <w:sz w:val="22"/>
        </w:rPr>
        <w:t>Evidence-based medicine and Critical Reading</w:t>
      </w:r>
      <w:r>
        <w:rPr>
          <w:sz w:val="22"/>
        </w:rPr>
        <w:tab/>
        <w:t xml:space="preserve"> </w:t>
      </w:r>
      <w:r>
        <w:rPr>
          <w:sz w:val="22"/>
        </w:rPr>
        <w:tab/>
      </w:r>
      <w:r>
        <w:rPr>
          <w:sz w:val="22"/>
        </w:rPr>
        <w:tab/>
        <w:t>5</w:t>
      </w:r>
    </w:p>
    <w:p w14:paraId="1705D7F8" w14:textId="77777777" w:rsidR="00541062" w:rsidRDefault="00541062" w:rsidP="00541062">
      <w:pPr>
        <w:spacing w:line="264" w:lineRule="atLeast"/>
        <w:rPr>
          <w:sz w:val="22"/>
        </w:rPr>
      </w:pPr>
      <w:r>
        <w:rPr>
          <w:sz w:val="22"/>
        </w:rPr>
        <w:t>Information Technology and the Internet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5</w:t>
      </w:r>
    </w:p>
    <w:p w14:paraId="563B035C" w14:textId="77777777" w:rsidR="00541062" w:rsidRDefault="00541062" w:rsidP="00541062">
      <w:pPr>
        <w:spacing w:line="264" w:lineRule="atLeast"/>
        <w:rPr>
          <w:sz w:val="22"/>
        </w:rPr>
      </w:pPr>
      <w:r>
        <w:rPr>
          <w:sz w:val="22"/>
        </w:rPr>
        <w:t>Health Service Organisation, Structure and Commissioning</w:t>
      </w:r>
      <w:r>
        <w:rPr>
          <w:sz w:val="22"/>
        </w:rPr>
        <w:tab/>
        <w:t>6</w:t>
      </w:r>
    </w:p>
    <w:p w14:paraId="30FCB817" w14:textId="77777777" w:rsidR="00541062" w:rsidRDefault="00541062" w:rsidP="00541062">
      <w:pPr>
        <w:spacing w:line="264" w:lineRule="atLeast"/>
        <w:rPr>
          <w:sz w:val="22"/>
        </w:rPr>
      </w:pPr>
      <w:r>
        <w:rPr>
          <w:sz w:val="22"/>
        </w:rPr>
        <w:t>The Business of General Practice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6</w:t>
      </w:r>
    </w:p>
    <w:p w14:paraId="6A2F11C3" w14:textId="77777777" w:rsidR="00541062" w:rsidRDefault="00541062" w:rsidP="00541062">
      <w:pPr>
        <w:spacing w:line="264" w:lineRule="atLeast"/>
        <w:rPr>
          <w:sz w:val="22"/>
        </w:rPr>
      </w:pPr>
      <w:r>
        <w:rPr>
          <w:sz w:val="22"/>
        </w:rPr>
        <w:t>Career and Personal Development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6</w:t>
      </w:r>
    </w:p>
    <w:p w14:paraId="2AC943A7" w14:textId="77777777" w:rsidR="00541062" w:rsidRDefault="00541062" w:rsidP="00541062">
      <w:pPr>
        <w:rPr>
          <w:b/>
          <w:sz w:val="22"/>
        </w:rPr>
      </w:pPr>
    </w:p>
    <w:p w14:paraId="06352108" w14:textId="77777777" w:rsidR="00541062" w:rsidRDefault="00541062" w:rsidP="00541062">
      <w:pPr>
        <w:rPr>
          <w:sz w:val="22"/>
        </w:rPr>
      </w:pPr>
      <w:r>
        <w:rPr>
          <w:b/>
          <w:sz w:val="22"/>
        </w:rPr>
        <w:t>Clinical Medicine</w:t>
      </w:r>
    </w:p>
    <w:p w14:paraId="3F40EEB2" w14:textId="77777777" w:rsidR="00541062" w:rsidRDefault="00541062" w:rsidP="00541062">
      <w:pPr>
        <w:spacing w:line="264" w:lineRule="atLeast"/>
        <w:rPr>
          <w:sz w:val="22"/>
        </w:rPr>
      </w:pPr>
      <w:r>
        <w:rPr>
          <w:sz w:val="22"/>
        </w:rPr>
        <w:t>Women’s Health.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7</w:t>
      </w:r>
    </w:p>
    <w:p w14:paraId="391204BF" w14:textId="77777777" w:rsidR="00541062" w:rsidRDefault="00541062" w:rsidP="00541062">
      <w:pPr>
        <w:spacing w:line="264" w:lineRule="atLeast"/>
        <w:rPr>
          <w:sz w:val="22"/>
        </w:rPr>
      </w:pPr>
      <w:r>
        <w:rPr>
          <w:sz w:val="22"/>
        </w:rPr>
        <w:t>Paediatrics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8</w:t>
      </w:r>
    </w:p>
    <w:p w14:paraId="034CE450" w14:textId="77777777" w:rsidR="00541062" w:rsidRDefault="00541062" w:rsidP="00541062">
      <w:pPr>
        <w:spacing w:line="264" w:lineRule="atLeast"/>
        <w:rPr>
          <w:sz w:val="22"/>
        </w:rPr>
      </w:pPr>
      <w:r>
        <w:rPr>
          <w:sz w:val="22"/>
        </w:rPr>
        <w:t>Psychiatry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10</w:t>
      </w:r>
    </w:p>
    <w:p w14:paraId="37DF8B22" w14:textId="77777777" w:rsidR="00541062" w:rsidRDefault="00541062" w:rsidP="00541062">
      <w:pPr>
        <w:spacing w:line="264" w:lineRule="atLeast"/>
        <w:rPr>
          <w:sz w:val="22"/>
        </w:rPr>
      </w:pPr>
      <w:r>
        <w:rPr>
          <w:sz w:val="22"/>
        </w:rPr>
        <w:t xml:space="preserve">The Heart and Circulation 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11</w:t>
      </w:r>
    </w:p>
    <w:p w14:paraId="15E9686E" w14:textId="77777777" w:rsidR="00541062" w:rsidRDefault="00541062" w:rsidP="00541062">
      <w:pPr>
        <w:spacing w:line="264" w:lineRule="atLeast"/>
        <w:rPr>
          <w:sz w:val="22"/>
        </w:rPr>
      </w:pPr>
      <w:r>
        <w:rPr>
          <w:sz w:val="22"/>
        </w:rPr>
        <w:t>Respiratory Medicine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12</w:t>
      </w:r>
    </w:p>
    <w:p w14:paraId="3657FC9C" w14:textId="77777777" w:rsidR="00541062" w:rsidRDefault="00541062" w:rsidP="00541062">
      <w:pPr>
        <w:spacing w:line="264" w:lineRule="atLeast"/>
        <w:rPr>
          <w:sz w:val="22"/>
        </w:rPr>
      </w:pPr>
      <w:r>
        <w:rPr>
          <w:sz w:val="22"/>
        </w:rPr>
        <w:t xml:space="preserve">The Nervous System 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13</w:t>
      </w:r>
    </w:p>
    <w:p w14:paraId="6882AC6F" w14:textId="77777777" w:rsidR="00541062" w:rsidRDefault="00541062" w:rsidP="00541062">
      <w:pPr>
        <w:spacing w:line="264" w:lineRule="atLeast"/>
        <w:rPr>
          <w:sz w:val="22"/>
        </w:rPr>
      </w:pPr>
      <w:r>
        <w:rPr>
          <w:sz w:val="22"/>
        </w:rPr>
        <w:t>Gastrointestinal System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14</w:t>
      </w:r>
    </w:p>
    <w:p w14:paraId="781E0E44" w14:textId="77777777" w:rsidR="00541062" w:rsidRDefault="00541062" w:rsidP="00541062">
      <w:pPr>
        <w:spacing w:line="264" w:lineRule="atLeast"/>
        <w:rPr>
          <w:sz w:val="22"/>
        </w:rPr>
      </w:pPr>
      <w:r>
        <w:rPr>
          <w:sz w:val="22"/>
        </w:rPr>
        <w:t>Renal and Genito-Urinary Medicine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15</w:t>
      </w:r>
    </w:p>
    <w:p w14:paraId="34162EC8" w14:textId="77777777" w:rsidR="00541062" w:rsidRDefault="00541062" w:rsidP="00541062">
      <w:pPr>
        <w:spacing w:line="264" w:lineRule="atLeast"/>
        <w:rPr>
          <w:sz w:val="22"/>
        </w:rPr>
      </w:pPr>
      <w:r>
        <w:rPr>
          <w:sz w:val="22"/>
        </w:rPr>
        <w:t>Diseases of The Ear, Nose and Throat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16</w:t>
      </w:r>
    </w:p>
    <w:p w14:paraId="520D6DAC" w14:textId="77777777" w:rsidR="00541062" w:rsidRDefault="00541062" w:rsidP="00541062">
      <w:pPr>
        <w:spacing w:line="264" w:lineRule="atLeast"/>
        <w:rPr>
          <w:sz w:val="22"/>
        </w:rPr>
      </w:pPr>
      <w:r>
        <w:rPr>
          <w:sz w:val="22"/>
        </w:rPr>
        <w:t>Diseases of the Skin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17</w:t>
      </w:r>
    </w:p>
    <w:p w14:paraId="6835301B" w14:textId="77777777" w:rsidR="00541062" w:rsidRDefault="00541062" w:rsidP="00541062">
      <w:pPr>
        <w:spacing w:line="264" w:lineRule="atLeast"/>
        <w:rPr>
          <w:sz w:val="22"/>
        </w:rPr>
      </w:pPr>
      <w:r>
        <w:rPr>
          <w:sz w:val="22"/>
        </w:rPr>
        <w:t>The Eye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18</w:t>
      </w:r>
    </w:p>
    <w:p w14:paraId="5B8366BB" w14:textId="77777777" w:rsidR="00541062" w:rsidRDefault="00541062" w:rsidP="00541062">
      <w:pPr>
        <w:spacing w:line="264" w:lineRule="atLeast"/>
        <w:rPr>
          <w:sz w:val="22"/>
        </w:rPr>
      </w:pPr>
      <w:r>
        <w:rPr>
          <w:sz w:val="22"/>
        </w:rPr>
        <w:t>Rheumatology and Orthopaedics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19</w:t>
      </w:r>
    </w:p>
    <w:p w14:paraId="5B08F57D" w14:textId="77777777" w:rsidR="00541062" w:rsidRDefault="00541062" w:rsidP="00541062">
      <w:pPr>
        <w:spacing w:line="264" w:lineRule="atLeast"/>
        <w:rPr>
          <w:sz w:val="22"/>
        </w:rPr>
      </w:pPr>
      <w:r>
        <w:rPr>
          <w:sz w:val="22"/>
        </w:rPr>
        <w:t xml:space="preserve">Disease of The Endocrine System 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20</w:t>
      </w:r>
    </w:p>
    <w:p w14:paraId="01BEA949" w14:textId="77777777" w:rsidR="00541062" w:rsidRDefault="00541062" w:rsidP="00541062">
      <w:pPr>
        <w:spacing w:line="264" w:lineRule="atLeast"/>
        <w:rPr>
          <w:sz w:val="22"/>
        </w:rPr>
      </w:pPr>
      <w:r>
        <w:rPr>
          <w:sz w:val="22"/>
        </w:rPr>
        <w:t xml:space="preserve">Haematology 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21</w:t>
      </w:r>
    </w:p>
    <w:p w14:paraId="0A710614" w14:textId="77777777" w:rsidR="00541062" w:rsidRDefault="00541062" w:rsidP="00541062">
      <w:pPr>
        <w:spacing w:line="264" w:lineRule="atLeast"/>
        <w:rPr>
          <w:sz w:val="22"/>
        </w:rPr>
      </w:pPr>
      <w:r>
        <w:rPr>
          <w:sz w:val="22"/>
        </w:rPr>
        <w:t>Palliative Care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21</w:t>
      </w:r>
    </w:p>
    <w:p w14:paraId="2D02D55B" w14:textId="77777777" w:rsidR="00541062" w:rsidRDefault="00541062" w:rsidP="00541062">
      <w:pPr>
        <w:spacing w:line="264" w:lineRule="atLeast"/>
        <w:rPr>
          <w:sz w:val="22"/>
        </w:rPr>
      </w:pPr>
      <w:r>
        <w:rPr>
          <w:sz w:val="22"/>
        </w:rPr>
        <w:t xml:space="preserve">Infectious Diseases and Infestations 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22</w:t>
      </w:r>
    </w:p>
    <w:p w14:paraId="60BFD558" w14:textId="77777777" w:rsidR="00541062" w:rsidRDefault="00541062" w:rsidP="00541062">
      <w:pPr>
        <w:spacing w:line="264" w:lineRule="atLeast"/>
        <w:rPr>
          <w:sz w:val="22"/>
        </w:rPr>
      </w:pPr>
      <w:r>
        <w:rPr>
          <w:sz w:val="22"/>
        </w:rPr>
        <w:t xml:space="preserve">Travel Medicine 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23</w:t>
      </w:r>
    </w:p>
    <w:p w14:paraId="3A6884FF" w14:textId="77777777" w:rsidR="00541062" w:rsidRDefault="00541062" w:rsidP="00541062">
      <w:pPr>
        <w:spacing w:line="264" w:lineRule="atLeast"/>
        <w:rPr>
          <w:sz w:val="22"/>
        </w:rPr>
      </w:pPr>
      <w:r>
        <w:rPr>
          <w:sz w:val="22"/>
        </w:rPr>
        <w:t>Minor Surgery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23</w:t>
      </w:r>
    </w:p>
    <w:p w14:paraId="56C2FBB5" w14:textId="77777777" w:rsidR="00541062" w:rsidRDefault="00541062" w:rsidP="00541062">
      <w:pPr>
        <w:rPr>
          <w:sz w:val="22"/>
        </w:rPr>
      </w:pPr>
      <w:r>
        <w:rPr>
          <w:sz w:val="22"/>
        </w:rPr>
        <w:t>Miscellaneous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23</w:t>
      </w:r>
    </w:p>
    <w:p w14:paraId="113F3D20" w14:textId="77777777" w:rsidR="00541062" w:rsidRDefault="00541062" w:rsidP="00541062">
      <w:pPr>
        <w:rPr>
          <w:sz w:val="24"/>
          <w:lang w:val="en-US"/>
        </w:rPr>
        <w:sectPr w:rsidR="00541062">
          <w:footnotePr>
            <w:numRestart w:val="eachSect"/>
          </w:footnotePr>
          <w:endnotePr>
            <w:numFmt w:val="decimal"/>
          </w:endnotePr>
          <w:type w:val="continuous"/>
          <w:pgSz w:w="11908" w:h="16833"/>
          <w:pgMar w:top="630" w:right="2520" w:bottom="720" w:left="2520" w:header="720" w:footer="720" w:gutter="0"/>
          <w:cols w:space="720"/>
        </w:sectPr>
      </w:pPr>
      <w:r>
        <w:rPr>
          <w:sz w:val="24"/>
          <w:lang w:val="en-US"/>
        </w:rPr>
        <w:br w:type="page"/>
      </w:r>
    </w:p>
    <w:p w14:paraId="4218BD75" w14:textId="77777777" w:rsidR="00541062" w:rsidRDefault="00541062" w:rsidP="00541062">
      <w:pPr>
        <w:rPr>
          <w:sz w:val="22"/>
        </w:rPr>
      </w:pPr>
      <w:r>
        <w:rPr>
          <w:b/>
          <w:sz w:val="26"/>
        </w:rPr>
        <w:lastRenderedPageBreak/>
        <w:t xml:space="preserve">Curriculum Overview </w:t>
      </w:r>
      <w:r>
        <w:rPr>
          <w:b/>
          <w:sz w:val="24"/>
        </w:rPr>
        <w:t>General Practice</w:t>
      </w:r>
    </w:p>
    <w:p w14:paraId="4A28FA42" w14:textId="77777777" w:rsidR="00541062" w:rsidRDefault="00541062" w:rsidP="00541062">
      <w:pPr>
        <w:jc w:val="center"/>
        <w:rPr>
          <w:sz w:val="22"/>
        </w:rPr>
      </w:pPr>
    </w:p>
    <w:p w14:paraId="21159E21" w14:textId="77777777" w:rsidR="00541062" w:rsidRDefault="00541062" w:rsidP="00BC05CA">
      <w:pPr>
        <w:tabs>
          <w:tab w:val="left" w:pos="720"/>
          <w:tab w:val="left" w:pos="1440"/>
          <w:tab w:val="left" w:pos="2160"/>
        </w:tabs>
        <w:ind w:left="2160" w:hanging="2160"/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</w:p>
    <w:p w14:paraId="55601DE5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b/>
          <w:sz w:val="22"/>
        </w:rPr>
        <w:t>1</w:t>
      </w:r>
      <w:r>
        <w:rPr>
          <w:b/>
          <w:sz w:val="22"/>
        </w:rPr>
        <w:tab/>
        <w:t>The Consultation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Models of the consultation / Consultation Skills / Telephone</w:t>
      </w:r>
    </w:p>
    <w:p w14:paraId="6367C616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both"/>
        <w:rPr>
          <w:sz w:val="22"/>
        </w:rPr>
      </w:pPr>
    </w:p>
    <w:p w14:paraId="1F27296A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b/>
          <w:sz w:val="22"/>
        </w:rPr>
        <w:tab/>
        <w:t>Primary Health Care Team</w:t>
      </w:r>
      <w:r>
        <w:rPr>
          <w:sz w:val="22"/>
        </w:rPr>
        <w:tab/>
        <w:t>How a team functions / Roles of Primary Health Care Team members/ Nurse Practitioners</w:t>
      </w:r>
    </w:p>
    <w:p w14:paraId="3C6C7ECE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120" w:lineRule="exact"/>
        <w:jc w:val="both"/>
        <w:rPr>
          <w:sz w:val="22"/>
        </w:rPr>
      </w:pPr>
    </w:p>
    <w:p w14:paraId="294980A0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b/>
          <w:sz w:val="22"/>
        </w:rPr>
        <w:tab/>
        <w:t>Health Promotion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Current UK Screening programmes / Mental Health promotion /Motivating the change to a healthy lifestyle.</w:t>
      </w:r>
    </w:p>
    <w:p w14:paraId="03D84129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b/>
          <w:sz w:val="22"/>
        </w:rPr>
      </w:pPr>
    </w:p>
    <w:p w14:paraId="1A487CDE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b/>
          <w:sz w:val="22"/>
        </w:rPr>
        <w:t>2</w:t>
      </w:r>
      <w:r>
        <w:rPr>
          <w:b/>
          <w:sz w:val="22"/>
        </w:rPr>
        <w:tab/>
        <w:t>Prescribing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Controlled Drugs / PACT / Generic and Repeat Prescribing / Interactions and adverse reactions / Prescribing in special groups / Compliance / Antibiotic resistance / Addiction</w:t>
      </w:r>
    </w:p>
    <w:p w14:paraId="69EB0240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120" w:lineRule="exact"/>
        <w:jc w:val="both"/>
        <w:rPr>
          <w:sz w:val="22"/>
        </w:rPr>
      </w:pPr>
    </w:p>
    <w:p w14:paraId="77C23487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b/>
          <w:sz w:val="22"/>
        </w:rPr>
        <w:tab/>
        <w:t>Emergencies in G.P.</w:t>
      </w:r>
      <w:r>
        <w:rPr>
          <w:sz w:val="22"/>
        </w:rPr>
        <w:tab/>
      </w:r>
      <w:r>
        <w:rPr>
          <w:sz w:val="22"/>
        </w:rPr>
        <w:tab/>
        <w:t>Resuscitation / Emergency bag / Triage / Dealing with violence</w:t>
      </w:r>
    </w:p>
    <w:p w14:paraId="706612BB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120" w:lineRule="exact"/>
        <w:ind w:left="2160" w:hanging="2160"/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</w:p>
    <w:p w14:paraId="16E97B29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b/>
          <w:sz w:val="22"/>
        </w:rPr>
        <w:t>3</w:t>
      </w:r>
      <w:r>
        <w:rPr>
          <w:b/>
          <w:sz w:val="22"/>
        </w:rPr>
        <w:tab/>
        <w:t>Chronic Disease Management</w:t>
      </w:r>
      <w:r>
        <w:rPr>
          <w:sz w:val="22"/>
        </w:rPr>
        <w:tab/>
        <w:t>Protocols / Patient literature / Specific diseases care models / Audit</w:t>
      </w:r>
    </w:p>
    <w:p w14:paraId="162684AD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120" w:lineRule="exact"/>
        <w:jc w:val="both"/>
        <w:rPr>
          <w:sz w:val="22"/>
        </w:rPr>
      </w:pPr>
    </w:p>
    <w:p w14:paraId="5EBC9DD6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b/>
          <w:sz w:val="22"/>
        </w:rPr>
        <w:tab/>
        <w:t>Complimentary Medicine</w:t>
      </w:r>
      <w:r>
        <w:rPr>
          <w:sz w:val="22"/>
        </w:rPr>
        <w:tab/>
      </w:r>
      <w:r>
        <w:rPr>
          <w:sz w:val="22"/>
        </w:rPr>
        <w:tab/>
        <w:t>The range available / The relationship with mainstream medicine / Registration and Training</w:t>
      </w:r>
    </w:p>
    <w:p w14:paraId="05001567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120" w:lineRule="exact"/>
        <w:jc w:val="both"/>
        <w:rPr>
          <w:sz w:val="22"/>
        </w:rPr>
      </w:pPr>
    </w:p>
    <w:p w14:paraId="6F41D127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b/>
          <w:sz w:val="22"/>
        </w:rPr>
        <w:tab/>
        <w:t>Transcultural Medicine</w:t>
      </w:r>
      <w:r>
        <w:rPr>
          <w:b/>
          <w:sz w:val="22"/>
        </w:rPr>
        <w:tab/>
      </w:r>
      <w:r>
        <w:rPr>
          <w:sz w:val="22"/>
        </w:rPr>
        <w:tab/>
        <w:t>Cultural expectations of medicine / Body Language / Death</w:t>
      </w:r>
    </w:p>
    <w:p w14:paraId="4B01C2F9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120" w:lineRule="exact"/>
        <w:jc w:val="both"/>
        <w:rPr>
          <w:sz w:val="22"/>
        </w:rPr>
      </w:pPr>
    </w:p>
    <w:p w14:paraId="1DA1A366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b/>
          <w:sz w:val="22"/>
        </w:rPr>
        <w:t>4</w:t>
      </w:r>
      <w:r>
        <w:rPr>
          <w:b/>
          <w:sz w:val="22"/>
        </w:rPr>
        <w:tab/>
        <w:t>Medicine and the Law</w:t>
      </w:r>
      <w:r>
        <w:rPr>
          <w:sz w:val="22"/>
        </w:rPr>
        <w:tab/>
      </w:r>
      <w:r>
        <w:rPr>
          <w:sz w:val="22"/>
        </w:rPr>
        <w:tab/>
        <w:t>Certification and the coroner / Fitness to drive or work / charging fees Medical Negligence and Discipline</w:t>
      </w:r>
    </w:p>
    <w:p w14:paraId="5D064AD5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120" w:lineRule="exact"/>
        <w:jc w:val="both"/>
        <w:rPr>
          <w:sz w:val="22"/>
        </w:rPr>
      </w:pPr>
    </w:p>
    <w:p w14:paraId="5571B1DB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sz w:val="22"/>
        </w:rPr>
        <w:tab/>
      </w:r>
      <w:r>
        <w:rPr>
          <w:b/>
          <w:sz w:val="22"/>
        </w:rPr>
        <w:t>Medical Ethics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The GMC and ‘The Duties of a doctor’/ Living Wills &amp; Euthanasia</w:t>
      </w:r>
      <w:proofErr w:type="gramStart"/>
      <w:r>
        <w:rPr>
          <w:sz w:val="22"/>
        </w:rPr>
        <w:t>/  Confidentiality</w:t>
      </w:r>
      <w:proofErr w:type="gramEnd"/>
      <w:r>
        <w:rPr>
          <w:sz w:val="22"/>
        </w:rPr>
        <w:t xml:space="preserve"> / Consent / Ethical dilemmas</w:t>
      </w:r>
    </w:p>
    <w:p w14:paraId="05C10EA8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120" w:lineRule="exact"/>
        <w:jc w:val="both"/>
        <w:rPr>
          <w:sz w:val="22"/>
        </w:rPr>
      </w:pPr>
    </w:p>
    <w:p w14:paraId="5A5BEC51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b/>
          <w:sz w:val="22"/>
        </w:rPr>
        <w:tab/>
        <w:t>Social Services &amp; Benefits</w:t>
      </w:r>
      <w:r>
        <w:rPr>
          <w:sz w:val="22"/>
        </w:rPr>
        <w:tab/>
      </w:r>
      <w:r>
        <w:rPr>
          <w:sz w:val="22"/>
        </w:rPr>
        <w:tab/>
        <w:t>Med 3 &amp; Med 5 regulations / Sick Pay / Benefits for disabled &amp; unemployed / Training and Roles of Social Workers</w:t>
      </w:r>
    </w:p>
    <w:p w14:paraId="1385BC7D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120" w:lineRule="exact"/>
        <w:jc w:val="both"/>
        <w:rPr>
          <w:sz w:val="22"/>
        </w:rPr>
      </w:pPr>
    </w:p>
    <w:p w14:paraId="0C9CD1D1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b/>
          <w:sz w:val="22"/>
        </w:rPr>
        <w:t>5</w:t>
      </w:r>
      <w:r>
        <w:rPr>
          <w:b/>
          <w:sz w:val="22"/>
        </w:rPr>
        <w:tab/>
        <w:t>Audit and Research</w:t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sz w:val="22"/>
        </w:rPr>
        <w:t>Types of Audit and the Cycle / Research: Sources of help &amp; support</w:t>
      </w:r>
    </w:p>
    <w:p w14:paraId="772A008F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120" w:lineRule="exact"/>
        <w:jc w:val="both"/>
        <w:rPr>
          <w:sz w:val="22"/>
        </w:rPr>
      </w:pPr>
    </w:p>
    <w:p w14:paraId="216472A6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sz w:val="22"/>
        </w:rPr>
        <w:tab/>
      </w:r>
      <w:r>
        <w:rPr>
          <w:b/>
          <w:sz w:val="22"/>
        </w:rPr>
        <w:t>Evidence-based medicine</w:t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sz w:val="22"/>
        </w:rPr>
        <w:t xml:space="preserve">What should a GP read / Critical reading / Understanding statistics </w:t>
      </w:r>
      <w:proofErr w:type="gramStart"/>
      <w:r>
        <w:rPr>
          <w:sz w:val="22"/>
        </w:rPr>
        <w:t>/  Clinical</w:t>
      </w:r>
      <w:proofErr w:type="gramEnd"/>
      <w:r>
        <w:rPr>
          <w:sz w:val="22"/>
        </w:rPr>
        <w:t xml:space="preserve"> effectiveness </w:t>
      </w:r>
    </w:p>
    <w:p w14:paraId="258F1828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120" w:lineRule="exact"/>
        <w:jc w:val="both"/>
        <w:rPr>
          <w:sz w:val="22"/>
        </w:rPr>
      </w:pPr>
    </w:p>
    <w:p w14:paraId="7D9E85CD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b/>
          <w:sz w:val="22"/>
        </w:rPr>
      </w:pPr>
      <w:r>
        <w:rPr>
          <w:b/>
          <w:sz w:val="22"/>
        </w:rPr>
        <w:tab/>
        <w:t>IT and the Internet</w:t>
      </w:r>
      <w:r>
        <w:rPr>
          <w:sz w:val="22"/>
        </w:rPr>
        <w:tab/>
      </w:r>
      <w:r>
        <w:rPr>
          <w:sz w:val="22"/>
        </w:rPr>
        <w:tab/>
        <w:t>“Medline” / CD-ROM texts &amp; Evidence Base /e-mail / The Internet</w:t>
      </w:r>
      <w:r>
        <w:rPr>
          <w:b/>
          <w:sz w:val="22"/>
        </w:rPr>
        <w:t xml:space="preserve"> </w:t>
      </w:r>
    </w:p>
    <w:p w14:paraId="4580106B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120" w:lineRule="exact"/>
        <w:jc w:val="both"/>
        <w:rPr>
          <w:sz w:val="22"/>
        </w:rPr>
      </w:pPr>
    </w:p>
    <w:p w14:paraId="5D02B7F4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b/>
          <w:sz w:val="22"/>
        </w:rPr>
        <w:t>6</w:t>
      </w:r>
      <w:r>
        <w:rPr>
          <w:b/>
          <w:sz w:val="22"/>
        </w:rPr>
        <w:tab/>
        <w:t>Health Service Organisation</w:t>
      </w:r>
      <w:r>
        <w:rPr>
          <w:sz w:val="22"/>
        </w:rPr>
        <w:tab/>
        <w:t xml:space="preserve">Models of purchasing health care / Health Authorities &amp; NHS </w:t>
      </w:r>
      <w:proofErr w:type="gramStart"/>
      <w:r>
        <w:rPr>
          <w:sz w:val="22"/>
        </w:rPr>
        <w:t>trusts  GMC</w:t>
      </w:r>
      <w:proofErr w:type="gramEnd"/>
      <w:r>
        <w:rPr>
          <w:sz w:val="22"/>
        </w:rPr>
        <w:t>, GMSC, NHSE, LMC, CHC, MAAG / Primary Care Groups</w:t>
      </w:r>
    </w:p>
    <w:p w14:paraId="4C57F8BC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120" w:lineRule="exact"/>
        <w:jc w:val="both"/>
        <w:rPr>
          <w:sz w:val="22"/>
        </w:rPr>
      </w:pPr>
    </w:p>
    <w:p w14:paraId="65EE301E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b/>
          <w:sz w:val="22"/>
        </w:rPr>
        <w:tab/>
        <w:t>Business of General Practice</w:t>
      </w:r>
      <w:r>
        <w:rPr>
          <w:sz w:val="22"/>
        </w:rPr>
        <w:tab/>
        <w:t>Terms and Conditions of Service / G.P. remuneration and funding / Partnership / the out of hours commitment / The Practice Manager / Staff Employment Law / NHS Complaints.</w:t>
      </w:r>
    </w:p>
    <w:p w14:paraId="7DB8D758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120" w:lineRule="exact"/>
        <w:jc w:val="both"/>
        <w:rPr>
          <w:sz w:val="22"/>
        </w:rPr>
      </w:pPr>
    </w:p>
    <w:p w14:paraId="372A531D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b/>
          <w:sz w:val="24"/>
        </w:rPr>
        <w:tab/>
        <w:t>Personal Development</w:t>
      </w:r>
      <w:r>
        <w:rPr>
          <w:sz w:val="24"/>
        </w:rPr>
        <w:tab/>
      </w:r>
      <w:r>
        <w:rPr>
          <w:sz w:val="24"/>
        </w:rPr>
        <w:tab/>
        <w:t>MRCGP examination / The role of our College / DRCOG and other diplomas / balancing personal &amp; professional life</w:t>
      </w:r>
    </w:p>
    <w:p w14:paraId="6DC35B05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2880" w:hanging="2880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</w:p>
    <w:p w14:paraId="7A87C6B3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both"/>
        <w:rPr>
          <w:b/>
          <w:sz w:val="22"/>
        </w:rPr>
      </w:pPr>
      <w:r>
        <w:rPr>
          <w:b/>
          <w:sz w:val="22"/>
        </w:rPr>
        <w:tab/>
        <w:t>Clinical Medicine</w:t>
      </w:r>
    </w:p>
    <w:p w14:paraId="45DEB2D8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both"/>
        <w:rPr>
          <w:b/>
          <w:sz w:val="22"/>
        </w:rPr>
      </w:pPr>
    </w:p>
    <w:p w14:paraId="0B7FDF04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b/>
          <w:sz w:val="22"/>
        </w:rPr>
        <w:t>7</w:t>
      </w:r>
      <w:r>
        <w:rPr>
          <w:b/>
          <w:sz w:val="22"/>
        </w:rPr>
        <w:tab/>
        <w:t>Women’s Health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Gynaecological examination and procedures</w:t>
      </w:r>
    </w:p>
    <w:p w14:paraId="439B4810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4"/>
          <w:lang w:val="en-US"/>
        </w:rPr>
        <w:sectPr w:rsidR="00541062">
          <w:footnotePr>
            <w:numRestart w:val="eachSect"/>
          </w:footnotePr>
          <w:endnotePr>
            <w:numFmt w:val="decimal"/>
          </w:endnotePr>
          <w:type w:val="continuous"/>
          <w:pgSz w:w="11908" w:h="16833"/>
          <w:pgMar w:top="630" w:right="900" w:bottom="720" w:left="1440" w:header="720" w:footer="720" w:gutter="0"/>
          <w:cols w:space="720"/>
        </w:sectPr>
      </w:pPr>
    </w:p>
    <w:p w14:paraId="37285CB6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both"/>
        <w:rPr>
          <w:sz w:val="22"/>
        </w:rPr>
      </w:pPr>
      <w:r>
        <w:rPr>
          <w:sz w:val="22"/>
        </w:rPr>
        <w:t xml:space="preserve">Menstruation Problems / Vaginal discharge, pain and bleeding </w:t>
      </w:r>
    </w:p>
    <w:p w14:paraId="22799639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both"/>
        <w:rPr>
          <w:sz w:val="22"/>
        </w:rPr>
      </w:pPr>
      <w:r>
        <w:rPr>
          <w:sz w:val="22"/>
        </w:rPr>
        <w:t>Menopause / Infertility / Gynaecological Malignancies</w:t>
      </w:r>
    </w:p>
    <w:p w14:paraId="2D84D5F6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both"/>
        <w:rPr>
          <w:sz w:val="22"/>
        </w:rPr>
      </w:pPr>
      <w:r>
        <w:rPr>
          <w:sz w:val="22"/>
        </w:rPr>
        <w:t>Preconception and Maternity Care / Postnatal Mental Health Miscarriage</w:t>
      </w:r>
    </w:p>
    <w:p w14:paraId="5C10FC42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both"/>
        <w:rPr>
          <w:sz w:val="22"/>
        </w:rPr>
      </w:pPr>
      <w:r>
        <w:rPr>
          <w:sz w:val="22"/>
        </w:rPr>
        <w:t>Family Planning / Emergency Contraception / Unwanted pregnancy</w:t>
      </w:r>
    </w:p>
    <w:p w14:paraId="12AA4B2B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both"/>
        <w:rPr>
          <w:sz w:val="22"/>
        </w:rPr>
      </w:pPr>
      <w:r>
        <w:rPr>
          <w:sz w:val="22"/>
        </w:rPr>
        <w:t xml:space="preserve">Well women screening / Psycho-sexual problems </w:t>
      </w:r>
    </w:p>
    <w:p w14:paraId="2A126645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both"/>
        <w:rPr>
          <w:sz w:val="24"/>
          <w:lang w:val="en-US"/>
        </w:rPr>
        <w:sectPr w:rsidR="00541062">
          <w:footnotePr>
            <w:numRestart w:val="eachSect"/>
          </w:footnotePr>
          <w:endnotePr>
            <w:numFmt w:val="decimal"/>
          </w:endnotePr>
          <w:type w:val="continuous"/>
          <w:pgSz w:w="11908" w:h="16833"/>
          <w:pgMar w:top="630" w:right="900" w:bottom="720" w:left="5040" w:header="720" w:footer="720" w:gutter="0"/>
          <w:cols w:space="720"/>
        </w:sectPr>
      </w:pPr>
    </w:p>
    <w:p w14:paraId="1EEA4101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both"/>
        <w:rPr>
          <w:sz w:val="22"/>
        </w:rPr>
      </w:pPr>
    </w:p>
    <w:p w14:paraId="1BCC9856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b/>
          <w:sz w:val="22"/>
        </w:rPr>
        <w:t>8</w:t>
      </w:r>
      <w:r>
        <w:rPr>
          <w:b/>
          <w:sz w:val="22"/>
        </w:rPr>
        <w:tab/>
        <w:t>Paediatrics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Examination and Developmental Assessment of children and babies</w:t>
      </w:r>
    </w:p>
    <w:p w14:paraId="12FCCDF9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Recognising the ill child / Paediatric Resuscitation</w:t>
      </w:r>
    </w:p>
    <w:p w14:paraId="07767BD0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N</w:t>
      </w:r>
      <w:bookmarkStart w:id="0" w:name="_GoBack"/>
      <w:bookmarkEnd w:id="0"/>
      <w:r>
        <w:rPr>
          <w:sz w:val="22"/>
        </w:rPr>
        <w:t>eonatal and Infant Problems</w:t>
      </w:r>
    </w:p>
    <w:p w14:paraId="6778906F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 xml:space="preserve">Common diseases / Serious Diseases of children in GP </w:t>
      </w:r>
    </w:p>
    <w:p w14:paraId="1749E32B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Conditions not to be missed / Chronic Disease in Children</w:t>
      </w:r>
    </w:p>
    <w:p w14:paraId="275DF912" w14:textId="77777777" w:rsidR="00BC05CA" w:rsidRDefault="00BC05CA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both"/>
        <w:rPr>
          <w:b/>
          <w:sz w:val="22"/>
        </w:rPr>
      </w:pPr>
    </w:p>
    <w:p w14:paraId="4E7A3FAB" w14:textId="77777777" w:rsidR="00BC05CA" w:rsidRDefault="00BC05CA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both"/>
        <w:rPr>
          <w:b/>
          <w:sz w:val="22"/>
        </w:rPr>
      </w:pPr>
    </w:p>
    <w:p w14:paraId="101E3E55" w14:textId="77777777" w:rsidR="00BC05CA" w:rsidRDefault="00BC05CA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both"/>
        <w:rPr>
          <w:b/>
          <w:sz w:val="22"/>
        </w:rPr>
      </w:pPr>
    </w:p>
    <w:p w14:paraId="089CB13B" w14:textId="42E96D98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both"/>
        <w:rPr>
          <w:sz w:val="22"/>
        </w:rPr>
      </w:pPr>
      <w:r>
        <w:rPr>
          <w:b/>
          <w:sz w:val="22"/>
        </w:rPr>
        <w:lastRenderedPageBreak/>
        <w:t>Paediatrics (continued)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 xml:space="preserve">Accidental poisoning / Malignant Disease </w:t>
      </w:r>
    </w:p>
    <w:p w14:paraId="7E47D848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2880" w:hanging="2880"/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 xml:space="preserve">Psychological Problems and Adolescence </w:t>
      </w:r>
    </w:p>
    <w:p w14:paraId="254136AC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The handicapped child &amp; Cerebral palsy</w:t>
      </w:r>
    </w:p>
    <w:p w14:paraId="51DB2958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The Children Act / The Abused Child / Death of a child</w:t>
      </w:r>
    </w:p>
    <w:p w14:paraId="5FCDEC09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both"/>
        <w:rPr>
          <w:sz w:val="22"/>
        </w:rPr>
      </w:pPr>
    </w:p>
    <w:p w14:paraId="79E4F1A7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b/>
          <w:sz w:val="22"/>
        </w:rPr>
        <w:t>10</w:t>
      </w:r>
      <w:r>
        <w:rPr>
          <w:b/>
          <w:sz w:val="22"/>
        </w:rPr>
        <w:tab/>
        <w:t>Psychiatry</w:t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sz w:val="22"/>
        </w:rPr>
        <w:t>Anxiety / Obsessive-Compulsive Disorders /Phobia</w:t>
      </w:r>
    </w:p>
    <w:p w14:paraId="5F179272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Post-traumatic / Bereavement / Psychosexual &amp; Eating Disorders</w:t>
      </w:r>
    </w:p>
    <w:p w14:paraId="265A0625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Schizophrenia / Depression and suicide risk assessment</w:t>
      </w:r>
    </w:p>
    <w:p w14:paraId="66AA6E0A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Learning disorders / Ethnic, cultural and social issues</w:t>
      </w:r>
    </w:p>
    <w:p w14:paraId="334C631B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Dementia / Role of the C.P.N. and Community Mental Health Team/Substance Abuse, Notification, &amp; prescribing addictive drugs</w:t>
      </w:r>
    </w:p>
    <w:p w14:paraId="1482C4C0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Mental Health Act and the psychiatric emergency</w:t>
      </w:r>
    </w:p>
    <w:p w14:paraId="77C2A73A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both"/>
        <w:rPr>
          <w:sz w:val="22"/>
        </w:rPr>
      </w:pPr>
    </w:p>
    <w:p w14:paraId="01966618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b/>
          <w:sz w:val="22"/>
        </w:rPr>
        <w:t>11</w:t>
      </w:r>
      <w:r>
        <w:rPr>
          <w:b/>
          <w:sz w:val="22"/>
        </w:rPr>
        <w:tab/>
        <w:t>The Heart and Circulation</w:t>
      </w:r>
      <w:r>
        <w:rPr>
          <w:sz w:val="22"/>
        </w:rPr>
        <w:tab/>
        <w:t xml:space="preserve">Managing: Chest Pain / Dyspnoea / Syncope / Palpitations </w:t>
      </w:r>
    </w:p>
    <w:p w14:paraId="01D74A50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 xml:space="preserve">The E.C.G. / Cardiopulmonary Resuscitation </w:t>
      </w:r>
    </w:p>
    <w:p w14:paraId="3B4A9D41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 xml:space="preserve">Myocardial </w:t>
      </w:r>
      <w:proofErr w:type="gramStart"/>
      <w:r>
        <w:rPr>
          <w:sz w:val="22"/>
        </w:rPr>
        <w:t>infarction,  IHD</w:t>
      </w:r>
      <w:proofErr w:type="gramEnd"/>
      <w:r>
        <w:rPr>
          <w:sz w:val="22"/>
        </w:rPr>
        <w:t xml:space="preserve"> and Prevention / Hypertension</w:t>
      </w:r>
    </w:p>
    <w:p w14:paraId="387FA2D0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 xml:space="preserve">Heart failure / Cardiac arrhythmia / Cardiomyopathy </w:t>
      </w:r>
    </w:p>
    <w:p w14:paraId="1395C8C7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Aortic Aneurism / Peripheral vascular disease / Carotid Stenosis</w:t>
      </w:r>
    </w:p>
    <w:p w14:paraId="74442B25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both"/>
        <w:rPr>
          <w:sz w:val="22"/>
        </w:rPr>
      </w:pPr>
    </w:p>
    <w:p w14:paraId="763814C3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b/>
          <w:sz w:val="22"/>
        </w:rPr>
        <w:t>12</w:t>
      </w:r>
      <w:r>
        <w:rPr>
          <w:b/>
          <w:sz w:val="22"/>
        </w:rPr>
        <w:tab/>
        <w:t>Respiratory Medicine</w:t>
      </w:r>
      <w:r>
        <w:rPr>
          <w:sz w:val="22"/>
        </w:rPr>
        <w:tab/>
      </w:r>
      <w:r>
        <w:rPr>
          <w:sz w:val="22"/>
        </w:rPr>
        <w:tab/>
        <w:t>Peak Flow Meter / Spirometry / Oxygen therapy in the home</w:t>
      </w:r>
    </w:p>
    <w:p w14:paraId="60817373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Respiratory Emergencies / Respiratory Infections acute and chronic</w:t>
      </w:r>
    </w:p>
    <w:p w14:paraId="6136F14B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C.O.P.D. / Asthma / Sarcoidosis / Alveolitis</w:t>
      </w:r>
    </w:p>
    <w:p w14:paraId="13D3C761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Malignancy / Pulmonary Embolus / Occupational Lung Disease.</w:t>
      </w:r>
    </w:p>
    <w:p w14:paraId="3E9494C1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both"/>
        <w:rPr>
          <w:sz w:val="22"/>
        </w:rPr>
      </w:pPr>
    </w:p>
    <w:p w14:paraId="651B72A6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b/>
          <w:sz w:val="22"/>
        </w:rPr>
        <w:t>13</w:t>
      </w:r>
      <w:r>
        <w:rPr>
          <w:b/>
          <w:sz w:val="22"/>
        </w:rPr>
        <w:tab/>
        <w:t>The Nervous System</w:t>
      </w:r>
      <w:r>
        <w:rPr>
          <w:sz w:val="22"/>
        </w:rPr>
        <w:tab/>
      </w:r>
      <w:r>
        <w:rPr>
          <w:sz w:val="22"/>
        </w:rPr>
        <w:tab/>
        <w:t>Examining the nervous system and assessing intellectual function</w:t>
      </w:r>
    </w:p>
    <w:p w14:paraId="690A2F88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 xml:space="preserve">Headache / paraesthesia / “turns” / </w:t>
      </w:r>
    </w:p>
    <w:p w14:paraId="46CE5D75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 xml:space="preserve">Epilepsy / Parkinson Disease / Strokes and </w:t>
      </w:r>
      <w:proofErr w:type="gramStart"/>
      <w:r>
        <w:rPr>
          <w:sz w:val="22"/>
        </w:rPr>
        <w:t>T.I.A .</w:t>
      </w:r>
      <w:proofErr w:type="gramEnd"/>
      <w:r>
        <w:rPr>
          <w:sz w:val="22"/>
        </w:rPr>
        <w:t>/ amaurosis fugax</w:t>
      </w:r>
    </w:p>
    <w:p w14:paraId="75E41E4D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720"/>
        <w:jc w:val="both"/>
        <w:rPr>
          <w:sz w:val="22"/>
        </w:rPr>
      </w:pPr>
      <w:r>
        <w:rPr>
          <w:sz w:val="22"/>
        </w:rPr>
        <w:tab/>
        <w:t>Multiple Sclerosis / Motor Neuron Disease / Guillain Barré / Peripheral neuropathy / Neurological symptoms in systemic disease</w:t>
      </w:r>
    </w:p>
    <w:p w14:paraId="4B6B7725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both"/>
        <w:rPr>
          <w:sz w:val="22"/>
        </w:rPr>
      </w:pPr>
    </w:p>
    <w:p w14:paraId="74C693FD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b/>
          <w:sz w:val="22"/>
        </w:rPr>
        <w:t>14</w:t>
      </w:r>
      <w:r>
        <w:rPr>
          <w:b/>
          <w:sz w:val="22"/>
        </w:rPr>
        <w:tab/>
        <w:t>Gastrointestinal System</w:t>
      </w:r>
      <w:r>
        <w:rPr>
          <w:sz w:val="22"/>
        </w:rPr>
        <w:tab/>
      </w:r>
      <w:r>
        <w:rPr>
          <w:sz w:val="22"/>
        </w:rPr>
        <w:tab/>
        <w:t>Oral disease / Oesophageal disease / Stomach cancer</w:t>
      </w:r>
    </w:p>
    <w:p w14:paraId="0128510B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Dyspepsia, ulceration and Helicobacter Pylori</w:t>
      </w:r>
    </w:p>
    <w:p w14:paraId="02B9B77E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 xml:space="preserve">Jaundice / Gall bladder disease / Hepatitis / </w:t>
      </w:r>
    </w:p>
    <w:p w14:paraId="29C0FB7F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Pancreatitis / Pancreatic Neoplasia</w:t>
      </w:r>
    </w:p>
    <w:p w14:paraId="6B7D083E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proofErr w:type="spellStart"/>
      <w:r>
        <w:rPr>
          <w:sz w:val="22"/>
        </w:rPr>
        <w:t>Inflamatory</w:t>
      </w:r>
      <w:proofErr w:type="spellEnd"/>
      <w:r>
        <w:rPr>
          <w:sz w:val="22"/>
        </w:rPr>
        <w:t xml:space="preserve"> Bowel diseases / Irritable Bowel / Diverticular disease</w:t>
      </w:r>
    </w:p>
    <w:p w14:paraId="36B2208E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Ischaemic bowel / Colon Carcinoma</w:t>
      </w:r>
    </w:p>
    <w:p w14:paraId="6A97CAB7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Rectal bleeding / Anal and peri-anal diseases</w:t>
      </w:r>
      <w:r>
        <w:rPr>
          <w:sz w:val="22"/>
        </w:rPr>
        <w:tab/>
      </w:r>
    </w:p>
    <w:p w14:paraId="5C48B43B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both"/>
        <w:rPr>
          <w:sz w:val="22"/>
        </w:rPr>
      </w:pPr>
    </w:p>
    <w:p w14:paraId="6C372EE5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b/>
          <w:sz w:val="22"/>
        </w:rPr>
        <w:t>15</w:t>
      </w:r>
      <w:r>
        <w:rPr>
          <w:b/>
          <w:sz w:val="22"/>
        </w:rPr>
        <w:tab/>
        <w:t>Renal and GU Medicine</w:t>
      </w:r>
      <w:r>
        <w:rPr>
          <w:sz w:val="22"/>
        </w:rPr>
        <w:tab/>
      </w:r>
      <w:r>
        <w:rPr>
          <w:sz w:val="22"/>
        </w:rPr>
        <w:tab/>
        <w:t>Glomerulonephritis / Renal Calculi / Pyelonephritis / Renal failure</w:t>
      </w:r>
    </w:p>
    <w:p w14:paraId="1C0F03E0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Cystitis / Urinary retention / Bladder tumours / Incontinence</w:t>
      </w:r>
    </w:p>
    <w:p w14:paraId="07146572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Prostatic hypertrophy / Prostate Cancer / Prostatitis</w:t>
      </w:r>
    </w:p>
    <w:p w14:paraId="34847B51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/>
        <w:jc w:val="both"/>
        <w:rPr>
          <w:sz w:val="22"/>
        </w:rPr>
      </w:pPr>
      <w:r>
        <w:rPr>
          <w:sz w:val="22"/>
        </w:rPr>
        <w:t>Phimosis / Painful testes / Torsion of the testis / Lumps in the scrotum</w:t>
      </w:r>
      <w:r>
        <w:rPr>
          <w:sz w:val="22"/>
        </w:rPr>
        <w:tab/>
        <w:t xml:space="preserve"> / Impotence</w:t>
      </w:r>
    </w:p>
    <w:p w14:paraId="597B8F0B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Sexually transmitted diseases.</w:t>
      </w:r>
    </w:p>
    <w:p w14:paraId="742B70CF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Investigating blood / protein in the urine / the use of the PSA.</w:t>
      </w:r>
    </w:p>
    <w:p w14:paraId="4193B0E8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both"/>
        <w:rPr>
          <w:sz w:val="22"/>
        </w:rPr>
      </w:pPr>
    </w:p>
    <w:p w14:paraId="59F689EC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b/>
          <w:sz w:val="22"/>
        </w:rPr>
        <w:t>16</w:t>
      </w:r>
      <w:r>
        <w:rPr>
          <w:b/>
          <w:sz w:val="22"/>
        </w:rPr>
        <w:tab/>
        <w:t>ENT Diseases</w:t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sz w:val="22"/>
        </w:rPr>
        <w:t>ENT / Examination / Assessing hearing / Hearing Aids</w:t>
      </w:r>
    </w:p>
    <w:p w14:paraId="6216142D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/>
        <w:jc w:val="both"/>
        <w:rPr>
          <w:sz w:val="22"/>
        </w:rPr>
      </w:pPr>
      <w:r>
        <w:rPr>
          <w:sz w:val="22"/>
        </w:rPr>
        <w:t xml:space="preserve">Deafness / Tinnitus / Vertigo </w:t>
      </w:r>
    </w:p>
    <w:p w14:paraId="0410DC57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2160" w:hanging="2160"/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Middle ear infection and its sequelae / Glue ear / Otitis externa</w:t>
      </w:r>
    </w:p>
    <w:p w14:paraId="15E1AEDB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2880" w:hanging="2880"/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Rhinitis / Epistaxis / Snoring</w:t>
      </w:r>
    </w:p>
    <w:p w14:paraId="0DFDB259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The acute sore throat / Hoarseness</w:t>
      </w:r>
    </w:p>
    <w:p w14:paraId="58AFA8F1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1440" w:hanging="1440"/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Head and neck pain / Head and neck malignancy</w:t>
      </w:r>
    </w:p>
    <w:p w14:paraId="65F1109F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both"/>
        <w:rPr>
          <w:sz w:val="22"/>
        </w:rPr>
      </w:pPr>
    </w:p>
    <w:p w14:paraId="6C179341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b/>
          <w:sz w:val="22"/>
        </w:rPr>
        <w:t>17</w:t>
      </w:r>
      <w:r>
        <w:rPr>
          <w:b/>
          <w:sz w:val="22"/>
        </w:rPr>
        <w:tab/>
        <w:t>Diseases of the Skin</w:t>
      </w:r>
      <w:r>
        <w:rPr>
          <w:sz w:val="22"/>
        </w:rPr>
        <w:tab/>
      </w:r>
      <w:r>
        <w:rPr>
          <w:sz w:val="22"/>
        </w:rPr>
        <w:tab/>
        <w:t xml:space="preserve">How to diagnose skin disease / Dermatological Pharmacology </w:t>
      </w:r>
    </w:p>
    <w:p w14:paraId="5F79093E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Common Skin diseases in GP / Diseases of Scalp and hair</w:t>
      </w:r>
    </w:p>
    <w:p w14:paraId="41646744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2160" w:hanging="2160"/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Allergic manifestations / Infection and infestations</w:t>
      </w:r>
      <w:r>
        <w:rPr>
          <w:sz w:val="22"/>
        </w:rPr>
        <w:tab/>
      </w:r>
    </w:p>
    <w:p w14:paraId="43DA6A14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 xml:space="preserve">Occupational Skin Disease / Skin signs of systemic disease </w:t>
      </w:r>
    </w:p>
    <w:p w14:paraId="2D245AF5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Benign and malignant skin lumps / Leg Ulcers</w:t>
      </w:r>
    </w:p>
    <w:p w14:paraId="66C22CBD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b/>
          <w:sz w:val="22"/>
        </w:rPr>
        <w:t>18</w:t>
      </w:r>
      <w:r>
        <w:rPr>
          <w:b/>
          <w:sz w:val="22"/>
        </w:rPr>
        <w:tab/>
        <w:t>The Eye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Examining vision and the eye</w:t>
      </w:r>
    </w:p>
    <w:p w14:paraId="423B304B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Diseases of the eyelid / Squint</w:t>
      </w:r>
    </w:p>
    <w:p w14:paraId="73B87AB8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/>
        <w:jc w:val="both"/>
        <w:rPr>
          <w:sz w:val="22"/>
        </w:rPr>
      </w:pPr>
      <w:r>
        <w:rPr>
          <w:sz w:val="22"/>
        </w:rPr>
        <w:t>The red eye / Corneal abrasions / Glaucoma / Lens opacities</w:t>
      </w:r>
    </w:p>
    <w:p w14:paraId="0748DE02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sz w:val="22"/>
        </w:rPr>
        <w:lastRenderedPageBreak/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Optic atrophy / Eye Malignancies</w:t>
      </w:r>
    </w:p>
    <w:p w14:paraId="11799B44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1440" w:hanging="1440"/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Retinal Vein Thrombosis / Retinal artery Occlusion</w:t>
      </w:r>
    </w:p>
    <w:p w14:paraId="01463D73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/>
        <w:jc w:val="both"/>
        <w:rPr>
          <w:sz w:val="22"/>
        </w:rPr>
      </w:pPr>
      <w:r>
        <w:rPr>
          <w:sz w:val="22"/>
        </w:rPr>
        <w:t>Retinal detachment / Senile Macular Degeneration</w:t>
      </w:r>
    </w:p>
    <w:p w14:paraId="7EB00BA9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The eye in systemic disease</w:t>
      </w:r>
    </w:p>
    <w:p w14:paraId="42BC5D03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both"/>
        <w:rPr>
          <w:sz w:val="22"/>
        </w:rPr>
      </w:pPr>
    </w:p>
    <w:p w14:paraId="4F4922D1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both"/>
        <w:rPr>
          <w:sz w:val="22"/>
        </w:rPr>
      </w:pPr>
    </w:p>
    <w:p w14:paraId="43C986E4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b/>
          <w:sz w:val="22"/>
        </w:rPr>
        <w:t>19</w:t>
      </w:r>
      <w:r>
        <w:rPr>
          <w:b/>
          <w:sz w:val="22"/>
        </w:rPr>
        <w:tab/>
        <w:t>Rheumatology and Orthopaedics</w:t>
      </w:r>
      <w:r>
        <w:rPr>
          <w:sz w:val="22"/>
        </w:rPr>
        <w:tab/>
        <w:t>Diagnosis of joint pain / injecting and aspirating Joints</w:t>
      </w:r>
    </w:p>
    <w:p w14:paraId="25489FF0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Hip / Knee / Shoulder / Foot / Low back and Neck pain</w:t>
      </w:r>
    </w:p>
    <w:p w14:paraId="6E2C7C1F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Osteomyelitis / Osteochondritis / Bone Tumours</w:t>
      </w:r>
    </w:p>
    <w:p w14:paraId="3BA2AB78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Carpal tunnel syndrome</w:t>
      </w:r>
      <w:r>
        <w:rPr>
          <w:sz w:val="22"/>
        </w:rPr>
        <w:tab/>
      </w:r>
    </w:p>
    <w:p w14:paraId="6A98FE52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both"/>
        <w:rPr>
          <w:sz w:val="22"/>
        </w:rPr>
      </w:pPr>
    </w:p>
    <w:p w14:paraId="0A6186EE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Rheumatoid Arthritis / Connective Tissue Disorders</w:t>
      </w:r>
    </w:p>
    <w:p w14:paraId="5A820498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Repetitive Strain Injury</w:t>
      </w:r>
      <w:r>
        <w:rPr>
          <w:sz w:val="22"/>
        </w:rPr>
        <w:tab/>
      </w:r>
    </w:p>
    <w:p w14:paraId="48F71488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 xml:space="preserve">Gout / Polymyalgia rheumatica </w:t>
      </w:r>
    </w:p>
    <w:p w14:paraId="49DB9307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both"/>
        <w:rPr>
          <w:sz w:val="22"/>
        </w:rPr>
      </w:pPr>
    </w:p>
    <w:p w14:paraId="07A4436C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b/>
          <w:sz w:val="22"/>
        </w:rPr>
        <w:t>20</w:t>
      </w:r>
      <w:r>
        <w:rPr>
          <w:b/>
          <w:sz w:val="22"/>
        </w:rPr>
        <w:tab/>
        <w:t>Endocrine System Disease</w:t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sz w:val="22"/>
        </w:rPr>
        <w:t>Diabetes: diagnosis / management of blood sugar / complication screening / Diabetes Emergencies</w:t>
      </w:r>
    </w:p>
    <w:p w14:paraId="43BB2B79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proofErr w:type="gramStart"/>
      <w:r>
        <w:rPr>
          <w:sz w:val="22"/>
        </w:rPr>
        <w:t>Thyroid :</w:t>
      </w:r>
      <w:proofErr w:type="gramEnd"/>
      <w:r>
        <w:rPr>
          <w:sz w:val="22"/>
        </w:rPr>
        <w:t xml:space="preserve"> hypo / hyperthyroidism / Goitre / Carcinoma</w:t>
      </w:r>
    </w:p>
    <w:p w14:paraId="7E7FA55C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Addison’s Disease / Cushing’s Disease / Pituitary disease</w:t>
      </w:r>
    </w:p>
    <w:p w14:paraId="01F7A38D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both"/>
        <w:rPr>
          <w:sz w:val="22"/>
        </w:rPr>
      </w:pPr>
    </w:p>
    <w:p w14:paraId="144A05B5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b/>
          <w:sz w:val="22"/>
        </w:rPr>
        <w:t>21</w:t>
      </w:r>
      <w:r>
        <w:rPr>
          <w:b/>
          <w:sz w:val="22"/>
        </w:rPr>
        <w:tab/>
        <w:t>Haematology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 xml:space="preserve">Anaemia / </w:t>
      </w:r>
      <w:proofErr w:type="spellStart"/>
      <w:r>
        <w:rPr>
          <w:sz w:val="22"/>
        </w:rPr>
        <w:t>Leukaemias</w:t>
      </w:r>
      <w:proofErr w:type="spellEnd"/>
      <w:r>
        <w:rPr>
          <w:sz w:val="22"/>
        </w:rPr>
        <w:t xml:space="preserve"> / Lymphoma / Myeloma</w:t>
      </w:r>
    </w:p>
    <w:p w14:paraId="76C9AE0B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 xml:space="preserve">Sickle Cell Disease / Thalassaemia / Disorders of </w:t>
      </w:r>
      <w:proofErr w:type="spellStart"/>
      <w:r>
        <w:rPr>
          <w:sz w:val="22"/>
        </w:rPr>
        <w:t>Platlets</w:t>
      </w:r>
      <w:proofErr w:type="spellEnd"/>
    </w:p>
    <w:p w14:paraId="3226E32B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1440" w:hanging="1440"/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</w:p>
    <w:p w14:paraId="18E5B62D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b/>
          <w:sz w:val="22"/>
        </w:rPr>
        <w:t>21</w:t>
      </w:r>
      <w:r>
        <w:rPr>
          <w:b/>
          <w:sz w:val="22"/>
        </w:rPr>
        <w:tab/>
        <w:t xml:space="preserve">Palliative Care </w:t>
      </w:r>
      <w:r>
        <w:rPr>
          <w:b/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 xml:space="preserve">Symptom control / Syringe Drivers / issues / The dying Child / Psychological, cultural, religious &amp; ethnic issues in Death </w:t>
      </w:r>
    </w:p>
    <w:p w14:paraId="3F8A8FC0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both"/>
        <w:rPr>
          <w:sz w:val="22"/>
        </w:rPr>
      </w:pPr>
    </w:p>
    <w:p w14:paraId="41B98374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b/>
          <w:sz w:val="22"/>
        </w:rPr>
        <w:t>22</w:t>
      </w:r>
      <w:r>
        <w:rPr>
          <w:b/>
          <w:sz w:val="22"/>
        </w:rPr>
        <w:tab/>
        <w:t>Infections and Infestations</w:t>
      </w:r>
      <w:r>
        <w:rPr>
          <w:sz w:val="22"/>
        </w:rPr>
        <w:tab/>
        <w:t>Notification of Infectious Diseases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</w:p>
    <w:p w14:paraId="04F4D6A8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Childhood Infections</w:t>
      </w:r>
    </w:p>
    <w:p w14:paraId="3FDB9285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Bacterial / Viral / Parasitic Infestations</w:t>
      </w:r>
    </w:p>
    <w:p w14:paraId="6590C797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proofErr w:type="spellStart"/>
      <w:r>
        <w:rPr>
          <w:sz w:val="22"/>
        </w:rPr>
        <w:t>Monilia</w:t>
      </w:r>
      <w:proofErr w:type="spellEnd"/>
      <w:r>
        <w:rPr>
          <w:sz w:val="22"/>
        </w:rPr>
        <w:t xml:space="preserve"> / Gastro-enteritis / Leptospirosis / Lyme Disease</w:t>
      </w:r>
    </w:p>
    <w:p w14:paraId="7E45CC6F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both"/>
        <w:rPr>
          <w:sz w:val="22"/>
        </w:rPr>
      </w:pPr>
    </w:p>
    <w:p w14:paraId="56C0C3B2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b/>
          <w:sz w:val="22"/>
        </w:rPr>
        <w:t>23</w:t>
      </w:r>
      <w:r>
        <w:rPr>
          <w:b/>
          <w:sz w:val="22"/>
        </w:rPr>
        <w:tab/>
        <w:t>Travel Medicine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Vaccinations Schedules for Travel / Advice for patients</w:t>
      </w:r>
    </w:p>
    <w:p w14:paraId="3C2069CB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Important imported infections</w:t>
      </w:r>
    </w:p>
    <w:p w14:paraId="42875A53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both"/>
        <w:rPr>
          <w:sz w:val="22"/>
        </w:rPr>
      </w:pPr>
    </w:p>
    <w:p w14:paraId="5DA10A3A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both"/>
        <w:rPr>
          <w:sz w:val="22"/>
        </w:rPr>
      </w:pPr>
    </w:p>
    <w:p w14:paraId="06123861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b/>
          <w:sz w:val="22"/>
        </w:rPr>
        <w:tab/>
        <w:t>Minor Surgery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Getting on the Minor Surgery List / “Item of Service” fees</w:t>
      </w:r>
    </w:p>
    <w:p w14:paraId="04098489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 xml:space="preserve">Local anaesthesia / Suturing / Histology </w:t>
      </w:r>
    </w:p>
    <w:p w14:paraId="7C2E1E15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Aspirating / Injecting / Incision / Excision / Cryosurgery</w:t>
      </w:r>
    </w:p>
    <w:p w14:paraId="1045132D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/>
        <w:jc w:val="both"/>
        <w:rPr>
          <w:sz w:val="22"/>
        </w:rPr>
      </w:pPr>
      <w:r>
        <w:rPr>
          <w:sz w:val="22"/>
        </w:rPr>
        <w:t>Health and Safety and Medico-legal aspects of Minor Surgery</w:t>
      </w:r>
    </w:p>
    <w:p w14:paraId="44FD6F74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both"/>
        <w:rPr>
          <w:sz w:val="22"/>
        </w:rPr>
      </w:pPr>
    </w:p>
    <w:p w14:paraId="49A98144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b/>
          <w:sz w:val="22"/>
        </w:rPr>
        <w:tab/>
        <w:t>Miscellaneous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 xml:space="preserve">Genetic Counselling / </w:t>
      </w:r>
      <w:proofErr w:type="spellStart"/>
      <w:r>
        <w:rPr>
          <w:sz w:val="22"/>
        </w:rPr>
        <w:t>Myalgic</w:t>
      </w:r>
      <w:proofErr w:type="spellEnd"/>
      <w:r>
        <w:rPr>
          <w:sz w:val="22"/>
        </w:rPr>
        <w:t xml:space="preserve"> Encephalomyelitis</w:t>
      </w:r>
    </w:p>
    <w:p w14:paraId="06D0FC87" w14:textId="77777777" w:rsidR="00541062" w:rsidRDefault="00541062" w:rsidP="00BC05CA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Sports Medicine / Occupational Medicine</w:t>
      </w:r>
    </w:p>
    <w:p w14:paraId="1A746CF6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sz w:val="22"/>
        </w:rPr>
      </w:pPr>
    </w:p>
    <w:p w14:paraId="7F84C965" w14:textId="77777777" w:rsidR="00541062" w:rsidRDefault="00541062" w:rsidP="00541062">
      <w:pPr>
        <w:rPr>
          <w:sz w:val="24"/>
          <w:lang w:val="en-US"/>
        </w:rPr>
        <w:sectPr w:rsidR="00541062">
          <w:footnotePr>
            <w:numRestart w:val="eachSect"/>
          </w:footnotePr>
          <w:endnotePr>
            <w:numFmt w:val="decimal"/>
          </w:endnotePr>
          <w:type w:val="continuous"/>
          <w:pgSz w:w="11908" w:h="16833"/>
          <w:pgMar w:top="630" w:right="900" w:bottom="720" w:left="1440" w:header="720" w:footer="720" w:gutter="0"/>
          <w:cols w:space="720"/>
        </w:sectPr>
      </w:pPr>
      <w:r>
        <w:rPr>
          <w:sz w:val="24"/>
          <w:lang w:val="en-US"/>
        </w:rPr>
        <w:br w:type="page"/>
      </w:r>
    </w:p>
    <w:p w14:paraId="242F1217" w14:textId="77777777" w:rsidR="00541062" w:rsidRDefault="00541062" w:rsidP="00541062">
      <w:pPr>
        <w:spacing w:line="360" w:lineRule="atLeast"/>
        <w:rPr>
          <w:sz w:val="22"/>
        </w:rPr>
      </w:pPr>
      <w:r>
        <w:rPr>
          <w:b/>
          <w:sz w:val="26"/>
        </w:rPr>
        <w:lastRenderedPageBreak/>
        <w:t>The Consultation</w:t>
      </w:r>
      <w:r>
        <w:rPr>
          <w:sz w:val="22"/>
        </w:rPr>
        <w:tab/>
      </w:r>
    </w:p>
    <w:p w14:paraId="3CD5D37F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9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sz w:val="22"/>
        </w:rPr>
      </w:pPr>
      <w:r>
        <w:rPr>
          <w:i/>
          <w:sz w:val="22"/>
        </w:rPr>
        <w:t>Assess your knowledge or experience of the following in general practice:</w:t>
      </w:r>
    </w:p>
    <w:p w14:paraId="721F927D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2880" w:hanging="2880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N</w:t>
      </w:r>
      <w:r>
        <w:rPr>
          <w:sz w:val="22"/>
        </w:rPr>
        <w:tab/>
        <w:t>L</w:t>
      </w:r>
      <w:r>
        <w:rPr>
          <w:sz w:val="22"/>
        </w:rPr>
        <w:tab/>
        <w:t>S</w:t>
      </w:r>
      <w:r>
        <w:rPr>
          <w:sz w:val="22"/>
        </w:rPr>
        <w:tab/>
        <w:t>C</w:t>
      </w:r>
      <w:r>
        <w:rPr>
          <w:sz w:val="22"/>
        </w:rPr>
        <w:tab/>
        <w:t>Comments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4050"/>
        <w:gridCol w:w="540"/>
        <w:gridCol w:w="630"/>
        <w:gridCol w:w="630"/>
        <w:gridCol w:w="540"/>
        <w:gridCol w:w="1710"/>
      </w:tblGrid>
      <w:tr w:rsidR="00541062" w14:paraId="3C69987D" w14:textId="77777777"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043C011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Models of Health and Illness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22C335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4BAE21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080FA8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F18F4C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B732BF0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3C60C3B4" w14:textId="77777777"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A0BC874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Models of the Consultation:</w:t>
            </w:r>
            <w:r>
              <w:rPr>
                <w:sz w:val="22"/>
              </w:rPr>
              <w:tab/>
              <w:t>Neighbour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115EA3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0C67B1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96E30F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358A84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B3C8901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3B87A3F4" w14:textId="77777777"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740B026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ab/>
            </w:r>
            <w:r>
              <w:rPr>
                <w:sz w:val="22"/>
              </w:rPr>
              <w:tab/>
            </w:r>
            <w:r>
              <w:rPr>
                <w:sz w:val="22"/>
              </w:rPr>
              <w:tab/>
            </w:r>
            <w:r>
              <w:rPr>
                <w:sz w:val="22"/>
              </w:rPr>
              <w:tab/>
            </w:r>
            <w:proofErr w:type="spellStart"/>
            <w:r>
              <w:rPr>
                <w:sz w:val="22"/>
              </w:rPr>
              <w:t>Pendelton</w:t>
            </w:r>
            <w:proofErr w:type="spellEnd"/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7B280E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607718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69C66C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91F7C0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7E58762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C348D12" w14:textId="77777777"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DA98A1A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ab/>
            </w:r>
            <w:r>
              <w:rPr>
                <w:sz w:val="22"/>
              </w:rPr>
              <w:tab/>
            </w:r>
            <w:r>
              <w:rPr>
                <w:sz w:val="22"/>
              </w:rPr>
              <w:tab/>
            </w:r>
            <w:r>
              <w:rPr>
                <w:sz w:val="22"/>
              </w:rPr>
              <w:tab/>
              <w:t>Others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C23E5B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830179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804BBB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8A325F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5F53D10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18CA94BC" w14:textId="77777777"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714A17D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The doctor / patient relationship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D8409D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D7B016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2F1CD5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160802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E20BBA0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35B16D36" w14:textId="77777777"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EB8BF33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Consulting on the Telephone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08BC54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D1BB55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B07C8A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4AAA1E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111DF54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0332C8C" w14:textId="77777777"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2B78655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Breaking Bad News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5A9634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E52E3D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CFAFC9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3B98FD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0CEFFAC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1CDF797" w14:textId="77777777"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640C025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The Hidden Agenda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D17F14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A90269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724EA4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E3CC94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D02DC66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5E7DE0D" w14:textId="77777777"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5A04116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Difficult or Failing Consultations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FEDABA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BDFFF0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B46F6E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C7AA31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7D01CA6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17F5D1E" w14:textId="77777777"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B3E7914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Managing the Aggressive Patient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6B7E4B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7CECC7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38819E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757614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E3AD162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2A2E11F" w14:textId="77777777"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E240A70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Chaperoning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7B1298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293FAC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208596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559BF7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F12E333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C617A0C" w14:textId="77777777"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DA313CA" w14:textId="77777777" w:rsidR="00541062" w:rsidRDefault="00541062">
            <w:pPr>
              <w:rPr>
                <w:sz w:val="24"/>
                <w:lang w:val="en-US"/>
              </w:rPr>
            </w:pPr>
            <w:proofErr w:type="spellStart"/>
            <w:r>
              <w:rPr>
                <w:sz w:val="22"/>
              </w:rPr>
              <w:t>Heartsink</w:t>
            </w:r>
            <w:proofErr w:type="spellEnd"/>
            <w:r>
              <w:rPr>
                <w:sz w:val="22"/>
              </w:rPr>
              <w:t xml:space="preserve"> patients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43B08B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7C97D1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7D1A35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07335D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EE543AA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F6AACC9" w14:textId="77777777"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293D50F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Time Management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C616AD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04D153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832FD8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733E54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CEF9D19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B8B1B7D" w14:textId="77777777"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A7379A7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The Medical Record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B0EE55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580329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22270D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E5111E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7296EC3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4CF506E" w14:textId="77777777"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2AA4C92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Non-verbal Communication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A4865C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675CDD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065F08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1C8E22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297CE3A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1E26C84" w14:textId="77777777"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04D38C5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Ethnic Issues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D87A8D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8663B8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50716B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C00494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208AD04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6CD197DF" w14:textId="77777777"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669B34E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The consultation as therapy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010AFC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B331F4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342FDE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C13164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34A84B3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63A58A8" w14:textId="77777777"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FBC45D7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Motivating Change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4D01E7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F2CF75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B19D57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91E2E2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5DDBA20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89E306A" w14:textId="77777777"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76808C3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Assessing your own consultations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0D24F19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D55E68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379C8B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216287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1B2D1B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37B4108D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480" w:lineRule="atLeast"/>
        <w:rPr>
          <w:b/>
          <w:sz w:val="24"/>
        </w:rPr>
      </w:pPr>
    </w:p>
    <w:p w14:paraId="11EBB3FD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ind w:left="6030" w:hanging="6030"/>
      </w:pPr>
      <w:r>
        <w:rPr>
          <w:b/>
          <w:sz w:val="26"/>
        </w:rPr>
        <w:t>The Primary Health Care Team</w:t>
      </w:r>
      <w:r>
        <w:tab/>
      </w:r>
      <w:r>
        <w:tab/>
      </w:r>
      <w:r>
        <w:tab/>
      </w:r>
      <w:r>
        <w:tab/>
      </w:r>
      <w:r>
        <w:tab/>
      </w:r>
    </w:p>
    <w:p w14:paraId="1A649E52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rPr>
          <w:sz w:val="22"/>
        </w:rPr>
      </w:pPr>
      <w:r>
        <w:rPr>
          <w:i/>
          <w:sz w:val="22"/>
        </w:rPr>
        <w:t>Assess your knowledge of the following in general practice:</w:t>
      </w:r>
    </w:p>
    <w:p w14:paraId="211A661D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ind w:left="3600" w:hanging="3600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N</w:t>
      </w:r>
      <w:r>
        <w:rPr>
          <w:sz w:val="22"/>
        </w:rPr>
        <w:tab/>
        <w:t>L</w:t>
      </w:r>
      <w:r>
        <w:rPr>
          <w:sz w:val="22"/>
        </w:rPr>
        <w:tab/>
        <w:t>S</w:t>
      </w:r>
      <w:r>
        <w:rPr>
          <w:sz w:val="22"/>
        </w:rPr>
        <w:tab/>
        <w:t>C</w:t>
      </w:r>
      <w:r>
        <w:rPr>
          <w:sz w:val="22"/>
        </w:rPr>
        <w:tab/>
        <w:t>Comments</w:t>
      </w:r>
      <w:r>
        <w:rPr>
          <w:sz w:val="22"/>
        </w:rPr>
        <w:tab/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5"/>
        <w:gridCol w:w="604"/>
        <w:gridCol w:w="540"/>
        <w:gridCol w:w="630"/>
        <w:gridCol w:w="540"/>
        <w:gridCol w:w="1530"/>
      </w:tblGrid>
      <w:tr w:rsidR="00541062" w14:paraId="5FD2AE81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CCC3477" w14:textId="77777777" w:rsidR="00541062" w:rsidRDefault="00541062">
            <w:pPr>
              <w:rPr>
                <w:sz w:val="22"/>
              </w:rPr>
            </w:pPr>
            <w:r>
              <w:rPr>
                <w:sz w:val="22"/>
              </w:rPr>
              <w:t xml:space="preserve">The role of each professional in the </w:t>
            </w:r>
          </w:p>
          <w:p w14:paraId="1105691D" w14:textId="77777777" w:rsidR="00541062" w:rsidRDefault="00541062">
            <w:pPr>
              <w:jc w:val="right"/>
              <w:rPr>
                <w:sz w:val="24"/>
                <w:lang w:val="en-US"/>
              </w:rPr>
            </w:pPr>
            <w:r>
              <w:rPr>
                <w:sz w:val="22"/>
              </w:rPr>
              <w:t>Primary Health Care Team.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79E33A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B2FAD3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F15B96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F767FC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00FF90F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31B98E4D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07D86F2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Nurse Practitioners, their role and training.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AAEC3F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DA08A3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2E3FFC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FD8695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C4EAFC3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7230B6AB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694FE3C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How teams work together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CEA0A9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9A5A8B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34718A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988944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7AD660D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67BCA9D9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1DCB5EE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Delegation and work sharing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B3C566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4CACF2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37A1E6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EED2C6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BCD8D91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74B33DD5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BCCD02F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Training and Education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B5B799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F533EA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797BFD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3A6C0B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F3D109D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AB66E63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B581CAD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The role of leader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E50DBE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F1142E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4414A4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07CC3B6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0F8036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13B58C7B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right"/>
        <w:rPr>
          <w:sz w:val="22"/>
        </w:rPr>
      </w:pPr>
    </w:p>
    <w:p w14:paraId="36DB0D39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rPr>
          <w:sz w:val="22"/>
        </w:rPr>
      </w:pPr>
      <w:r>
        <w:rPr>
          <w:b/>
          <w:sz w:val="26"/>
        </w:rPr>
        <w:t>Health Education and Preventive Medicine</w:t>
      </w:r>
    </w:p>
    <w:p w14:paraId="0C970293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rPr>
          <w:sz w:val="22"/>
        </w:rPr>
      </w:pPr>
      <w:r>
        <w:rPr>
          <w:i/>
          <w:sz w:val="22"/>
        </w:rPr>
        <w:t>Assess your knowledge of the following in general practice:</w:t>
      </w:r>
    </w:p>
    <w:p w14:paraId="184A8417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ind w:left="3600" w:hanging="3600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N</w:t>
      </w:r>
      <w:r>
        <w:rPr>
          <w:sz w:val="22"/>
        </w:rPr>
        <w:tab/>
        <w:t>L</w:t>
      </w:r>
      <w:r>
        <w:rPr>
          <w:sz w:val="22"/>
        </w:rPr>
        <w:tab/>
        <w:t>S</w:t>
      </w:r>
      <w:r>
        <w:rPr>
          <w:sz w:val="22"/>
        </w:rPr>
        <w:tab/>
        <w:t>C</w:t>
      </w:r>
      <w:r>
        <w:rPr>
          <w:sz w:val="22"/>
        </w:rPr>
        <w:tab/>
        <w:t>Comments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4050"/>
        <w:gridCol w:w="630"/>
        <w:gridCol w:w="540"/>
        <w:gridCol w:w="630"/>
        <w:gridCol w:w="540"/>
        <w:gridCol w:w="1530"/>
      </w:tblGrid>
      <w:tr w:rsidR="00541062" w14:paraId="429E0C59" w14:textId="77777777"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DBA3327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Team members and roles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B49665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9E7E52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04F095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327534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6B1EB56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A198BB3" w14:textId="77777777"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44C9576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Motivating patients to change to a healthier lifestyle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90EB59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45A61D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A69319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0A0C46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29A7223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7CA1DAC" w14:textId="77777777"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111037C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Screening</w:t>
            </w:r>
            <w:r>
              <w:rPr>
                <w:sz w:val="22"/>
              </w:rPr>
              <w:tab/>
              <w:t>Ethics &amp; Wilson’s Criteria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4BF5B0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C13F11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415A9A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E19FD0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60DBAF6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289ECF87" w14:textId="77777777"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FE1330F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ab/>
            </w:r>
            <w:r>
              <w:rPr>
                <w:sz w:val="22"/>
              </w:rPr>
              <w:tab/>
              <w:t>Current UK programmes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D70D60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CCF0BD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E059CA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857AE6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6C96E71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261DA170" w14:textId="77777777"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F8C25DD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Accident Prevention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E95757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6C90CF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A02F70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ECBDAA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D8F1B77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F3EA6BD" w14:textId="77777777"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9C70D3E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Psychological Health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453EF4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30F0B8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33ADFC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4A716E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2583D0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018F9B3F" w14:textId="77777777" w:rsidR="00541062" w:rsidRDefault="00541062" w:rsidP="00541062">
      <w:pPr>
        <w:rPr>
          <w:sz w:val="24"/>
          <w:lang w:val="en-US"/>
        </w:rPr>
        <w:sectPr w:rsidR="00541062">
          <w:headerReference w:type="default" r:id="rId6"/>
          <w:footnotePr>
            <w:numRestart w:val="eachSect"/>
          </w:footnotePr>
          <w:endnotePr>
            <w:numFmt w:val="decimal"/>
          </w:endnotePr>
          <w:type w:val="continuous"/>
          <w:pgSz w:w="11908" w:h="16833"/>
          <w:pgMar w:top="630" w:right="1440" w:bottom="720" w:left="1440" w:header="720" w:footer="720" w:gutter="0"/>
          <w:pgNumType w:start="1"/>
          <w:cols w:space="720"/>
        </w:sectPr>
      </w:pPr>
    </w:p>
    <w:p w14:paraId="7D4379A7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sz w:val="22"/>
        </w:rPr>
      </w:pPr>
    </w:p>
    <w:p w14:paraId="209EFD99" w14:textId="77777777" w:rsidR="00541062" w:rsidRDefault="00541062" w:rsidP="00541062">
      <w:pPr>
        <w:rPr>
          <w:i/>
          <w:sz w:val="22"/>
        </w:rPr>
      </w:pPr>
      <w:r>
        <w:rPr>
          <w:sz w:val="24"/>
          <w:lang w:val="en-US"/>
        </w:rPr>
        <w:br w:type="page"/>
      </w:r>
      <w:r>
        <w:rPr>
          <w:b/>
          <w:sz w:val="26"/>
        </w:rPr>
        <w:lastRenderedPageBreak/>
        <w:t xml:space="preserve">Prescribing </w:t>
      </w:r>
    </w:p>
    <w:p w14:paraId="0E739440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sz w:val="22"/>
        </w:rPr>
      </w:pPr>
      <w:r>
        <w:rPr>
          <w:i/>
          <w:sz w:val="22"/>
        </w:rPr>
        <w:t>Assess your knowledge of the following in general practice:</w:t>
      </w:r>
    </w:p>
    <w:p w14:paraId="030B2189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rPr>
          <w:sz w:val="22"/>
          <w:u w:val="single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N</w:t>
      </w:r>
      <w:r>
        <w:rPr>
          <w:sz w:val="22"/>
        </w:rPr>
        <w:tab/>
        <w:t>L</w:t>
      </w:r>
      <w:r>
        <w:rPr>
          <w:sz w:val="22"/>
        </w:rPr>
        <w:tab/>
        <w:t>S</w:t>
      </w:r>
      <w:r>
        <w:rPr>
          <w:sz w:val="22"/>
        </w:rPr>
        <w:tab/>
        <w:t>C</w:t>
      </w:r>
      <w:r>
        <w:rPr>
          <w:sz w:val="22"/>
        </w:rPr>
        <w:tab/>
        <w:t>Comments</w:t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5"/>
        <w:gridCol w:w="604"/>
        <w:gridCol w:w="540"/>
        <w:gridCol w:w="543"/>
        <w:gridCol w:w="626"/>
        <w:gridCol w:w="1530"/>
      </w:tblGrid>
      <w:tr w:rsidR="00541062" w14:paraId="35A49AA5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D1246C8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Regulations for FP10 &amp; private scripts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132417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0068F2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6ADCC7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2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489C52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45D2D6D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32E08D95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6CD8316" w14:textId="77777777" w:rsidR="00541062" w:rsidRDefault="00541062">
            <w:pPr>
              <w:rPr>
                <w:sz w:val="22"/>
              </w:rPr>
            </w:pPr>
            <w:r>
              <w:rPr>
                <w:sz w:val="22"/>
              </w:rPr>
              <w:t xml:space="preserve">Prescribing Controlled Drugs </w:t>
            </w:r>
          </w:p>
          <w:p w14:paraId="152A9FFD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The drug register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F485AD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5D1D13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D53B5B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2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F6E468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4949337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7E6B7D06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BA4567B" w14:textId="77777777" w:rsidR="00541062" w:rsidRDefault="00541062">
            <w:pPr>
              <w:rPr>
                <w:sz w:val="22"/>
              </w:rPr>
            </w:pPr>
            <w:r>
              <w:rPr>
                <w:sz w:val="22"/>
              </w:rPr>
              <w:t>BNF</w:t>
            </w:r>
          </w:p>
          <w:p w14:paraId="1A96A638" w14:textId="77777777" w:rsidR="00541062" w:rsidRDefault="00541062">
            <w:pPr>
              <w:rPr>
                <w:sz w:val="22"/>
              </w:rPr>
            </w:pPr>
            <w:r>
              <w:rPr>
                <w:sz w:val="22"/>
              </w:rPr>
              <w:t>Drug Tariff</w:t>
            </w:r>
          </w:p>
          <w:p w14:paraId="20737DCC" w14:textId="77777777" w:rsidR="00541062" w:rsidRDefault="00541062">
            <w:pPr>
              <w:rPr>
                <w:sz w:val="22"/>
              </w:rPr>
            </w:pPr>
            <w:r>
              <w:rPr>
                <w:sz w:val="22"/>
              </w:rPr>
              <w:t xml:space="preserve">PACT data </w:t>
            </w:r>
          </w:p>
          <w:p w14:paraId="09ADD195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Prescription Pricing Authority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C4DE5C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374899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8CF233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2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D87127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1DCCB2E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1995CCA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CA83CCC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Generic Prescribing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D31546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88085E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59CEFF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2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0AFA24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CF1C182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884A809" w14:textId="77777777">
        <w:trPr>
          <w:trHeight w:val="331"/>
        </w:trPr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3896C93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Repeat prescribing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A17304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6A3CFF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56DE4D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2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3EFCE3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1C7C95C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71DE23A6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42F4466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Over the counter drugs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45FE2C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D8CEC7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257DC0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2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FA0FA3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DAD0678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1498223D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20A9375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Giving IV or IM injections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AC7EEF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032705C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0B161FF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AD49A0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24D1F8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159FE992" w14:textId="77777777">
        <w:trPr>
          <w:trHeight w:hRule="exact" w:val="182"/>
        </w:trPr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</w:tcPr>
          <w:p w14:paraId="2B663D7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</w:tcPr>
          <w:p w14:paraId="0C51377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22C9379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3" w:type="dxa"/>
            <w:tcBorders>
              <w:top w:val="nil"/>
              <w:left w:val="nil"/>
              <w:bottom w:val="nil"/>
              <w:right w:val="nil"/>
            </w:tcBorders>
          </w:tcPr>
          <w:p w14:paraId="1C660BD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nil"/>
              <w:right w:val="nil"/>
            </w:tcBorders>
          </w:tcPr>
          <w:p w14:paraId="11E0561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652E81F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5A7412C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2D046A1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 xml:space="preserve">Interactions between commonly used drugs 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B3257F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5668C6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A244EA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2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DEA990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BFDE0D5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643B260E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C7BD6C6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Drug adverse reactions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5EB671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2DD917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922C5C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2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60AD9B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94FC4BB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71D977A0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C2FC50C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Expert computerised prescribing aids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FA72EA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BB5BFF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691636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2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29E707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34DFC6B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70FDDD74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ECF1E66" w14:textId="77777777" w:rsidR="00541062" w:rsidRDefault="00541062">
            <w:pPr>
              <w:rPr>
                <w:sz w:val="22"/>
              </w:rPr>
            </w:pPr>
            <w:r>
              <w:rPr>
                <w:sz w:val="22"/>
              </w:rPr>
              <w:t>Prescribing in special groups</w:t>
            </w:r>
            <w:r>
              <w:rPr>
                <w:sz w:val="22"/>
              </w:rPr>
              <w:tab/>
            </w:r>
          </w:p>
          <w:p w14:paraId="2ACE10D6" w14:textId="77777777" w:rsidR="00541062" w:rsidRDefault="00541062">
            <w:pPr>
              <w:rPr>
                <w:sz w:val="22"/>
              </w:rPr>
            </w:pPr>
            <w:r>
              <w:rPr>
                <w:sz w:val="22"/>
              </w:rPr>
              <w:tab/>
              <w:t>- elderly</w:t>
            </w:r>
          </w:p>
          <w:p w14:paraId="3E68BD28" w14:textId="77777777" w:rsidR="00541062" w:rsidRDefault="00541062">
            <w:pPr>
              <w:rPr>
                <w:sz w:val="22"/>
              </w:rPr>
            </w:pPr>
            <w:r>
              <w:rPr>
                <w:sz w:val="22"/>
              </w:rPr>
              <w:tab/>
              <w:t xml:space="preserve">- children </w:t>
            </w:r>
          </w:p>
          <w:p w14:paraId="532D7216" w14:textId="77777777" w:rsidR="00541062" w:rsidRDefault="00541062">
            <w:pPr>
              <w:rPr>
                <w:sz w:val="22"/>
              </w:rPr>
            </w:pPr>
            <w:r>
              <w:rPr>
                <w:sz w:val="22"/>
              </w:rPr>
              <w:tab/>
              <w:t>- pregnant or breast feeding</w:t>
            </w:r>
          </w:p>
          <w:p w14:paraId="117E8592" w14:textId="77777777" w:rsidR="00541062" w:rsidRDefault="00541062">
            <w:pPr>
              <w:rPr>
                <w:sz w:val="22"/>
              </w:rPr>
            </w:pPr>
            <w:r>
              <w:rPr>
                <w:sz w:val="22"/>
              </w:rPr>
              <w:tab/>
              <w:t>- renal and liver disease</w:t>
            </w:r>
          </w:p>
          <w:p w14:paraId="3DD6E1C5" w14:textId="77777777" w:rsidR="00541062" w:rsidRDefault="00541062">
            <w:pPr>
              <w:rPr>
                <w:sz w:val="22"/>
              </w:rPr>
            </w:pPr>
            <w:r>
              <w:rPr>
                <w:sz w:val="22"/>
              </w:rPr>
              <w:tab/>
              <w:t>- patients on warfarin</w:t>
            </w:r>
          </w:p>
          <w:p w14:paraId="77A01117" w14:textId="77777777" w:rsidR="00541062" w:rsidRDefault="00541062">
            <w:pPr>
              <w:rPr>
                <w:sz w:val="22"/>
              </w:rPr>
            </w:pPr>
            <w:r>
              <w:rPr>
                <w:sz w:val="22"/>
              </w:rPr>
              <w:tab/>
              <w:t>- addicts</w:t>
            </w:r>
          </w:p>
          <w:p w14:paraId="52BC86FB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ab/>
              <w:t>- suicide risks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5932D1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A369AE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BE0B8C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2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71D7A9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0F5CE74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9707B8D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6259683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Addiction to prescribed medication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B0C103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8D69B5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C11592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2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096082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6C2C79B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16B9B762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B407576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Compliance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2E7144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601843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3391F9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2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17D00B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391AD7F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106D126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DBCE0B3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Antibiotic resistance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0205126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7A028D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64B08F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7A39BD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9E2BE6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3D927A4B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sz w:val="22"/>
        </w:rPr>
      </w:pPr>
    </w:p>
    <w:p w14:paraId="376A60C5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sz w:val="22"/>
        </w:rPr>
      </w:pPr>
      <w:r>
        <w:rPr>
          <w:b/>
          <w:sz w:val="22"/>
        </w:rPr>
        <w:t>Topics for Discussion (Suggestions for use with Trainer)</w:t>
      </w:r>
    </w:p>
    <w:p w14:paraId="070F3106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sz w:val="24"/>
          <w:lang w:val="en-US"/>
        </w:rPr>
        <w:sectPr w:rsidR="00541062">
          <w:footerReference w:type="default" r:id="rId7"/>
          <w:footnotePr>
            <w:numRestart w:val="eachSect"/>
          </w:footnotePr>
          <w:endnotePr>
            <w:numFmt w:val="decimal"/>
          </w:endnotePr>
          <w:type w:val="continuous"/>
          <w:pgSz w:w="11908" w:h="16833"/>
          <w:pgMar w:top="630" w:right="1440" w:bottom="720" w:left="1440" w:header="720" w:footer="1200" w:gutter="0"/>
          <w:cols w:space="720"/>
        </w:sectPr>
      </w:pPr>
    </w:p>
    <w:p w14:paraId="6CD86348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The role of prescribing as part of the consultation.</w:t>
      </w:r>
    </w:p>
    <w:p w14:paraId="4465B286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The place of placebos</w:t>
      </w:r>
    </w:p>
    <w:p w14:paraId="0C7E91C7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What happens to your prescription after the patient hands it to the pharmacist?</w:t>
      </w:r>
    </w:p>
    <w:p w14:paraId="6EAB43A0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Role of the pharmacist</w:t>
      </w:r>
    </w:p>
    <w:p w14:paraId="3B4E4424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Nurse prescribing</w:t>
      </w:r>
    </w:p>
    <w:p w14:paraId="4498EC06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The NHS response to expensive new drugs</w:t>
      </w:r>
    </w:p>
    <w:p w14:paraId="39A37EF1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Dealing with Pharmaceutical Company Representatives</w:t>
      </w:r>
    </w:p>
    <w:p w14:paraId="5049B872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Participating in clinical trials on drugs</w:t>
      </w:r>
    </w:p>
    <w:p w14:paraId="3735BF89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sz w:val="22"/>
        </w:rPr>
      </w:pPr>
    </w:p>
    <w:p w14:paraId="2401C79C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b/>
          <w:sz w:val="24"/>
        </w:rPr>
      </w:pPr>
      <w:r>
        <w:rPr>
          <w:b/>
          <w:sz w:val="24"/>
        </w:rPr>
        <w:tab/>
      </w:r>
    </w:p>
    <w:p w14:paraId="7353612B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rPr>
          <w:b/>
          <w:sz w:val="24"/>
        </w:rPr>
      </w:pPr>
    </w:p>
    <w:p w14:paraId="60C3A2FC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rPr>
          <w:b/>
          <w:sz w:val="24"/>
        </w:rPr>
      </w:pPr>
    </w:p>
    <w:p w14:paraId="4C507AD5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rPr>
          <w:sz w:val="22"/>
        </w:rPr>
      </w:pPr>
      <w:r>
        <w:rPr>
          <w:b/>
          <w:sz w:val="26"/>
        </w:rPr>
        <w:t>Emergencies in General Practice</w:t>
      </w:r>
    </w:p>
    <w:p w14:paraId="46851CB0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rPr>
          <w:sz w:val="22"/>
        </w:rPr>
      </w:pPr>
      <w:r>
        <w:rPr>
          <w:i/>
          <w:sz w:val="22"/>
        </w:rPr>
        <w:t>Assess your knowledge or experience of the following in general practice:</w:t>
      </w:r>
    </w:p>
    <w:p w14:paraId="7BAA6792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ind w:left="3600" w:hanging="3600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N</w:t>
      </w:r>
      <w:r>
        <w:rPr>
          <w:sz w:val="22"/>
        </w:rPr>
        <w:tab/>
        <w:t>L</w:t>
      </w:r>
      <w:r>
        <w:rPr>
          <w:sz w:val="22"/>
        </w:rPr>
        <w:tab/>
        <w:t>S</w:t>
      </w:r>
      <w:r>
        <w:rPr>
          <w:sz w:val="22"/>
        </w:rPr>
        <w:tab/>
        <w:t>C</w:t>
      </w:r>
      <w:r>
        <w:rPr>
          <w:sz w:val="22"/>
        </w:rPr>
        <w:tab/>
        <w:t>Comments</w:t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5"/>
        <w:gridCol w:w="694"/>
        <w:gridCol w:w="540"/>
        <w:gridCol w:w="540"/>
        <w:gridCol w:w="630"/>
        <w:gridCol w:w="1530"/>
      </w:tblGrid>
      <w:tr w:rsidR="00541062" w14:paraId="7117ABB2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35451DC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Resuscitation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4D54EA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636F51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5657BC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14B386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DBF5B20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E1C099D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422C580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Emergency bag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4FF807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8F01B3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E50D97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EB42EF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17B3139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1FE769E1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4A97E76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Coping with emergencies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565581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BF0974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7E7AE5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E17567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05D8C99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1310121A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BD59B3C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Triage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CB0FB0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C9B182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4FA7D7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8ACFEC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FB6CE2B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6A08DCD9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A93380C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Dealing with violence in the practice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CDA24F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7C7D95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8E9A36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62E036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464D1A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710D5B27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rPr>
          <w:sz w:val="22"/>
        </w:rPr>
      </w:pPr>
      <w:r>
        <w:rPr>
          <w:b/>
          <w:sz w:val="26"/>
        </w:rPr>
        <w:t>Chronic Disease Management in General Practice</w:t>
      </w:r>
    </w:p>
    <w:p w14:paraId="286EDDB5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rPr>
          <w:sz w:val="22"/>
        </w:rPr>
      </w:pPr>
      <w:r>
        <w:rPr>
          <w:i/>
          <w:sz w:val="22"/>
        </w:rPr>
        <w:t>Assess your knowledge of the following in general practice:</w:t>
      </w:r>
    </w:p>
    <w:p w14:paraId="403C2A04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ind w:left="3600" w:hanging="3600"/>
        <w:rPr>
          <w:sz w:val="22"/>
        </w:rPr>
      </w:pPr>
      <w:r>
        <w:rPr>
          <w:sz w:val="22"/>
        </w:rPr>
        <w:lastRenderedPageBreak/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N</w:t>
      </w:r>
      <w:r>
        <w:rPr>
          <w:sz w:val="22"/>
        </w:rPr>
        <w:tab/>
        <w:t>L</w:t>
      </w:r>
      <w:r>
        <w:rPr>
          <w:sz w:val="22"/>
        </w:rPr>
        <w:tab/>
        <w:t>S</w:t>
      </w:r>
      <w:r>
        <w:rPr>
          <w:sz w:val="22"/>
        </w:rPr>
        <w:tab/>
        <w:t>C</w:t>
      </w:r>
      <w:r>
        <w:rPr>
          <w:sz w:val="22"/>
        </w:rPr>
        <w:tab/>
        <w:t>Comments</w:t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5"/>
        <w:gridCol w:w="694"/>
        <w:gridCol w:w="534"/>
        <w:gridCol w:w="546"/>
        <w:gridCol w:w="720"/>
        <w:gridCol w:w="1440"/>
      </w:tblGrid>
      <w:tr w:rsidR="00541062" w14:paraId="1D9F66FD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F24BD4F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Disease specific clinics in General Practice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F7F621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4E2860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13DE3C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E57827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E35B64C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3C3DF127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73EC89D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Protocols and structured record keeping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EA2D43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7B385F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D271B9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05B296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451412C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B94405B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F59398A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Team care as a focus for planning, education and audit.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D012AD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0D54D6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20827D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DED236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D73B92F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A7F094D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1759556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Self-help groups and voluntary agencies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6EED98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41B453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53A310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477DDA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57EBF56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346D5B66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694BE9D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Patient literature, books, handouts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3617F9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E69065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E2632A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A72A0F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95EB37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6258174B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rPr>
          <w:b/>
          <w:sz w:val="22"/>
        </w:rPr>
      </w:pPr>
    </w:p>
    <w:p w14:paraId="68827DC6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ind w:left="3600" w:hanging="3600"/>
        <w:rPr>
          <w:sz w:val="22"/>
        </w:rPr>
      </w:pPr>
      <w:r>
        <w:rPr>
          <w:b/>
          <w:sz w:val="22"/>
        </w:rPr>
        <w:t xml:space="preserve">Topics for Discussion 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</w:p>
    <w:p w14:paraId="711FF37D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Models of care for:</w:t>
      </w:r>
      <w:r>
        <w:rPr>
          <w:sz w:val="22"/>
        </w:rPr>
        <w:tab/>
        <w:t>Diabetes</w:t>
      </w:r>
    </w:p>
    <w:p w14:paraId="71CCE517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jc w:val="left"/>
        <w:rPr>
          <w:lang w:val="en-US"/>
        </w:rPr>
        <w:sectPr w:rsidR="00541062">
          <w:footerReference w:type="default" r:id="rId8"/>
          <w:footnotePr>
            <w:numRestart w:val="eachSect"/>
          </w:footnotePr>
          <w:endnotePr>
            <w:numFmt w:val="decimal"/>
          </w:endnotePr>
          <w:type w:val="continuous"/>
          <w:pgSz w:w="11908" w:h="16833"/>
          <w:pgMar w:top="630" w:right="1440" w:bottom="720" w:left="1440" w:header="720" w:footer="1200" w:gutter="0"/>
          <w:cols w:space="720"/>
        </w:sectPr>
      </w:pPr>
      <w:r>
        <w:rPr>
          <w:lang w:val="en-US"/>
        </w:rPr>
        <w:t>"</w:t>
      </w:r>
      <w:r>
        <w:rPr>
          <w:lang w:val="en-US"/>
        </w:rPr>
        <w:tab/>
      </w:r>
    </w:p>
    <w:p w14:paraId="5C7D85BC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rPr>
          <w:sz w:val="22"/>
        </w:rPr>
      </w:pPr>
      <w:r>
        <w:rPr>
          <w:sz w:val="22"/>
        </w:rPr>
        <w:t>Asthma / COPD</w:t>
      </w:r>
    </w:p>
    <w:p w14:paraId="56806A2B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rPr>
          <w:sz w:val="22"/>
        </w:rPr>
      </w:pPr>
      <w:r>
        <w:rPr>
          <w:sz w:val="22"/>
        </w:rPr>
        <w:t>Ischaemic Heart disease</w:t>
      </w:r>
    </w:p>
    <w:p w14:paraId="1775CA8A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rPr>
          <w:sz w:val="22"/>
        </w:rPr>
      </w:pPr>
      <w:r>
        <w:rPr>
          <w:sz w:val="22"/>
        </w:rPr>
        <w:t>Anticoagulation</w:t>
      </w:r>
    </w:p>
    <w:p w14:paraId="1CE7DE96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rPr>
          <w:sz w:val="22"/>
        </w:rPr>
      </w:pPr>
      <w:r>
        <w:rPr>
          <w:sz w:val="22"/>
        </w:rPr>
        <w:t>Hypertension</w:t>
      </w:r>
    </w:p>
    <w:p w14:paraId="0652DACA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rPr>
          <w:sz w:val="22"/>
        </w:rPr>
      </w:pPr>
      <w:r>
        <w:rPr>
          <w:sz w:val="22"/>
        </w:rPr>
        <w:t>Rheumatoid Arthritis</w:t>
      </w:r>
    </w:p>
    <w:p w14:paraId="33A036FF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rPr>
          <w:sz w:val="24"/>
          <w:lang w:val="en-US"/>
        </w:rPr>
        <w:sectPr w:rsidR="00541062">
          <w:footerReference w:type="default" r:id="rId9"/>
          <w:footnotePr>
            <w:numRestart w:val="eachSect"/>
          </w:footnotePr>
          <w:endnotePr>
            <w:numFmt w:val="decimal"/>
          </w:endnotePr>
          <w:type w:val="continuous"/>
          <w:pgSz w:w="11908" w:h="16833"/>
          <w:pgMar w:top="630" w:right="1440" w:bottom="720" w:left="4320" w:header="720" w:footer="1200" w:gutter="0"/>
          <w:cols w:space="720"/>
        </w:sectPr>
      </w:pPr>
    </w:p>
    <w:p w14:paraId="246AB6A5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360" w:lineRule="atLeast"/>
        <w:rPr>
          <w:b/>
          <w:sz w:val="24"/>
        </w:rPr>
      </w:pPr>
    </w:p>
    <w:p w14:paraId="2CEDA1E6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360" w:lineRule="atLeast"/>
        <w:ind w:left="4230" w:hanging="4230"/>
        <w:rPr>
          <w:sz w:val="22"/>
        </w:rPr>
      </w:pPr>
      <w:r>
        <w:rPr>
          <w:b/>
          <w:sz w:val="26"/>
        </w:rPr>
        <w:t>Complimentary Medicine</w:t>
      </w:r>
      <w:r>
        <w:rPr>
          <w:sz w:val="26"/>
        </w:rPr>
        <w:tab/>
      </w:r>
      <w:r>
        <w:rPr>
          <w:sz w:val="22"/>
        </w:rPr>
        <w:tab/>
      </w:r>
      <w:r>
        <w:rPr>
          <w:sz w:val="22"/>
        </w:rPr>
        <w:tab/>
      </w:r>
    </w:p>
    <w:p w14:paraId="3368B2BF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ind w:left="6660" w:hanging="6660"/>
        <w:rPr>
          <w:sz w:val="22"/>
        </w:rPr>
      </w:pPr>
      <w:r>
        <w:rPr>
          <w:i/>
          <w:sz w:val="22"/>
        </w:rPr>
        <w:t>Assess your knowledge of the following in general practice: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</w:p>
    <w:p w14:paraId="529E1A15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ind w:left="3600" w:hanging="3600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N</w:t>
      </w:r>
      <w:r>
        <w:rPr>
          <w:sz w:val="22"/>
        </w:rPr>
        <w:tab/>
        <w:t>L</w:t>
      </w:r>
      <w:r>
        <w:rPr>
          <w:sz w:val="22"/>
        </w:rPr>
        <w:tab/>
        <w:t>S</w:t>
      </w:r>
      <w:r>
        <w:rPr>
          <w:sz w:val="22"/>
        </w:rPr>
        <w:tab/>
        <w:t>C</w:t>
      </w:r>
      <w:r>
        <w:rPr>
          <w:sz w:val="22"/>
        </w:rPr>
        <w:tab/>
        <w:t>Comments</w:t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140"/>
        <w:gridCol w:w="540"/>
        <w:gridCol w:w="630"/>
        <w:gridCol w:w="540"/>
        <w:gridCol w:w="720"/>
        <w:gridCol w:w="1440"/>
      </w:tblGrid>
      <w:tr w:rsidR="00541062" w14:paraId="0F4F8E8C" w14:textId="77777777"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65B8986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Homoeopathy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0B790C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D3902F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F34C40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651471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7220612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68AC3E58" w14:textId="77777777"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A1C5890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Acupuncture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C7E85F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CE760E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37C580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449D88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004F15C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EF7CD73" w14:textId="77777777"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2E0B3B3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Chiropractic &amp; Osteopathy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15AABE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E826B0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C50D3C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3D8F97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5E64BD4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BD30736" w14:textId="77777777"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391688D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Herbal and Chinese Medicine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C64D6C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3900C7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83B4DA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61FF03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25040CF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3CFF3DF5" w14:textId="77777777"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9C87D6F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 xml:space="preserve">Reflexology and </w:t>
            </w:r>
            <w:proofErr w:type="spellStart"/>
            <w:r>
              <w:rPr>
                <w:sz w:val="22"/>
              </w:rPr>
              <w:t>Aromatheraphy</w:t>
            </w:r>
            <w:proofErr w:type="spellEnd"/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B80DB8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9717E9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21320F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2E41B4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3F6C563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608C653A" w14:textId="77777777"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6F8B56D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The relationship with mainstream medicine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E54CCC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64087E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4AB20D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4184D4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359367F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7E64FDA4" w14:textId="77777777"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051439AA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Registration and Training</w:t>
            </w: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3F4EF3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689331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87A092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CBD99B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BF1A69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03637212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167" w:lineRule="exact"/>
        <w:rPr>
          <w:sz w:val="22"/>
          <w:u w:val="single"/>
        </w:rPr>
      </w:pPr>
    </w:p>
    <w:p w14:paraId="191BC8D3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rPr>
          <w:sz w:val="22"/>
        </w:rPr>
      </w:pPr>
      <w:r>
        <w:rPr>
          <w:b/>
          <w:sz w:val="22"/>
        </w:rPr>
        <w:t>Topics for discussion with trainer</w:t>
      </w:r>
    </w:p>
    <w:p w14:paraId="59F4078A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when and how to refer to a complimentary practitioner</w:t>
      </w:r>
    </w:p>
    <w:p w14:paraId="01D21E84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“Complimentary Medicine should be available, open access, on the NHS”</w:t>
      </w:r>
    </w:p>
    <w:p w14:paraId="74E95836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rPr>
          <w:sz w:val="22"/>
        </w:rPr>
      </w:pPr>
    </w:p>
    <w:p w14:paraId="36E9FA8B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rPr>
          <w:sz w:val="22"/>
        </w:rPr>
      </w:pPr>
    </w:p>
    <w:p w14:paraId="493D78B1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rPr>
          <w:sz w:val="24"/>
        </w:rPr>
      </w:pPr>
      <w:r>
        <w:rPr>
          <w:b/>
          <w:sz w:val="26"/>
        </w:rPr>
        <w:t>Transcultural Medicine</w:t>
      </w:r>
    </w:p>
    <w:p w14:paraId="564C021B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rPr>
          <w:sz w:val="24"/>
        </w:rPr>
      </w:pPr>
      <w:r>
        <w:rPr>
          <w:i/>
          <w:sz w:val="24"/>
        </w:rPr>
        <w:t>Assess your knowledge of the following in general practice:</w:t>
      </w:r>
    </w:p>
    <w:p w14:paraId="3CF99D8D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ind w:left="3600" w:hanging="3600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N</w:t>
      </w:r>
      <w:r>
        <w:rPr>
          <w:sz w:val="24"/>
        </w:rPr>
        <w:tab/>
        <w:t>L</w:t>
      </w:r>
      <w:r>
        <w:rPr>
          <w:sz w:val="24"/>
        </w:rPr>
        <w:tab/>
        <w:t>S</w:t>
      </w:r>
      <w:r>
        <w:rPr>
          <w:sz w:val="24"/>
        </w:rPr>
        <w:tab/>
        <w:t>C</w:t>
      </w:r>
      <w:r>
        <w:rPr>
          <w:sz w:val="24"/>
        </w:rPr>
        <w:tab/>
        <w:t>Comments</w:t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5"/>
        <w:gridCol w:w="604"/>
        <w:gridCol w:w="630"/>
        <w:gridCol w:w="630"/>
        <w:gridCol w:w="720"/>
        <w:gridCol w:w="1350"/>
      </w:tblGrid>
      <w:tr w:rsidR="00541062" w14:paraId="15FD55EC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F1DF899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4"/>
              </w:rPr>
              <w:t>Cultural Medical differences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BD6DF4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D40442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583E0E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F57584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4E37B48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1A380554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2D5ED44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4"/>
              </w:rPr>
              <w:t xml:space="preserve">Disease </w:t>
            </w:r>
            <w:proofErr w:type="spellStart"/>
            <w:r>
              <w:rPr>
                <w:sz w:val="24"/>
              </w:rPr>
              <w:t>prevalences</w:t>
            </w:r>
            <w:proofErr w:type="spellEnd"/>
            <w:r>
              <w:rPr>
                <w:sz w:val="24"/>
              </w:rPr>
              <w:t xml:space="preserve"> in ethnic communities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3FC1BD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9C44A7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A6A794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1BB406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7A3992C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288B2EA0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23120E8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4"/>
              </w:rPr>
              <w:t>Attitudes to appointments and queues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1C869B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08CF1B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A22D27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4F06A1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6236FF7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33617EC0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E886612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4"/>
              </w:rPr>
              <w:t>Problems of travel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1C0B85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96D194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96EB42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702C27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FEC32B1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6F42F20B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E486C68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4"/>
              </w:rPr>
              <w:t>Body Language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B73B7C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15D6F7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88AB20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BDB8E8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0F8AE48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64E4CB54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64C93CB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4"/>
              </w:rPr>
              <w:t>Death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2CEC01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0AB269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0F5382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A78890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D2D10A8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3E16989E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8594E9A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4"/>
              </w:rPr>
              <w:t>Effect of religion on medicine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52931C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86866B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839E4E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01065D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209C3D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03E9B1AE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rPr>
          <w:i/>
          <w:sz w:val="22"/>
        </w:rPr>
      </w:pPr>
      <w:r>
        <w:rPr>
          <w:b/>
          <w:sz w:val="26"/>
        </w:rPr>
        <w:br w:type="page"/>
      </w:r>
      <w:r>
        <w:rPr>
          <w:b/>
          <w:sz w:val="26"/>
        </w:rPr>
        <w:lastRenderedPageBreak/>
        <w:t>Medicine and the Law</w:t>
      </w:r>
    </w:p>
    <w:p w14:paraId="3752103E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rPr>
          <w:sz w:val="22"/>
        </w:rPr>
      </w:pPr>
      <w:r>
        <w:rPr>
          <w:i/>
          <w:sz w:val="22"/>
        </w:rPr>
        <w:t>Assess your knowledge of the following in general practice:</w:t>
      </w:r>
    </w:p>
    <w:p w14:paraId="6245DE8E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ind w:left="3600" w:hanging="3600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N</w:t>
      </w:r>
      <w:r>
        <w:rPr>
          <w:sz w:val="22"/>
        </w:rPr>
        <w:tab/>
        <w:t>L</w:t>
      </w:r>
      <w:r>
        <w:rPr>
          <w:sz w:val="22"/>
        </w:rPr>
        <w:tab/>
        <w:t>S</w:t>
      </w:r>
      <w:r>
        <w:rPr>
          <w:sz w:val="22"/>
        </w:rPr>
        <w:tab/>
        <w:t>C</w:t>
      </w:r>
      <w:r>
        <w:rPr>
          <w:sz w:val="22"/>
        </w:rPr>
        <w:tab/>
        <w:t>Comments</w:t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5"/>
        <w:gridCol w:w="604"/>
        <w:gridCol w:w="630"/>
        <w:gridCol w:w="630"/>
        <w:gridCol w:w="720"/>
        <w:gridCol w:w="1350"/>
      </w:tblGrid>
      <w:tr w:rsidR="00541062" w14:paraId="3A4A8A05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D77EB18" w14:textId="77777777" w:rsidR="00541062" w:rsidRDefault="00541062">
            <w:pPr>
              <w:rPr>
                <w:sz w:val="22"/>
              </w:rPr>
            </w:pPr>
            <w:r>
              <w:rPr>
                <w:sz w:val="22"/>
              </w:rPr>
              <w:t>Certification:</w:t>
            </w:r>
            <w:r>
              <w:rPr>
                <w:sz w:val="22"/>
              </w:rPr>
              <w:tab/>
              <w:t>Death</w:t>
            </w:r>
          </w:p>
          <w:p w14:paraId="6C82B4B5" w14:textId="77777777" w:rsidR="00541062" w:rsidRDefault="00541062">
            <w:pPr>
              <w:rPr>
                <w:sz w:val="22"/>
              </w:rPr>
            </w:pPr>
            <w:r>
              <w:rPr>
                <w:sz w:val="22"/>
              </w:rPr>
              <w:tab/>
            </w:r>
            <w:r>
              <w:rPr>
                <w:sz w:val="22"/>
              </w:rPr>
              <w:tab/>
              <w:t>Cremation</w:t>
            </w:r>
          </w:p>
          <w:p w14:paraId="6D5B7E69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ab/>
            </w:r>
            <w:r>
              <w:rPr>
                <w:sz w:val="22"/>
              </w:rPr>
              <w:tab/>
              <w:t>Fitness for Work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A0D695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F8E4D4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137522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257158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1E0DB51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D80674A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89DA241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The coroner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266798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051B2D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946F12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19DE8C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1F77641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D25F175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2076D42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Dealing with expected and unexpected death at home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1F73B9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4B6F08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936DDA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8E27C1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3BEE362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571FD0E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3ACDA98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Medical Reports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94A987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DC7DD4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77FE02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FC7145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363C463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36371264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105DBEE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Power of Attorney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8D2E4C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D9F32F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F72AF3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DB9363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5609B6B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CD6E8D9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9C95AD8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Fitness to drive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CAF0C7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27E6F7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78755E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DF7CD7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69352A9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72BD1F75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BAFA34C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Court Attendance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C188BF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4BEC8E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62EA3B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64B236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B9A1FA7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60D2876F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C6CCAE1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Charging Fees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4B011D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1A9923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15A2BE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B532F6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14EA311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7E0E80B1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07A29960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Medical Negligence and Discipline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03E2A88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967324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700D0B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552FCA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B3714E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0D6C11D2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360" w:lineRule="atLeast"/>
        <w:rPr>
          <w:sz w:val="22"/>
        </w:rPr>
      </w:pPr>
    </w:p>
    <w:p w14:paraId="05F46129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360" w:lineRule="atLeast"/>
        <w:rPr>
          <w:sz w:val="22"/>
        </w:rPr>
      </w:pPr>
    </w:p>
    <w:p w14:paraId="0B401A65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360" w:lineRule="atLeast"/>
        <w:rPr>
          <w:sz w:val="22"/>
        </w:rPr>
      </w:pPr>
    </w:p>
    <w:p w14:paraId="35414685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rPr>
          <w:sz w:val="22"/>
        </w:rPr>
      </w:pPr>
      <w:r>
        <w:rPr>
          <w:b/>
          <w:sz w:val="26"/>
        </w:rPr>
        <w:t>Ethics</w:t>
      </w:r>
    </w:p>
    <w:p w14:paraId="243B2E24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rPr>
          <w:sz w:val="22"/>
        </w:rPr>
      </w:pPr>
      <w:r>
        <w:rPr>
          <w:i/>
          <w:sz w:val="22"/>
        </w:rPr>
        <w:t>Assess your knowledge of the following in general practice:</w:t>
      </w:r>
    </w:p>
    <w:p w14:paraId="0D65DC0B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ind w:left="4230" w:hanging="4230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N</w:t>
      </w:r>
      <w:r>
        <w:rPr>
          <w:sz w:val="22"/>
        </w:rPr>
        <w:tab/>
        <w:t>L</w:t>
      </w:r>
      <w:r>
        <w:rPr>
          <w:sz w:val="22"/>
        </w:rPr>
        <w:tab/>
        <w:t>S</w:t>
      </w:r>
      <w:r>
        <w:rPr>
          <w:sz w:val="22"/>
        </w:rPr>
        <w:tab/>
        <w:t>C</w:t>
      </w:r>
      <w:r>
        <w:rPr>
          <w:sz w:val="22"/>
        </w:rPr>
        <w:tab/>
        <w:t>Comments</w:t>
      </w:r>
      <w:r>
        <w:rPr>
          <w:sz w:val="22"/>
        </w:rPr>
        <w:tab/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50"/>
        <w:gridCol w:w="720"/>
        <w:gridCol w:w="540"/>
        <w:gridCol w:w="630"/>
        <w:gridCol w:w="720"/>
        <w:gridCol w:w="1350"/>
      </w:tblGrid>
      <w:tr w:rsidR="00541062" w14:paraId="2A0D8737" w14:textId="77777777"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7B757FB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Living Wills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FB704A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B3B98D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864810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2B781A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4F4AFEB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B08E698" w14:textId="77777777"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4090F56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 xml:space="preserve">Abortion 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A9E459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4E0622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F2384F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0B17E3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44375BF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BD9A04F" w14:textId="77777777"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F8336A0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Euthanasia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7D3770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68B599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AF9836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131BB3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BE7EF72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C823BF5" w14:textId="77777777"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6E7E3DF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Confidentiality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91DAE7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2B9E30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046F29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CD6229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DF8CA9F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9C37D8A" w14:textId="77777777"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B430C22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Consent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6353DE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395BB8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2485C1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D010E8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C984CB5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ACF9681" w14:textId="77777777"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BB40367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The GMC and ‘The Duties of a doctor’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3F3725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D75567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9838A6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6620DA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AB19C8D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D016995" w14:textId="77777777"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8CD9F11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The sick doctor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35C1E9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00EC21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139363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AE19C7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C3D76BF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21F7B953" w14:textId="77777777"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A3C5E0F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Relationships between doctors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8F132A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830016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4B2F87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0F255C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D192C1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378D7C5F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b/>
          <w:sz w:val="22"/>
        </w:rPr>
      </w:pPr>
    </w:p>
    <w:p w14:paraId="49E90C79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b/>
          <w:sz w:val="22"/>
        </w:rPr>
      </w:pPr>
      <w:r>
        <w:rPr>
          <w:b/>
          <w:sz w:val="22"/>
        </w:rPr>
        <w:t>Topics for discussion with trainer</w:t>
      </w:r>
    </w:p>
    <w:p w14:paraId="0C904E22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sz w:val="24"/>
          <w:lang w:val="en-US"/>
        </w:rPr>
        <w:sectPr w:rsidR="00541062">
          <w:footerReference w:type="default" r:id="rId10"/>
          <w:footnotePr>
            <w:numRestart w:val="eachSect"/>
          </w:footnotePr>
          <w:endnotePr>
            <w:numFmt w:val="decimal"/>
          </w:endnotePr>
          <w:type w:val="continuous"/>
          <w:pgSz w:w="11908" w:h="16833"/>
          <w:pgMar w:top="630" w:right="1440" w:bottom="720" w:left="1440" w:header="720" w:footer="1200" w:gutter="0"/>
          <w:cols w:space="720"/>
        </w:sectPr>
      </w:pPr>
    </w:p>
    <w:p w14:paraId="17122F78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Ethical Dilemmas, and how to evaluate them</w:t>
      </w:r>
    </w:p>
    <w:p w14:paraId="2FB3BC27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left"/>
        <w:rPr>
          <w:b/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The Ethics of health care rationing</w:t>
      </w:r>
    </w:p>
    <w:p w14:paraId="1D45E86E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rPr>
          <w:b/>
          <w:sz w:val="24"/>
        </w:rPr>
      </w:pPr>
    </w:p>
    <w:p w14:paraId="1DF289A6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b/>
          <w:sz w:val="24"/>
        </w:rPr>
      </w:pPr>
    </w:p>
    <w:p w14:paraId="7C9755EE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b/>
          <w:sz w:val="24"/>
        </w:rPr>
      </w:pPr>
    </w:p>
    <w:p w14:paraId="54C8873E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b/>
          <w:sz w:val="24"/>
        </w:rPr>
      </w:pPr>
    </w:p>
    <w:p w14:paraId="2BF93210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rPr>
          <w:b/>
          <w:sz w:val="24"/>
        </w:rPr>
      </w:pPr>
      <w:r>
        <w:rPr>
          <w:b/>
          <w:sz w:val="26"/>
        </w:rPr>
        <w:t>Social Services and Benefits</w:t>
      </w:r>
    </w:p>
    <w:p w14:paraId="12024FCE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ind w:left="7920" w:hanging="7920"/>
        <w:rPr>
          <w:sz w:val="24"/>
        </w:rPr>
      </w:pPr>
      <w:r>
        <w:rPr>
          <w:i/>
          <w:sz w:val="24"/>
        </w:rPr>
        <w:t>Assess your knowledge of the following in general practice: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</w:p>
    <w:p w14:paraId="7DBC49F4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ind w:left="3600" w:hanging="3600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N</w:t>
      </w:r>
      <w:r>
        <w:rPr>
          <w:sz w:val="24"/>
        </w:rPr>
        <w:tab/>
        <w:t>L</w:t>
      </w:r>
      <w:r>
        <w:rPr>
          <w:sz w:val="24"/>
        </w:rPr>
        <w:tab/>
        <w:t>S</w:t>
      </w:r>
      <w:r>
        <w:rPr>
          <w:sz w:val="24"/>
        </w:rPr>
        <w:tab/>
        <w:t>C</w:t>
      </w:r>
      <w:r>
        <w:rPr>
          <w:sz w:val="24"/>
        </w:rPr>
        <w:tab/>
        <w:t>Comments</w:t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5"/>
        <w:gridCol w:w="694"/>
        <w:gridCol w:w="540"/>
        <w:gridCol w:w="630"/>
        <w:gridCol w:w="720"/>
        <w:gridCol w:w="1350"/>
      </w:tblGrid>
      <w:tr w:rsidR="00541062" w14:paraId="69916E46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B6E17B7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4"/>
              </w:rPr>
              <w:t>Med 3 and Med 5 regulations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990ADE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E6C82B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3E03DE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CB3144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D1D56A2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869B0F6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B406327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4"/>
              </w:rPr>
              <w:t>Statuary Sick Pay &amp; Incapacity Benefits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0287BF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C28F11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9B7212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17FCEC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F2C7AA4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380413CB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9B68201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4"/>
              </w:rPr>
              <w:t>Benefits for the Disabled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9A63E2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9AA97B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08BEB0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2C43C5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D4AC211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BDC0BE8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F7811EA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4"/>
              </w:rPr>
              <w:t>Benefits for the unemployed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C53F63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C190B9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7DDC25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1758FC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61A592E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2E90AE94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3C1A716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4"/>
              </w:rPr>
              <w:t>Roles of Social Workers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733CEB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98ED0A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6E8302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48CF22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32D134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7F8632D0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b/>
          <w:sz w:val="24"/>
        </w:rPr>
      </w:pPr>
    </w:p>
    <w:p w14:paraId="5A58479A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rPr>
          <w:sz w:val="22"/>
        </w:rPr>
      </w:pPr>
      <w:r>
        <w:rPr>
          <w:sz w:val="24"/>
          <w:lang w:val="en-US"/>
        </w:rPr>
        <w:br w:type="page"/>
      </w:r>
      <w:r>
        <w:rPr>
          <w:b/>
          <w:sz w:val="26"/>
        </w:rPr>
        <w:lastRenderedPageBreak/>
        <w:t>Audit and Research</w:t>
      </w:r>
    </w:p>
    <w:p w14:paraId="07BFCA79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rPr>
          <w:sz w:val="22"/>
        </w:rPr>
      </w:pPr>
      <w:r>
        <w:rPr>
          <w:i/>
          <w:sz w:val="22"/>
        </w:rPr>
        <w:t>Assess your knowledge of the following in general practice:</w:t>
      </w:r>
    </w:p>
    <w:p w14:paraId="63C72A2B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ind w:left="3600" w:hanging="3600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N</w:t>
      </w:r>
      <w:r>
        <w:rPr>
          <w:sz w:val="22"/>
        </w:rPr>
        <w:tab/>
        <w:t>L</w:t>
      </w:r>
      <w:r>
        <w:rPr>
          <w:sz w:val="22"/>
        </w:rPr>
        <w:tab/>
        <w:t>S</w:t>
      </w:r>
      <w:r>
        <w:rPr>
          <w:sz w:val="22"/>
        </w:rPr>
        <w:tab/>
        <w:t>C</w:t>
      </w:r>
      <w:r>
        <w:rPr>
          <w:sz w:val="22"/>
        </w:rPr>
        <w:tab/>
        <w:t>Comments</w:t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5"/>
        <w:gridCol w:w="604"/>
        <w:gridCol w:w="630"/>
        <w:gridCol w:w="630"/>
        <w:gridCol w:w="540"/>
        <w:gridCol w:w="1530"/>
      </w:tblGrid>
      <w:tr w:rsidR="00541062" w14:paraId="1C0C6B20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AA9A5E2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The audit cycle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94DCF6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91994E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571510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73D885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EA3C6BE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1C136B52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3766718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Types of Audit (structure/process/outcome)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05DCD9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9A5442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434FA7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F788C3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EA787DA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68C332B6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008FA50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How to do an audit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3779A8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E6F906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9044A3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4A0D94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9BB7D50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A65D1E4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37D695A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Research: types of studies and trials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D3F777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6D7CF6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03D5A5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CBFC25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38EDA9F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0591CDA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F31E048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Observational Research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7761CC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93B94A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DC29CA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E000E7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338426C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A0306BA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5B49515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Sources of help and support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BC8482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D85F72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768A42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46F7E4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4D715F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7125F6C4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rPr>
          <w:b/>
          <w:sz w:val="24"/>
        </w:rPr>
      </w:pPr>
    </w:p>
    <w:p w14:paraId="5878BE4E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rPr>
          <w:b/>
          <w:sz w:val="24"/>
        </w:rPr>
      </w:pPr>
    </w:p>
    <w:p w14:paraId="2B298EFA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rPr>
          <w:sz w:val="24"/>
        </w:rPr>
      </w:pPr>
      <w:r>
        <w:rPr>
          <w:b/>
          <w:sz w:val="26"/>
        </w:rPr>
        <w:t>Evidence-based medicine and critical reading</w:t>
      </w:r>
    </w:p>
    <w:p w14:paraId="745EE216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rPr>
          <w:sz w:val="24"/>
        </w:rPr>
      </w:pPr>
      <w:r>
        <w:rPr>
          <w:i/>
          <w:sz w:val="24"/>
        </w:rPr>
        <w:t>Assess your knowledge of the following in general practice:</w:t>
      </w:r>
    </w:p>
    <w:p w14:paraId="77145AF4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ind w:left="3600" w:hanging="3600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N</w:t>
      </w:r>
      <w:r>
        <w:rPr>
          <w:sz w:val="24"/>
        </w:rPr>
        <w:tab/>
        <w:t>L</w:t>
      </w:r>
      <w:r>
        <w:rPr>
          <w:sz w:val="24"/>
        </w:rPr>
        <w:tab/>
        <w:t>S</w:t>
      </w:r>
      <w:r>
        <w:rPr>
          <w:sz w:val="24"/>
        </w:rPr>
        <w:tab/>
        <w:t>C</w:t>
      </w:r>
      <w:r>
        <w:rPr>
          <w:sz w:val="24"/>
        </w:rPr>
        <w:tab/>
        <w:t>Comments</w:t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5"/>
        <w:gridCol w:w="694"/>
        <w:gridCol w:w="540"/>
        <w:gridCol w:w="630"/>
        <w:gridCol w:w="540"/>
        <w:gridCol w:w="1530"/>
      </w:tblGrid>
      <w:tr w:rsidR="00541062" w14:paraId="0241191D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2F2314F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4"/>
              </w:rPr>
              <w:t>Evidence based clinical effectiveness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05A887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C3295E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BAE644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C494B4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2DA0D69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AA3E213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66D2836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4"/>
              </w:rPr>
              <w:t>Understanding the statistics used in journals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4AC4C5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0F9AF0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5BD0FF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11B325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B669D0E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ACE4094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0C24D164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4"/>
              </w:rPr>
              <w:t>Critical reading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B819EA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6B1394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7EF17F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A76F09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F7A6FD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35905398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sz w:val="24"/>
        </w:rPr>
      </w:pPr>
    </w:p>
    <w:p w14:paraId="7CE3C249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rPr>
          <w:b/>
          <w:sz w:val="22"/>
        </w:rPr>
      </w:pPr>
      <w:r>
        <w:rPr>
          <w:b/>
          <w:sz w:val="22"/>
        </w:rPr>
        <w:t>Topics for Discussion (Suggestions for use with Trainer)</w:t>
      </w:r>
    </w:p>
    <w:p w14:paraId="48A16314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rPr>
          <w:sz w:val="24"/>
          <w:lang w:val="en-US"/>
        </w:rPr>
        <w:sectPr w:rsidR="00541062">
          <w:footerReference w:type="default" r:id="rId11"/>
          <w:footnotePr>
            <w:numRestart w:val="eachSect"/>
          </w:footnotePr>
          <w:endnotePr>
            <w:numFmt w:val="decimal"/>
          </w:endnotePr>
          <w:type w:val="continuous"/>
          <w:pgSz w:w="11908" w:h="16833"/>
          <w:pgMar w:top="630" w:right="1440" w:bottom="720" w:left="1440" w:header="720" w:footer="1200" w:gutter="0"/>
          <w:cols w:space="720"/>
        </w:sectPr>
      </w:pPr>
    </w:p>
    <w:p w14:paraId="7262DA24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Which publications should a GP read?</w:t>
      </w:r>
    </w:p>
    <w:p w14:paraId="55579C26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Current initiatives to ensure effective care in General Practice</w:t>
      </w:r>
    </w:p>
    <w:p w14:paraId="1D0E4E6D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jc w:val="left"/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Why do research, and how to get started</w:t>
      </w:r>
    </w:p>
    <w:p w14:paraId="48E35F4C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rPr>
          <w:b/>
          <w:sz w:val="24"/>
        </w:rPr>
      </w:pPr>
    </w:p>
    <w:p w14:paraId="55CBCD2F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rPr>
          <w:b/>
          <w:sz w:val="24"/>
        </w:rPr>
      </w:pPr>
    </w:p>
    <w:p w14:paraId="068B7778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rPr>
          <w:i/>
          <w:sz w:val="24"/>
        </w:rPr>
      </w:pPr>
      <w:r>
        <w:rPr>
          <w:b/>
          <w:sz w:val="26"/>
        </w:rPr>
        <w:t>Information Technology and the Internet</w:t>
      </w:r>
      <w:r>
        <w:rPr>
          <w:sz w:val="26"/>
        </w:rPr>
        <w:t xml:space="preserve"> </w:t>
      </w:r>
    </w:p>
    <w:p w14:paraId="2F72DF95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rPr>
          <w:sz w:val="24"/>
        </w:rPr>
      </w:pPr>
      <w:r>
        <w:rPr>
          <w:i/>
          <w:sz w:val="24"/>
        </w:rPr>
        <w:t xml:space="preserve">Do you have experience in </w:t>
      </w:r>
      <w:proofErr w:type="gramStart"/>
      <w:r>
        <w:rPr>
          <w:i/>
          <w:sz w:val="24"/>
        </w:rPr>
        <w:t>using:</w:t>
      </w:r>
      <w:proofErr w:type="gramEnd"/>
    </w:p>
    <w:p w14:paraId="64F81851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ind w:left="2880" w:hanging="2880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N</w:t>
      </w:r>
      <w:r>
        <w:rPr>
          <w:sz w:val="24"/>
        </w:rPr>
        <w:tab/>
        <w:t>L</w:t>
      </w:r>
      <w:r>
        <w:rPr>
          <w:sz w:val="24"/>
        </w:rPr>
        <w:tab/>
        <w:t>S</w:t>
      </w:r>
      <w:r>
        <w:rPr>
          <w:sz w:val="24"/>
        </w:rPr>
        <w:tab/>
        <w:t>C</w:t>
      </w:r>
      <w:r>
        <w:rPr>
          <w:sz w:val="24"/>
        </w:rPr>
        <w:tab/>
        <w:t>Comments</w:t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140"/>
        <w:gridCol w:w="630"/>
        <w:gridCol w:w="540"/>
        <w:gridCol w:w="630"/>
        <w:gridCol w:w="540"/>
        <w:gridCol w:w="1530"/>
      </w:tblGrid>
      <w:tr w:rsidR="00541062" w14:paraId="4C9F3136" w14:textId="77777777"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CC9B651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4"/>
              </w:rPr>
              <w:t>“Medline”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164019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49CDDB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0F348C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03B79E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4C109BC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15317047" w14:textId="77777777"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22FBC23" w14:textId="77777777" w:rsidR="00541062" w:rsidRDefault="00541062">
            <w:pPr>
              <w:rPr>
                <w:sz w:val="24"/>
              </w:rPr>
            </w:pPr>
            <w:r>
              <w:rPr>
                <w:sz w:val="24"/>
              </w:rPr>
              <w:t xml:space="preserve">CD-ROM based text-books </w:t>
            </w:r>
            <w:proofErr w:type="spellStart"/>
            <w:r>
              <w:rPr>
                <w:sz w:val="24"/>
              </w:rPr>
              <w:t>eg</w:t>
            </w:r>
            <w:proofErr w:type="spellEnd"/>
            <w:r>
              <w:rPr>
                <w:sz w:val="24"/>
              </w:rPr>
              <w:t xml:space="preserve">: </w:t>
            </w:r>
          </w:p>
          <w:p w14:paraId="4C51442F" w14:textId="77777777" w:rsidR="00541062" w:rsidRDefault="00541062">
            <w:pPr>
              <w:rPr>
                <w:sz w:val="24"/>
              </w:rPr>
            </w:pPr>
            <w:r>
              <w:rPr>
                <w:sz w:val="24"/>
              </w:rPr>
              <w:tab/>
              <w:t>Oxford Text Book of Medicine</w:t>
            </w:r>
          </w:p>
          <w:p w14:paraId="64B1A520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eBNF</w:t>
            </w:r>
            <w:proofErr w:type="spellEnd"/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E18A59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295CAC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791193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4816CE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43AF762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7A584738" w14:textId="77777777"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4AD0912" w14:textId="77777777" w:rsidR="00541062" w:rsidRDefault="00541062">
            <w:pPr>
              <w:rPr>
                <w:sz w:val="24"/>
              </w:rPr>
            </w:pPr>
            <w:r>
              <w:rPr>
                <w:sz w:val="24"/>
              </w:rPr>
              <w:t>CD-ROM Evidence Base:</w:t>
            </w:r>
            <w:r>
              <w:rPr>
                <w:sz w:val="24"/>
              </w:rPr>
              <w:tab/>
              <w:t xml:space="preserve">Cochrane </w:t>
            </w:r>
          </w:p>
          <w:p w14:paraId="1D41B0A3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York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C22206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442CCD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1B831E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25EA1A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36BD1B1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5D3043D" w14:textId="77777777"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7B119F8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4"/>
              </w:rPr>
              <w:t>e-mail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03E04D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64CFD2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298B8D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7F77A0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C103BCD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90A50F8" w14:textId="77777777"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0B5646B2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4"/>
              </w:rPr>
              <w:t>The Internet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07E2C66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1E2FA1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BA0606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29F1D6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386F15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7BD119D9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8640" w:hanging="8640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</w:p>
    <w:p w14:paraId="1FD99F48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7920" w:hanging="7920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</w:p>
    <w:p w14:paraId="7AC053F6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b/>
          <w:sz w:val="24"/>
        </w:rPr>
      </w:pPr>
    </w:p>
    <w:p w14:paraId="3F61F728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rPr>
          <w:sz w:val="22"/>
        </w:rPr>
      </w:pPr>
      <w:r>
        <w:rPr>
          <w:sz w:val="24"/>
          <w:lang w:val="en-US"/>
        </w:rPr>
        <w:br w:type="page"/>
      </w:r>
      <w:r>
        <w:rPr>
          <w:b/>
          <w:sz w:val="26"/>
        </w:rPr>
        <w:lastRenderedPageBreak/>
        <w:t>Health Service Organisation, Structure and Commissioning</w:t>
      </w:r>
    </w:p>
    <w:p w14:paraId="2C539DDD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ind w:left="5400" w:hanging="5400"/>
        <w:rPr>
          <w:sz w:val="22"/>
        </w:rPr>
      </w:pPr>
      <w:r>
        <w:rPr>
          <w:i/>
          <w:sz w:val="22"/>
        </w:rPr>
        <w:t>Assess your knowledge of the following in general practice:</w:t>
      </w:r>
      <w:r>
        <w:rPr>
          <w:sz w:val="22"/>
        </w:rPr>
        <w:tab/>
      </w:r>
    </w:p>
    <w:p w14:paraId="1EDBE315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ind w:left="3600" w:hanging="3600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N</w:t>
      </w:r>
      <w:r>
        <w:rPr>
          <w:sz w:val="22"/>
        </w:rPr>
        <w:tab/>
        <w:t>L</w:t>
      </w:r>
      <w:r>
        <w:rPr>
          <w:sz w:val="22"/>
        </w:rPr>
        <w:tab/>
        <w:t>S</w:t>
      </w:r>
      <w:r>
        <w:rPr>
          <w:sz w:val="22"/>
        </w:rPr>
        <w:tab/>
        <w:t>C</w:t>
      </w:r>
      <w:r>
        <w:rPr>
          <w:sz w:val="22"/>
        </w:rPr>
        <w:tab/>
        <w:t>Comments</w:t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5"/>
        <w:gridCol w:w="694"/>
        <w:gridCol w:w="630"/>
        <w:gridCol w:w="540"/>
        <w:gridCol w:w="540"/>
        <w:gridCol w:w="1530"/>
      </w:tblGrid>
      <w:tr w:rsidR="00541062" w14:paraId="62C746DD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4A34E27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Models of purchasing health care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7FA30D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4309FE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873BED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B6DB22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A58266F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AC0EA20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1F684A0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The Health Authority and NHS trusts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94A96A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D82B57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A79BCC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B4AF61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5CF3F6D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1EBAEDA2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5E2A9EF" w14:textId="77777777" w:rsidR="00541062" w:rsidRDefault="00541062">
            <w:pPr>
              <w:rPr>
                <w:sz w:val="22"/>
              </w:rPr>
            </w:pPr>
            <w:r>
              <w:rPr>
                <w:sz w:val="22"/>
              </w:rPr>
              <w:t xml:space="preserve">National Organisations </w:t>
            </w:r>
          </w:p>
          <w:p w14:paraId="439E2DA2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(GMC, GMSC, NHSE)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6498AB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E5ACF9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CDBAB0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23D021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985D7F6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1907086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43B3499" w14:textId="77777777" w:rsidR="00541062" w:rsidRDefault="00541062">
            <w:pPr>
              <w:rPr>
                <w:sz w:val="22"/>
              </w:rPr>
            </w:pPr>
            <w:r>
              <w:rPr>
                <w:sz w:val="22"/>
              </w:rPr>
              <w:t xml:space="preserve">Local Bodies </w:t>
            </w:r>
          </w:p>
          <w:p w14:paraId="6E5D95C4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 xml:space="preserve">(LMC, Health Authorities C.H.C., MAAG) 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747654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905565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CCE49F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0F8FE1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B39C03C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2667BACF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D399D65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Primary Care Groups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65807E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A34FFF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E4B892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2D99DD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1885668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7C811A0B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47667AB" w14:textId="77777777" w:rsidR="00541062" w:rsidRDefault="00541062">
            <w:pPr>
              <w:rPr>
                <w:sz w:val="22"/>
              </w:rPr>
            </w:pPr>
            <w:r>
              <w:rPr>
                <w:sz w:val="22"/>
              </w:rPr>
              <w:t>Cost Effectiveness</w:t>
            </w:r>
          </w:p>
          <w:p w14:paraId="7D740E78" w14:textId="77777777" w:rsidR="00541062" w:rsidRDefault="00541062">
            <w:pPr>
              <w:rPr>
                <w:sz w:val="22"/>
              </w:rPr>
            </w:pPr>
            <w:r>
              <w:rPr>
                <w:sz w:val="22"/>
              </w:rPr>
              <w:t>NICE</w:t>
            </w:r>
          </w:p>
          <w:p w14:paraId="685BFB77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 xml:space="preserve">Clinical </w:t>
            </w:r>
            <w:proofErr w:type="spellStart"/>
            <w:r>
              <w:rPr>
                <w:sz w:val="22"/>
              </w:rPr>
              <w:t>Governence</w:t>
            </w:r>
            <w:proofErr w:type="spellEnd"/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BCAF76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481BE8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076020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A39867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E9341D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7FD10C35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b/>
          <w:sz w:val="24"/>
        </w:rPr>
      </w:pPr>
    </w:p>
    <w:p w14:paraId="11CE42F8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b/>
          <w:sz w:val="24"/>
        </w:rPr>
      </w:pPr>
    </w:p>
    <w:p w14:paraId="30EBE55C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ind w:left="6660" w:hanging="6660"/>
      </w:pPr>
      <w:r>
        <w:rPr>
          <w:b/>
          <w:sz w:val="26"/>
        </w:rPr>
        <w:t>The Business of General Practice</w:t>
      </w:r>
      <w:r>
        <w:tab/>
      </w:r>
      <w:r>
        <w:tab/>
      </w:r>
      <w:r>
        <w:tab/>
      </w:r>
      <w:r>
        <w:tab/>
      </w:r>
      <w:r>
        <w:tab/>
      </w:r>
    </w:p>
    <w:p w14:paraId="64CAB5EA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rPr>
          <w:sz w:val="22"/>
        </w:rPr>
      </w:pPr>
      <w:r>
        <w:rPr>
          <w:i/>
          <w:sz w:val="22"/>
        </w:rPr>
        <w:t>Assess your knowledge of the following in general practice:</w:t>
      </w:r>
    </w:p>
    <w:p w14:paraId="4FB1B463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ind w:left="3600" w:hanging="3600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N</w:t>
      </w:r>
      <w:r>
        <w:rPr>
          <w:sz w:val="22"/>
        </w:rPr>
        <w:tab/>
        <w:t>L</w:t>
      </w:r>
      <w:r>
        <w:rPr>
          <w:sz w:val="22"/>
        </w:rPr>
        <w:tab/>
        <w:t>S</w:t>
      </w:r>
      <w:r>
        <w:rPr>
          <w:sz w:val="22"/>
        </w:rPr>
        <w:tab/>
        <w:t>C</w:t>
      </w:r>
      <w:r>
        <w:rPr>
          <w:sz w:val="22"/>
        </w:rPr>
        <w:tab/>
        <w:t>Comments</w:t>
      </w:r>
      <w:r>
        <w:rPr>
          <w:sz w:val="22"/>
        </w:rPr>
        <w:tab/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50"/>
        <w:gridCol w:w="630"/>
        <w:gridCol w:w="630"/>
        <w:gridCol w:w="630"/>
        <w:gridCol w:w="540"/>
        <w:gridCol w:w="1530"/>
      </w:tblGrid>
      <w:tr w:rsidR="00541062" w14:paraId="2395282A" w14:textId="77777777"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F6226C2" w14:textId="77777777" w:rsidR="00541062" w:rsidRDefault="00541062">
            <w:pPr>
              <w:rPr>
                <w:sz w:val="22"/>
              </w:rPr>
            </w:pPr>
            <w:r>
              <w:rPr>
                <w:sz w:val="22"/>
              </w:rPr>
              <w:t>Terms and Conditions of Service</w:t>
            </w:r>
          </w:p>
          <w:p w14:paraId="2375D6CA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 xml:space="preserve"> “The Red Book”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ABDD60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FC8B1C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1599E4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619C1F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533E997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6DF0951" w14:textId="77777777"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C3292B9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General Practitioner remuneration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B33974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53F50F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912DDB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3D08D3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2C69214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71D628F" w14:textId="77777777"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5755299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The meaning of partnership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0EEA02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D83F46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A44F32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2302AA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CE13790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17E96560" w14:textId="77777777"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D5ADA39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Funding premises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172811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0D02F8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DBBD01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929F25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942EF75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E55B048" w14:textId="77777777"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FE2CFBD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 xml:space="preserve">Personal Finance, Pensions and Tax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B488AE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904D87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9F046E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1DC322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77CEB24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799BCCB6" w14:textId="77777777"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8586971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The Business Plan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2D1B8C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2AA113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162646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6B2E14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779E039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571646A" w14:textId="77777777"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909526F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 xml:space="preserve">Interviewing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5AC50F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EAA784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CD6361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0E6879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6EDA220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3FA81ED" w14:textId="77777777"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A261896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Managing the out of hours commitment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28A29C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97197B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5D68BA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2B800F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809331C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3366272F" w14:textId="77777777"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C57493F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The Practice Manager’s Role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BA1E22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C6E046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3ACB90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442AC1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CD1B053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1B48C3BA" w14:textId="77777777"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0FA1767" w14:textId="77777777" w:rsidR="00541062" w:rsidRDefault="00541062">
            <w:pPr>
              <w:rPr>
                <w:sz w:val="22"/>
              </w:rPr>
            </w:pPr>
            <w:r>
              <w:rPr>
                <w:sz w:val="22"/>
              </w:rPr>
              <w:t>Staff Management and Training</w:t>
            </w:r>
          </w:p>
          <w:p w14:paraId="4560C8BF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Employment Law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D022AD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7316F3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E83676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2234BB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F1B7448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2CA2C5B5" w14:textId="77777777"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1897AAE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Health and Safety at Work Act / COSHH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234435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A07800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CC73AD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2297A6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C49F758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7E325D5" w14:textId="77777777"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B878951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NHS Complaints System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9ABDD1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14D8E2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7533CF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F57B96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70C284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402F3B17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sz w:val="22"/>
          <w:u w:val="single"/>
        </w:rPr>
      </w:pPr>
    </w:p>
    <w:p w14:paraId="6EFAAB9B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ind w:left="8640" w:hanging="8640"/>
        <w:rPr>
          <w:sz w:val="24"/>
        </w:rPr>
      </w:pPr>
      <w:r>
        <w:rPr>
          <w:b/>
          <w:sz w:val="26"/>
        </w:rPr>
        <w:t>Career and Personal Development</w:t>
      </w:r>
      <w:r>
        <w:rPr>
          <w:sz w:val="26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</w:p>
    <w:p w14:paraId="219659BD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ind w:left="6660" w:hanging="6660"/>
        <w:rPr>
          <w:sz w:val="22"/>
        </w:rPr>
      </w:pPr>
      <w:r>
        <w:rPr>
          <w:i/>
          <w:sz w:val="22"/>
        </w:rPr>
        <w:t>Assess your knowledge of the following in general practice: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</w:p>
    <w:p w14:paraId="1FFD6807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ind w:left="3600" w:hanging="3600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N</w:t>
      </w:r>
      <w:r>
        <w:rPr>
          <w:sz w:val="22"/>
        </w:rPr>
        <w:tab/>
        <w:t>L</w:t>
      </w:r>
      <w:r>
        <w:rPr>
          <w:sz w:val="22"/>
        </w:rPr>
        <w:tab/>
        <w:t>S</w:t>
      </w:r>
      <w:r>
        <w:rPr>
          <w:sz w:val="22"/>
        </w:rPr>
        <w:tab/>
        <w:t>C</w:t>
      </w:r>
      <w:r>
        <w:rPr>
          <w:sz w:val="22"/>
        </w:rPr>
        <w:tab/>
        <w:t>Comments</w:t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5"/>
        <w:gridCol w:w="694"/>
        <w:gridCol w:w="630"/>
        <w:gridCol w:w="540"/>
        <w:gridCol w:w="540"/>
        <w:gridCol w:w="1620"/>
      </w:tblGrid>
      <w:tr w:rsidR="00541062" w14:paraId="43E0A30D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78C8924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The MRCGP examination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576178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E723E2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FC77EB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355FC5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4BD793C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7C0B5F74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BDC02AA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The role of our Royal College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25EFE8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157B23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C5E0AF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ED80ED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1BDDE70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1D7B7BF4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B59CD24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DRCOG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F1FBC6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F8BFC4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85A44D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A0F375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4CB7CB1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F5AAF23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54EF777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Diplomas in Specialist Areas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178501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FA4931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7AB96F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CCAA79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58C385B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263A2D08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4FD8E69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Masters degrees in Education or Medical Science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E4D0A9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C9B2DE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83CA67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9CC3D1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5064DD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20DE4EF8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120" w:lineRule="exact"/>
        <w:rPr>
          <w:sz w:val="22"/>
        </w:rPr>
      </w:pP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5"/>
        <w:gridCol w:w="694"/>
        <w:gridCol w:w="630"/>
        <w:gridCol w:w="540"/>
        <w:gridCol w:w="540"/>
        <w:gridCol w:w="1620"/>
      </w:tblGrid>
      <w:tr w:rsidR="00541062" w14:paraId="01771E74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B884961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Criteria for inclusion on Minor Surgery and Obstetric Lists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673B41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FD032B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135787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B5AF74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BCCF8F1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1E3C99C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1D80701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Continuing Medical Education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7919A6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7DDACC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E3A00B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23A760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7CF9714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D45258D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ABA3C5E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Professional Development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5AA9BB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D23C25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FE2A8A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56C882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FAFFB36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3D49E0DA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0BE7162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 xml:space="preserve">The balance of personal &amp; professional life 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5108A4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69693A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9AC165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9E0B2F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3E4E2D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5643D021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360" w:lineRule="atLeast"/>
        <w:ind w:left="4230" w:hanging="4230"/>
        <w:rPr>
          <w:sz w:val="22"/>
        </w:rPr>
      </w:pPr>
      <w:r>
        <w:rPr>
          <w:b/>
          <w:sz w:val="26"/>
        </w:rPr>
        <w:br w:type="page"/>
      </w:r>
      <w:r>
        <w:rPr>
          <w:b/>
          <w:sz w:val="26"/>
        </w:rPr>
        <w:lastRenderedPageBreak/>
        <w:t>Women’s Health.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</w:p>
    <w:p w14:paraId="02946007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sz w:val="22"/>
        </w:rPr>
      </w:pPr>
      <w:r>
        <w:rPr>
          <w:i/>
          <w:sz w:val="22"/>
        </w:rPr>
        <w:t>How confident are you with the following clinical skills?</w:t>
      </w:r>
    </w:p>
    <w:p w14:paraId="11349E73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N</w:t>
      </w:r>
      <w:r>
        <w:rPr>
          <w:sz w:val="22"/>
        </w:rPr>
        <w:tab/>
        <w:t>L</w:t>
      </w:r>
      <w:r>
        <w:rPr>
          <w:sz w:val="22"/>
        </w:rPr>
        <w:tab/>
        <w:t>S</w:t>
      </w:r>
      <w:r>
        <w:rPr>
          <w:sz w:val="22"/>
        </w:rPr>
        <w:tab/>
        <w:t>C</w:t>
      </w:r>
      <w:r>
        <w:rPr>
          <w:sz w:val="22"/>
        </w:rPr>
        <w:tab/>
        <w:t>Comments</w:t>
      </w:r>
      <w:r>
        <w:rPr>
          <w:sz w:val="22"/>
        </w:rPr>
        <w:tab/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5"/>
        <w:gridCol w:w="604"/>
        <w:gridCol w:w="450"/>
        <w:gridCol w:w="630"/>
        <w:gridCol w:w="540"/>
        <w:gridCol w:w="1980"/>
      </w:tblGrid>
      <w:tr w:rsidR="00541062" w14:paraId="7A7BE5C8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AAF5435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Breast Examination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33E491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78727B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70C477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D1E76D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4C23BC6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65DF24E8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E2B151A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Pelvic examination / use of speculum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5D5729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89902B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109D86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1BF008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7849F46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608A8B25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C97C860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Taking of cervical smears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5EEDA8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74223B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F61FA6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CD10F9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B503EEB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1968CE7F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E08F91C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Removal of cervical polyps.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9498BD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587EF0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AE9097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91C65E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17F3D8B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21C3AC89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4C69F2C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Insertion/removal of I.U.C.D.’s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2D54E4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C29A85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52C705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4DFA0A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2235D6C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E4917C5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ABED55E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Removal of foreign bodies from the vagina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60C609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3E1B0A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443F5C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E38A2B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DC734FF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605E8881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521A13B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Fitting of contraceptive diaphragms/caps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63324E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31BB54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905DB8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0C2A9A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6F216BA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7579C63A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5A799C7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Insertion of hormone implants.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9C323C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E3FB9B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DC4A56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C0B41C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6E760D0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648E4DA8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BB6A7E3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Endometrial Biopsy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953A36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8AF9A0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3B3E31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71AE0B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D2A8DC9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62DE433B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24606C4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Fitting of ring pessaries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37E53C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06123E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9AB459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A9A52B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63A5D9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03C620A1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120" w:lineRule="exact"/>
        <w:rPr>
          <w:sz w:val="22"/>
        </w:rPr>
      </w:pPr>
    </w:p>
    <w:p w14:paraId="62DE6D12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sz w:val="22"/>
        </w:rPr>
      </w:pPr>
      <w:r>
        <w:rPr>
          <w:i/>
          <w:sz w:val="22"/>
        </w:rPr>
        <w:t>Assess your knowledge and ability in the following</w:t>
      </w:r>
      <w:r>
        <w:rPr>
          <w:sz w:val="22"/>
        </w:rPr>
        <w:t>.</w:t>
      </w:r>
    </w:p>
    <w:p w14:paraId="0A0B284E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N</w:t>
      </w:r>
      <w:r>
        <w:rPr>
          <w:sz w:val="22"/>
        </w:rPr>
        <w:tab/>
        <w:t>L</w:t>
      </w:r>
      <w:r>
        <w:rPr>
          <w:sz w:val="22"/>
        </w:rPr>
        <w:tab/>
        <w:t>S</w:t>
      </w:r>
      <w:r>
        <w:rPr>
          <w:sz w:val="22"/>
        </w:rPr>
        <w:tab/>
        <w:t>C</w:t>
      </w:r>
      <w:r>
        <w:rPr>
          <w:sz w:val="22"/>
        </w:rPr>
        <w:tab/>
        <w:t>Comments</w:t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5"/>
        <w:gridCol w:w="604"/>
        <w:gridCol w:w="540"/>
        <w:gridCol w:w="540"/>
        <w:gridCol w:w="630"/>
        <w:gridCol w:w="1819"/>
      </w:tblGrid>
      <w:tr w:rsidR="00541062" w14:paraId="4646855D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915E6DD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Problems of menstruation.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846A4C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92BF66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698A94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9A2FD2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CD6C4BE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79DEE12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A77208C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Amenorrhoea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728539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11B41D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DBA80B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6E9E17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57BC0BD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2E29434B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0C31974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Pre-menstrual syndrome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7B46D1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FC96E5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D9B8DF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3A1648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19AE3FE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.</w:t>
            </w:r>
          </w:p>
        </w:tc>
      </w:tr>
      <w:tr w:rsidR="00541062" w14:paraId="62239860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0075AAF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Vaginal discharge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52EA0A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8D6549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178F95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90363B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21531C7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20C34822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A998919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Vaginal prolapse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F2D3EF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5D5CDD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645B25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AD70D7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72C7CFA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68E8B0B5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EB2F480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Dyspareunia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25ABC8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DFF3B6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397507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EF5A6F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1140AA2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1BF06720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1CFF103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Menopause and HRT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15DD11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72B206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C868FA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141755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73EB69C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39689528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0B0F20A" w14:textId="77777777" w:rsidR="00541062" w:rsidRDefault="00541062">
            <w:pPr>
              <w:rPr>
                <w:sz w:val="24"/>
                <w:lang w:val="en-US"/>
              </w:rPr>
            </w:pPr>
            <w:proofErr w:type="spellStart"/>
            <w:r>
              <w:rPr>
                <w:sz w:val="22"/>
              </w:rPr>
              <w:t>Vulval</w:t>
            </w:r>
            <w:proofErr w:type="spellEnd"/>
            <w:r>
              <w:rPr>
                <w:sz w:val="22"/>
              </w:rPr>
              <w:t xml:space="preserve"> disorders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F426B6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21F65B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98D539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DCD110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F137B28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31AEBA6C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C2F0162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Abnormal vaginal bleeding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255155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520BDD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41FB80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FE38CA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796DD26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0F81EDC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7327CE1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Gynaecological Malignancies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6ED8DB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261A3D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6D7D94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1B6848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206264D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54E4562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9C48AF4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Psycho-sexual problems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41392D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DF57CD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DC29D5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E1BFC8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2B2ED80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BE2FAD6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6C87A13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Sexuality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3FFEA9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BD78BD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71C304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F754C6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2016DEE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67E62E0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DBDA024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The abused woman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0EB5389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949F52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054EC30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99BD9D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00530A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58ACC51" w14:textId="77777777">
        <w:trPr>
          <w:trHeight w:hRule="exact" w:val="182"/>
        </w:trPr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</w:tcPr>
          <w:p w14:paraId="79A406B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</w:tcPr>
          <w:p w14:paraId="24A25E1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03FF860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7CC5517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38D358C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</w:tcPr>
          <w:p w14:paraId="1F010789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17F59859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8CD0615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Preconception Care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C6F387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1D6B34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4A7A60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E98ECC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BBF60E9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87CEE54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3E24FAB" w14:textId="77777777" w:rsidR="00541062" w:rsidRDefault="00541062">
            <w:pPr>
              <w:rPr>
                <w:sz w:val="22"/>
              </w:rPr>
            </w:pPr>
            <w:r>
              <w:rPr>
                <w:sz w:val="22"/>
              </w:rPr>
              <w:t>Antenatal Care</w:t>
            </w:r>
            <w:r>
              <w:rPr>
                <w:sz w:val="22"/>
              </w:rPr>
              <w:tab/>
              <w:t>Criteria for booking</w:t>
            </w:r>
          </w:p>
          <w:p w14:paraId="5C173BF2" w14:textId="77777777" w:rsidR="00541062" w:rsidRDefault="00541062">
            <w:pPr>
              <w:rPr>
                <w:sz w:val="22"/>
              </w:rPr>
            </w:pPr>
            <w:r>
              <w:rPr>
                <w:sz w:val="22"/>
              </w:rPr>
              <w:tab/>
            </w:r>
            <w:r>
              <w:rPr>
                <w:sz w:val="22"/>
              </w:rPr>
              <w:tab/>
              <w:t xml:space="preserve">Screening Foetal </w:t>
            </w:r>
            <w:proofErr w:type="spellStart"/>
            <w:r>
              <w:rPr>
                <w:sz w:val="22"/>
              </w:rPr>
              <w:t>abn</w:t>
            </w:r>
            <w:proofErr w:type="spellEnd"/>
            <w:r>
              <w:rPr>
                <w:sz w:val="22"/>
              </w:rPr>
              <w:t>.</w:t>
            </w:r>
          </w:p>
          <w:p w14:paraId="0263912E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ab/>
            </w:r>
            <w:r>
              <w:rPr>
                <w:sz w:val="22"/>
              </w:rPr>
              <w:tab/>
              <w:t>Rhesus factor</w:t>
            </w:r>
            <w:r>
              <w:rPr>
                <w:sz w:val="22"/>
              </w:rPr>
              <w:tab/>
            </w:r>
            <w:r>
              <w:rPr>
                <w:sz w:val="22"/>
              </w:rPr>
              <w:tab/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0C5322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821F4F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9BF565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C5FFA5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91367AB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1E7E4EFA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BCFD2E0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Intrapartum Care / Home births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ED9A45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E830DC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4B35EA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043400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EFD1794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2FD1F6A3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EA887DC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Postnatal Care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271083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5552B9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F75A16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EBF02E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0DF411F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393AC3FD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4EFA3C8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Breast feeding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86AFDF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B9D72B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247116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B7463D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B27998E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67A20A6D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E7D8DDD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Postnatal Mental Health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1B81FA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FA3A86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4815E7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21231F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1444D9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7F427BF8" w14:textId="77777777">
        <w:trPr>
          <w:trHeight w:hRule="exact" w:val="182"/>
        </w:trPr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</w:tcPr>
          <w:p w14:paraId="4E76F06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</w:tcPr>
          <w:p w14:paraId="43F0B1F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03E782A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638C368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1514CE8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</w:tcPr>
          <w:p w14:paraId="5A440A0D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66E39B19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49AE4D6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Miscarriage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549B67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7E8D89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AC9833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FBB28C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A180779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8CB3E4E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4C20EBC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Unwanted pregnancy and Abortion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3BC176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1DB248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F156C3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3E6638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8845C06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27F794F3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821EE01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Family Planning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8B49AF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3AADB3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CA897C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AD2D1F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4CD6DBC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7882ABC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019E4F9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Emergency Contraception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C72153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FA513B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AF1E51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CEE712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276EDA8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34546D6C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DDC4CEF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 xml:space="preserve">The </w:t>
            </w:r>
            <w:proofErr w:type="spellStart"/>
            <w:r>
              <w:rPr>
                <w:sz w:val="22"/>
              </w:rPr>
              <w:t>subfertile</w:t>
            </w:r>
            <w:proofErr w:type="spellEnd"/>
            <w:r>
              <w:rPr>
                <w:sz w:val="22"/>
              </w:rPr>
              <w:t xml:space="preserve"> couple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780301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BC2805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FC3094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8471FE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B9F2B7E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3BFCEB30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5F68A40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Breast lumps and pain.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E226DB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9D74B9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37A9D9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1FB9DB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1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CDF423D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004922A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0D75FC9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Well women screening.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182899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7E4811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438AA5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CEBAFC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C38651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0A682CB4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sz w:val="22"/>
        </w:rPr>
      </w:pPr>
    </w:p>
    <w:p w14:paraId="5987A7E4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</w:p>
    <w:p w14:paraId="4440C000" w14:textId="77777777" w:rsidR="00541062" w:rsidRDefault="00541062" w:rsidP="00541062">
      <w:pPr>
        <w:rPr>
          <w:sz w:val="22"/>
        </w:rPr>
      </w:pPr>
      <w:r>
        <w:rPr>
          <w:sz w:val="24"/>
          <w:lang w:val="en-US"/>
        </w:rPr>
        <w:br w:type="page"/>
      </w:r>
      <w:r>
        <w:rPr>
          <w:b/>
          <w:sz w:val="26"/>
        </w:rPr>
        <w:lastRenderedPageBreak/>
        <w:t>Paediatrics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</w:p>
    <w:p w14:paraId="0312A89B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6030"/>
          <w:tab w:val="left" w:pos="66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sz w:val="22"/>
        </w:rPr>
      </w:pPr>
      <w:r>
        <w:rPr>
          <w:i/>
          <w:sz w:val="22"/>
        </w:rPr>
        <w:t>Assess your clinical competence with reference to:</w:t>
      </w:r>
    </w:p>
    <w:p w14:paraId="7DDAE54C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4230" w:hanging="2790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N</w:t>
      </w:r>
      <w:r>
        <w:rPr>
          <w:sz w:val="22"/>
        </w:rPr>
        <w:tab/>
        <w:t>L</w:t>
      </w:r>
      <w:r>
        <w:rPr>
          <w:sz w:val="22"/>
        </w:rPr>
        <w:tab/>
        <w:t>S</w:t>
      </w:r>
      <w:r>
        <w:rPr>
          <w:sz w:val="22"/>
        </w:rPr>
        <w:tab/>
        <w:t>C</w:t>
      </w:r>
      <w:r>
        <w:rPr>
          <w:sz w:val="22"/>
        </w:rPr>
        <w:tab/>
        <w:t>Comments</w:t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140"/>
        <w:gridCol w:w="511"/>
        <w:gridCol w:w="576"/>
        <w:gridCol w:w="576"/>
        <w:gridCol w:w="576"/>
        <w:gridCol w:w="1872"/>
      </w:tblGrid>
      <w:tr w:rsidR="00541062" w14:paraId="6DCF41FE" w14:textId="77777777"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19B8E25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Examination of children and babies</w:t>
            </w: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7A903D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A047C1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91927F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51E1B2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F03548B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DAA53C2" w14:textId="77777777"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323A3E3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Developmental Assessment</w:t>
            </w: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953039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0BEC18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1133EE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A61A64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F348A4B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2E68BEDD" w14:textId="77777777"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A5C24B4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Taking a history from a child</w:t>
            </w: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BF8BE1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0A17B1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DFC933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DA8D86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183F55D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699044CA" w14:textId="77777777"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36EE21B" w14:textId="77777777" w:rsidR="00541062" w:rsidRDefault="00541062">
            <w:pPr>
              <w:rPr>
                <w:sz w:val="22"/>
              </w:rPr>
            </w:pPr>
            <w:r>
              <w:rPr>
                <w:sz w:val="22"/>
              </w:rPr>
              <w:t>Recognising the ill child:</w:t>
            </w:r>
            <w:r>
              <w:rPr>
                <w:sz w:val="22"/>
              </w:rPr>
              <w:tab/>
            </w:r>
            <w:r>
              <w:rPr>
                <w:sz w:val="22"/>
              </w:rPr>
              <w:tab/>
              <w:t>physical</w:t>
            </w:r>
          </w:p>
          <w:p w14:paraId="4FE4D3AA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ab/>
              <w:t>social</w:t>
            </w:r>
            <w:r>
              <w:rPr>
                <w:sz w:val="22"/>
              </w:rPr>
              <w:tab/>
            </w:r>
            <w:r>
              <w:rPr>
                <w:sz w:val="22"/>
              </w:rPr>
              <w:tab/>
            </w:r>
            <w:r>
              <w:rPr>
                <w:sz w:val="22"/>
              </w:rPr>
              <w:tab/>
            </w:r>
            <w:r>
              <w:rPr>
                <w:sz w:val="22"/>
              </w:rPr>
              <w:tab/>
              <w:t>psychological</w:t>
            </w: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89900E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0C4066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B3602D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216F99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6731F9A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1F1C8BCC" w14:textId="77777777"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EABDE29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Paediatric Resuscitation &amp; CPR</w:t>
            </w: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0276B08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E5DDDA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20DA15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FF29A1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0EFD6A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252BE51B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sz w:val="22"/>
        </w:rPr>
      </w:pPr>
    </w:p>
    <w:p w14:paraId="2001080A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sz w:val="22"/>
        </w:rPr>
      </w:pPr>
      <w:r>
        <w:rPr>
          <w:i/>
          <w:sz w:val="22"/>
        </w:rPr>
        <w:t>Assess your ability to deal with the following conditions in general practice:</w:t>
      </w:r>
    </w:p>
    <w:p w14:paraId="629E2931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4230" w:hanging="4230"/>
        <w:rPr>
          <w:sz w:val="22"/>
        </w:rPr>
      </w:pPr>
      <w:r>
        <w:rPr>
          <w:b/>
          <w:sz w:val="22"/>
        </w:rPr>
        <w:t>Neonatal and Infant Problems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N</w:t>
      </w:r>
      <w:r>
        <w:rPr>
          <w:sz w:val="22"/>
        </w:rPr>
        <w:tab/>
        <w:t>L</w:t>
      </w:r>
      <w:r>
        <w:rPr>
          <w:sz w:val="22"/>
        </w:rPr>
        <w:tab/>
        <w:t>S</w:t>
      </w:r>
      <w:r>
        <w:rPr>
          <w:sz w:val="22"/>
        </w:rPr>
        <w:tab/>
        <w:t>C</w:t>
      </w:r>
      <w:r>
        <w:rPr>
          <w:sz w:val="22"/>
        </w:rPr>
        <w:tab/>
        <w:t>Comments</w:t>
      </w:r>
      <w:r>
        <w:rPr>
          <w:sz w:val="22"/>
        </w:rPr>
        <w:tab/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140"/>
        <w:gridCol w:w="511"/>
        <w:gridCol w:w="576"/>
        <w:gridCol w:w="576"/>
        <w:gridCol w:w="576"/>
        <w:gridCol w:w="1872"/>
      </w:tblGrid>
      <w:tr w:rsidR="00541062" w14:paraId="64C90852" w14:textId="77777777"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89F3A87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Heart murmur</w:t>
            </w: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F95454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C90894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FEEDDE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9C4C05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C138B05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7DB1C9F2" w14:textId="77777777"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F5112E6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Sticky eye</w:t>
            </w:r>
            <w:r>
              <w:rPr>
                <w:sz w:val="22"/>
              </w:rPr>
              <w:tab/>
            </w:r>
            <w:r>
              <w:rPr>
                <w:sz w:val="22"/>
              </w:rPr>
              <w:tab/>
            </w:r>
            <w:r>
              <w:rPr>
                <w:sz w:val="22"/>
              </w:rPr>
              <w:tab/>
            </w:r>
            <w:r>
              <w:rPr>
                <w:sz w:val="22"/>
              </w:rPr>
              <w:tab/>
            </w: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44EC49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CD9AAA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575A16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CBE2EE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71B4EFB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31F4D3D9" w14:textId="77777777"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89D5628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Jaundice</w:t>
            </w: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6FEFF2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F8EF44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A3E065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886C4A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533DEBE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7151A87" w14:textId="77777777"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87007D9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Congenital defects</w:t>
            </w: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CE9C56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F46FBC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134CDD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1C989D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BB91986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74356D7B" w14:textId="77777777"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FA74F6F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 xml:space="preserve">The </w:t>
            </w:r>
            <w:proofErr w:type="spellStart"/>
            <w:r>
              <w:rPr>
                <w:sz w:val="22"/>
              </w:rPr>
              <w:t>pyrexial</w:t>
            </w:r>
            <w:proofErr w:type="spellEnd"/>
            <w:r>
              <w:rPr>
                <w:sz w:val="22"/>
              </w:rPr>
              <w:t xml:space="preserve"> or crying child</w:t>
            </w: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09F3D7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806373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18197F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3AFCE2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A846577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A52C907" w14:textId="77777777"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0B5ED10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Infant feeding</w:t>
            </w: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E544F8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37B201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58BFC5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65C362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A953D05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65034785" w14:textId="77777777"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4F6CDB6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Vomiting &amp; Diarrhoea</w:t>
            </w: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B3E937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AACEA1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69E543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311C19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3C57DB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49DBA6C9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b/>
          <w:sz w:val="22"/>
        </w:rPr>
      </w:pPr>
    </w:p>
    <w:p w14:paraId="0A9A5553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sz w:val="22"/>
        </w:rPr>
      </w:pPr>
      <w:r>
        <w:rPr>
          <w:b/>
          <w:sz w:val="22"/>
        </w:rPr>
        <w:t>Childhood</w:t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140"/>
        <w:gridCol w:w="511"/>
        <w:gridCol w:w="576"/>
        <w:gridCol w:w="576"/>
        <w:gridCol w:w="576"/>
        <w:gridCol w:w="1872"/>
      </w:tblGrid>
      <w:tr w:rsidR="00541062" w14:paraId="15473F9D" w14:textId="77777777">
        <w:trPr>
          <w:trHeight w:hRule="exact" w:val="326"/>
        </w:trPr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DC7FEA2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Constipation</w:t>
            </w: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C80708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668F50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38D0A8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4D98F9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9679189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69F3DBD9" w14:textId="77777777"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96033D6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Abdominal pain, acute and recurrent</w:t>
            </w: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AB195B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9C9B32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9EA839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4C6CFC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A1D1D25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C6AC63A" w14:textId="77777777"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B45F1A4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Failure to Thrive</w:t>
            </w: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5540A4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41C112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3C9DAB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1D822A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BB72748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6CE9D151" w14:textId="77777777"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7438D72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Rashes</w:t>
            </w: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595F0E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446D6D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CAD77B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5D6470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86F9D13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6C29C2E7" w14:textId="77777777"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1101486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Croup and Epiglottitis</w:t>
            </w: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0F03B8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B27DA7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2F50B2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DBAB88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F46048F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72B0D9E3" w14:textId="77777777"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92719EC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Cough / dyspnoea / wheezing</w:t>
            </w: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C1A2BE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3132D7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1C3DAF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1B3FA1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08D2AD3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710794BD" w14:textId="77777777"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5A3C657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Headache</w:t>
            </w: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6FCA83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5CEDB3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BBCA98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FC0134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6B175F8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6659FB1" w14:textId="77777777"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AE21B35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Febrile convulsions</w:t>
            </w: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F3AA68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81386E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02BEB9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FF8FFB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E776B8B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DE2CDA0" w14:textId="77777777"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3AC2E3B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Epilepsy</w:t>
            </w: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F765A9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A7EEFF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2C8695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D7CFDB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F1D9B7C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57EA7E1" w14:textId="77777777"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0F723FA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Meningitis</w:t>
            </w: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42C182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AA7139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6A8558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2E5568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334A3DA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6BF0809C" w14:textId="77777777"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6FB39BA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Osteomyelitis</w:t>
            </w: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EE2905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4C8A93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11122C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97057A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5DF8B52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72908885" w14:textId="77777777"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482C6E1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Paediatric Orthopaedics</w:t>
            </w: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8144FE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E4AF4B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C99E99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7A4188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D4DF3D8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7E825868" w14:textId="77777777"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DD25B77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 xml:space="preserve">Urinary tract infection </w:t>
            </w: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A0BB58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E3FD8F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272EB7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DC04AD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503D155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BE655F2" w14:textId="77777777"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9868644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Malignant Disease in Children</w:t>
            </w: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8D9BB8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3FC790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7BA9CA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D17F66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B558BF0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2DD43E8" w14:textId="77777777"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E7C0400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Accidental poisoning</w:t>
            </w: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6B23AB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E8403C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990EB9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7A9D51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960D521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2A6F4F7C" w14:textId="77777777"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D82EADB" w14:textId="77777777" w:rsidR="00541062" w:rsidRDefault="00541062">
            <w:pPr>
              <w:rPr>
                <w:sz w:val="22"/>
              </w:rPr>
            </w:pPr>
            <w:r>
              <w:rPr>
                <w:sz w:val="22"/>
              </w:rPr>
              <w:t xml:space="preserve">The Abused Child </w:t>
            </w:r>
          </w:p>
          <w:p w14:paraId="6278A9A6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(Physical, Sexual and Psychological)</w:t>
            </w: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A113A3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1F2516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82AA47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6F3D88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C6531D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0B491A9F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sz w:val="22"/>
        </w:rPr>
      </w:pPr>
    </w:p>
    <w:p w14:paraId="0E8EFFAF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sz w:val="22"/>
        </w:rPr>
      </w:pPr>
      <w:r>
        <w:rPr>
          <w:b/>
          <w:sz w:val="22"/>
        </w:rPr>
        <w:t>Chronic Health Problems</w:t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140"/>
        <w:gridCol w:w="511"/>
        <w:gridCol w:w="576"/>
        <w:gridCol w:w="576"/>
        <w:gridCol w:w="576"/>
        <w:gridCol w:w="1872"/>
      </w:tblGrid>
      <w:tr w:rsidR="00541062" w14:paraId="03C9863C" w14:textId="77777777"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EF39FB6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Haemophilia and the Haemoglobinopathies</w:t>
            </w: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342D95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699B33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17DAE3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D920F7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766F4C9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7E63F0BF" w14:textId="77777777"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52F5CA6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Asthma</w:t>
            </w: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50236A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0F68EA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DCBD0D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F18CEE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5C76B15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C34499F" w14:textId="77777777"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B17D3C9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The handicapped child &amp; Cerebral palsy</w:t>
            </w: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C249E5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3DC0F2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C3F36C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025F6D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B7B81ED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137E382E" w14:textId="77777777"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CF94197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Cystic Fibrosis</w:t>
            </w: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155F5C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9C1B3E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720312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90AD63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FC92ADC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72BAE20D" w14:textId="77777777"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C3DF2BB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Diabetes in childhood</w:t>
            </w: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F95EEB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5F3A2D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EBB136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9E5506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D4B7457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6E6C2A08" w14:textId="77777777"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67F12A0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Arthritis</w:t>
            </w: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3FA280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EDDFB8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506DD8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36D776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98BACAD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2AACBCCB" w14:textId="77777777"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6957628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The family of an ill child</w:t>
            </w: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EE2C31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0C63D63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D1D31E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40F45E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FA7023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3FD37590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4230" w:hanging="4230"/>
        <w:rPr>
          <w:sz w:val="22"/>
        </w:rPr>
      </w:pPr>
      <w:r>
        <w:rPr>
          <w:b/>
          <w:sz w:val="22"/>
        </w:rPr>
        <w:br w:type="page"/>
      </w:r>
      <w:r>
        <w:rPr>
          <w:b/>
          <w:sz w:val="22"/>
        </w:rPr>
        <w:lastRenderedPageBreak/>
        <w:t>Death</w:t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N</w:t>
      </w:r>
      <w:r>
        <w:rPr>
          <w:sz w:val="22"/>
        </w:rPr>
        <w:tab/>
        <w:t>L</w:t>
      </w:r>
      <w:r>
        <w:rPr>
          <w:sz w:val="22"/>
        </w:rPr>
        <w:tab/>
        <w:t>S</w:t>
      </w:r>
      <w:r>
        <w:rPr>
          <w:sz w:val="22"/>
        </w:rPr>
        <w:tab/>
        <w:t>C</w:t>
      </w:r>
      <w:r>
        <w:rPr>
          <w:sz w:val="22"/>
        </w:rPr>
        <w:tab/>
        <w:t>Comments</w:t>
      </w:r>
      <w:r>
        <w:rPr>
          <w:sz w:val="22"/>
        </w:rPr>
        <w:tab/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140"/>
        <w:gridCol w:w="511"/>
        <w:gridCol w:w="576"/>
        <w:gridCol w:w="576"/>
        <w:gridCol w:w="576"/>
        <w:gridCol w:w="1872"/>
      </w:tblGrid>
      <w:tr w:rsidR="00541062" w14:paraId="0851C779" w14:textId="77777777"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E51E989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Sudden Infant Death</w:t>
            </w: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778E68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43117B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A66E02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7B225D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8636621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62B49D6" w14:textId="77777777"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45E2B5F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 xml:space="preserve">Bereavement, </w:t>
            </w: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BB2C11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3A75B1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65D537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557261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B5C11FF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6B8F5E30" w14:textId="77777777"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5BC8DA7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Death and dying</w:t>
            </w: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D93239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0CA707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0148653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15E968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C102A6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761D4701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2880" w:hanging="2880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</w:p>
    <w:p w14:paraId="5C39DD09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sz w:val="22"/>
        </w:rPr>
      </w:pPr>
      <w:r>
        <w:rPr>
          <w:b/>
          <w:sz w:val="22"/>
        </w:rPr>
        <w:t>Psychological Problems</w:t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5"/>
        <w:gridCol w:w="576"/>
        <w:gridCol w:w="576"/>
        <w:gridCol w:w="576"/>
        <w:gridCol w:w="576"/>
        <w:gridCol w:w="1872"/>
      </w:tblGrid>
      <w:tr w:rsidR="00541062" w14:paraId="720A6886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2E17CDC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Enuresis / Encopresis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F7FCE8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523CDC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999AA2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7224F3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A4707FD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F393068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458C0F0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Behavioural development &amp; disorders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BEE6C2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4B84AD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D1C142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93E650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9B77CBE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67745C35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002E624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Bullying / School refusal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A43BD2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3BD803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7EC135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6AF099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4107C10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261CE1DA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6025AC1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Temper Tantrums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360A7D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E136AD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9F5EF5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AEB38B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CEB9E18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664E94E7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D1127A9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Learning disorders in children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62B527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707716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397466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D74B52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156B445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20F6D3CF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FB359F3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Substance Abuse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E8EBF0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543643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56817F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56C99A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250631B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A7EC8AE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8286D3D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Obesity / Anorexia / Pica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01F38A1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70642E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641F6A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BA162B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555A87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7CE59AAB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sz w:val="22"/>
        </w:rPr>
      </w:pPr>
    </w:p>
    <w:p w14:paraId="0F6B7BB3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sz w:val="22"/>
        </w:rPr>
      </w:pPr>
      <w:r>
        <w:rPr>
          <w:b/>
          <w:sz w:val="22"/>
        </w:rPr>
        <w:t>Adolescence</w:t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5"/>
        <w:gridCol w:w="576"/>
        <w:gridCol w:w="576"/>
        <w:gridCol w:w="576"/>
        <w:gridCol w:w="576"/>
        <w:gridCol w:w="1872"/>
      </w:tblGrid>
      <w:tr w:rsidR="00541062" w14:paraId="33046C77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97532F5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Making care accessible to adolescents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030ABE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640BBE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C74683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8CF497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34256AF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66856A57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BC1D27E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 xml:space="preserve">Puberty 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5B50DA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DD8BBD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EAC207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C65855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DBA135A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680E30D0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74D752E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Teenage Pregnancy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1953CE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54F3A6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B81116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185AA4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FE179E5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77239145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373879D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Contraception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22642A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0D8492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47C1FE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8E01E7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8FD43ED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C5B1383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A88EA6C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Psycho-social Issues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195E98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F2BE38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1C3F6C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5DEF02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AF18E6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1D0847E8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sz w:val="22"/>
        </w:rPr>
      </w:pPr>
      <w:r>
        <w:rPr>
          <w:sz w:val="22"/>
        </w:rPr>
        <w:tab/>
      </w:r>
    </w:p>
    <w:p w14:paraId="61BB556A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sz w:val="22"/>
        </w:rPr>
      </w:pPr>
      <w:r>
        <w:rPr>
          <w:b/>
          <w:sz w:val="22"/>
        </w:rPr>
        <w:t>Miscellaneous</w:t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140"/>
        <w:gridCol w:w="511"/>
        <w:gridCol w:w="576"/>
        <w:gridCol w:w="576"/>
        <w:gridCol w:w="576"/>
        <w:gridCol w:w="1872"/>
      </w:tblGrid>
      <w:tr w:rsidR="00541062" w14:paraId="2A6765EA" w14:textId="77777777"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AC89DF2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Paediatric emergencies in General Practice</w:t>
            </w: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D602FF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E1D1C0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DC917B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69F221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1EBB40E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7FC8A78" w14:textId="77777777"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BBD79E7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Accident Prevention in the home</w:t>
            </w: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EFA801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B10BEC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C73E2F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4D7BFB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3E23447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3898883C" w14:textId="77777777"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E58EF0B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Immunisation</w:t>
            </w: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4D73D7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05E724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252B22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9889FD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969BD87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438DA01" w14:textId="77777777"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EAF355F" w14:textId="77777777" w:rsidR="00541062" w:rsidRDefault="00541062">
            <w:pPr>
              <w:rPr>
                <w:sz w:val="24"/>
                <w:lang w:val="en-US"/>
              </w:rPr>
            </w:pPr>
            <w:proofErr w:type="gramStart"/>
            <w:r>
              <w:rPr>
                <w:sz w:val="22"/>
              </w:rPr>
              <w:t>Child care</w:t>
            </w:r>
            <w:proofErr w:type="gramEnd"/>
            <w:r>
              <w:rPr>
                <w:sz w:val="22"/>
              </w:rPr>
              <w:t xml:space="preserve"> ethics and legal aspects.</w:t>
            </w: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29F539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5572FD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CD2E60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1CE963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65C4B9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24102850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b/>
          <w:sz w:val="22"/>
          <w:u w:val="single"/>
        </w:rPr>
      </w:pPr>
    </w:p>
    <w:p w14:paraId="1AE757A3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b/>
          <w:sz w:val="22"/>
          <w:u w:val="single"/>
        </w:rPr>
      </w:pPr>
    </w:p>
    <w:p w14:paraId="3819C223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sz w:val="22"/>
        </w:rPr>
      </w:pPr>
      <w:r>
        <w:rPr>
          <w:b/>
          <w:sz w:val="22"/>
        </w:rPr>
        <w:t>Topics for Discussion (Suggestions for use with Trainer)</w:t>
      </w:r>
    </w:p>
    <w:p w14:paraId="4F397BDA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sz w:val="22"/>
        </w:rPr>
      </w:pPr>
    </w:p>
    <w:p w14:paraId="6B512A71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Child care legislation:</w:t>
      </w:r>
      <w:r>
        <w:rPr>
          <w:sz w:val="22"/>
        </w:rPr>
        <w:tab/>
        <w:t>The Children Act, managing suspected abuse, Ethics and Children</w:t>
      </w:r>
    </w:p>
    <w:p w14:paraId="23D61F7F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The Family in Trouble</w:t>
      </w:r>
    </w:p>
    <w:p w14:paraId="68831B15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Parenting</w:t>
      </w:r>
    </w:p>
    <w:p w14:paraId="08B2ED91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 xml:space="preserve">Conditions easily missed in GP surgeries: </w:t>
      </w:r>
    </w:p>
    <w:p w14:paraId="53508D98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left"/>
        <w:rPr>
          <w:lang w:val="en-US"/>
        </w:rPr>
        <w:sectPr w:rsidR="00541062">
          <w:footerReference w:type="default" r:id="rId12"/>
          <w:footnotePr>
            <w:numRestart w:val="eachSect"/>
          </w:footnotePr>
          <w:endnotePr>
            <w:numFmt w:val="decimal"/>
          </w:endnotePr>
          <w:type w:val="continuous"/>
          <w:pgSz w:w="11908" w:h="16833"/>
          <w:pgMar w:top="630" w:right="1440" w:bottom="720" w:left="1440" w:header="720" w:footer="1200" w:gutter="0"/>
          <w:cols w:space="720"/>
        </w:sectPr>
      </w:pPr>
      <w:r>
        <w:rPr>
          <w:lang w:val="en-US"/>
        </w:rPr>
        <w:t>"</w:t>
      </w:r>
      <w:r>
        <w:rPr>
          <w:lang w:val="en-US"/>
        </w:rPr>
        <w:tab/>
      </w:r>
    </w:p>
    <w:p w14:paraId="5454E9B8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sz w:val="22"/>
        </w:rPr>
      </w:pPr>
      <w:r>
        <w:rPr>
          <w:sz w:val="22"/>
        </w:rPr>
        <w:t>U.T.I.</w:t>
      </w:r>
    </w:p>
    <w:p w14:paraId="58970817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sz w:val="22"/>
        </w:rPr>
      </w:pPr>
      <w:r>
        <w:rPr>
          <w:sz w:val="22"/>
        </w:rPr>
        <w:t>Diabetes</w:t>
      </w:r>
    </w:p>
    <w:p w14:paraId="351E48CD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sz w:val="22"/>
        </w:rPr>
      </w:pPr>
      <w:r>
        <w:rPr>
          <w:sz w:val="22"/>
        </w:rPr>
        <w:t>Abuse</w:t>
      </w:r>
    </w:p>
    <w:p w14:paraId="65DBB045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sz w:val="22"/>
        </w:rPr>
      </w:pPr>
      <w:proofErr w:type="spellStart"/>
      <w:r>
        <w:rPr>
          <w:sz w:val="22"/>
        </w:rPr>
        <w:t>Munchausan</w:t>
      </w:r>
      <w:proofErr w:type="spellEnd"/>
      <w:r>
        <w:rPr>
          <w:sz w:val="22"/>
        </w:rPr>
        <w:t xml:space="preserve"> by proxy Rheumatic Fever</w:t>
      </w:r>
    </w:p>
    <w:p w14:paraId="38063211" w14:textId="77777777" w:rsidR="00541062" w:rsidRDefault="00541062" w:rsidP="00541062">
      <w:pPr>
        <w:rPr>
          <w:sz w:val="22"/>
        </w:rPr>
      </w:pPr>
      <w:r>
        <w:rPr>
          <w:sz w:val="22"/>
        </w:rPr>
        <w:br w:type="column"/>
      </w:r>
      <w:r>
        <w:rPr>
          <w:sz w:val="22"/>
        </w:rPr>
        <w:t>Cystic Fibrosis</w:t>
      </w:r>
    </w:p>
    <w:p w14:paraId="60BB7856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sz w:val="22"/>
        </w:rPr>
      </w:pPr>
      <w:r>
        <w:rPr>
          <w:sz w:val="22"/>
        </w:rPr>
        <w:t>Osteomyelitis</w:t>
      </w:r>
    </w:p>
    <w:p w14:paraId="130463FF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sz w:val="22"/>
        </w:rPr>
      </w:pPr>
      <w:r>
        <w:rPr>
          <w:sz w:val="22"/>
        </w:rPr>
        <w:t>Malignancies</w:t>
      </w:r>
    </w:p>
    <w:p w14:paraId="2A7CDE91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sz w:val="22"/>
        </w:rPr>
      </w:pPr>
      <w:r>
        <w:rPr>
          <w:sz w:val="22"/>
        </w:rPr>
        <w:t>Heart failure</w:t>
      </w:r>
    </w:p>
    <w:p w14:paraId="13732B9B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sz w:val="22"/>
        </w:rPr>
      </w:pPr>
      <w:r>
        <w:rPr>
          <w:sz w:val="22"/>
        </w:rPr>
        <w:t>Coeliac Disease</w:t>
      </w:r>
    </w:p>
    <w:p w14:paraId="445CA55C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sz w:val="24"/>
          <w:lang w:val="en-US"/>
        </w:rPr>
        <w:sectPr w:rsidR="00541062">
          <w:footerReference w:type="default" r:id="rId13"/>
          <w:footnotePr>
            <w:numRestart w:val="eachSect"/>
          </w:footnotePr>
          <w:endnotePr>
            <w:numFmt w:val="decimal"/>
          </w:endnotePr>
          <w:type w:val="continuous"/>
          <w:pgSz w:w="11908" w:h="16833"/>
          <w:pgMar w:top="630" w:right="1440" w:bottom="720" w:left="2160" w:header="720" w:footer="1200" w:gutter="0"/>
          <w:cols w:num="2" w:space="720"/>
        </w:sectPr>
      </w:pPr>
    </w:p>
    <w:p w14:paraId="3140A246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sz w:val="22"/>
        </w:rPr>
      </w:pPr>
    </w:p>
    <w:p w14:paraId="179E27D5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sz w:val="24"/>
          <w:lang w:val="en-US"/>
        </w:rPr>
        <w:sectPr w:rsidR="00541062">
          <w:footerReference w:type="default" r:id="rId14"/>
          <w:footnotePr>
            <w:numRestart w:val="eachSect"/>
          </w:footnotePr>
          <w:endnotePr>
            <w:numFmt w:val="decimal"/>
          </w:endnotePr>
          <w:type w:val="continuous"/>
          <w:pgSz w:w="11908" w:h="16833"/>
          <w:pgMar w:top="630" w:right="1440" w:bottom="720" w:left="2160" w:header="720" w:footer="1200" w:gutter="0"/>
          <w:cols w:space="720"/>
        </w:sectPr>
      </w:pPr>
    </w:p>
    <w:p w14:paraId="296AC609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Managing minor illness in children</w:t>
      </w:r>
    </w:p>
    <w:p w14:paraId="003C0ED5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Other child care agencies, and working as a child care team</w:t>
      </w:r>
    </w:p>
    <w:p w14:paraId="1B11A067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sz w:val="22"/>
        </w:rPr>
      </w:pPr>
    </w:p>
    <w:p w14:paraId="0E434A8B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ind w:left="3600" w:hanging="3600"/>
        <w:rPr>
          <w:sz w:val="22"/>
        </w:rPr>
      </w:pPr>
      <w:r>
        <w:rPr>
          <w:sz w:val="24"/>
          <w:lang w:val="en-US"/>
        </w:rPr>
        <w:br w:type="page"/>
      </w:r>
      <w:r>
        <w:rPr>
          <w:b/>
          <w:sz w:val="26"/>
        </w:rPr>
        <w:lastRenderedPageBreak/>
        <w:t>Psychiatry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</w:p>
    <w:p w14:paraId="468F5E0F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sz w:val="22"/>
        </w:rPr>
      </w:pPr>
      <w:r>
        <w:rPr>
          <w:i/>
          <w:sz w:val="22"/>
        </w:rPr>
        <w:t>Assess your clinical competence with reference to:</w:t>
      </w:r>
    </w:p>
    <w:p w14:paraId="05183BB2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4230" w:hanging="4230"/>
        <w:rPr>
          <w:sz w:val="22"/>
        </w:rPr>
      </w:pPr>
      <w:r>
        <w:rPr>
          <w:b/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N</w:t>
      </w:r>
      <w:r>
        <w:rPr>
          <w:sz w:val="22"/>
        </w:rPr>
        <w:tab/>
        <w:t>L</w:t>
      </w:r>
      <w:r>
        <w:rPr>
          <w:sz w:val="22"/>
        </w:rPr>
        <w:tab/>
        <w:t>S</w:t>
      </w:r>
      <w:r>
        <w:rPr>
          <w:sz w:val="22"/>
        </w:rPr>
        <w:tab/>
        <w:t>C</w:t>
      </w:r>
      <w:r>
        <w:rPr>
          <w:sz w:val="22"/>
        </w:rPr>
        <w:tab/>
        <w:t>Comments</w:t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5"/>
        <w:gridCol w:w="576"/>
        <w:gridCol w:w="576"/>
        <w:gridCol w:w="576"/>
        <w:gridCol w:w="576"/>
        <w:gridCol w:w="1872"/>
      </w:tblGrid>
      <w:tr w:rsidR="00541062" w14:paraId="2C84C82B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DB6D1C4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Anxiety / Stress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99A053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4C73E5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AAE5E6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E68590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42B4F0F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6FBCBAA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CFFEBAA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Obsessive-Compulsive Disorders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100D4F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7F7CE0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8A8579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D33ECF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C15AF89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2A0D4DB8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4C0ED06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 xml:space="preserve">Post-traumatic stress 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851BA1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25DABD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E9602F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BFB951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D928BE2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102C26F5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B6B65FB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Phobia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2343BB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8E43DD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72530D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8CF190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C00A7A5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A10DEAD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8DF3975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Grief and bereavement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6ABF6A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E23150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2EA80C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95B97A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9D5CC71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59DCB73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43B3B3C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Marital problems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F5C42F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181D33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C91153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4E79AD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42C614F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255E7B8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192B3A7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Psycho-sexual problems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402BBF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7F2230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F36F97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B0D4B5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80FD472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6B097B8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4A72A34" w14:textId="77777777" w:rsidR="00541062" w:rsidRDefault="00541062">
            <w:pPr>
              <w:rPr>
                <w:sz w:val="22"/>
              </w:rPr>
            </w:pPr>
            <w:r>
              <w:rPr>
                <w:sz w:val="22"/>
              </w:rPr>
              <w:t>Eating Disorders</w:t>
            </w:r>
            <w:r>
              <w:rPr>
                <w:sz w:val="22"/>
              </w:rPr>
              <w:tab/>
              <w:t>Obesity</w:t>
            </w:r>
          </w:p>
          <w:p w14:paraId="0C0AD4C1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ab/>
            </w:r>
            <w:r>
              <w:rPr>
                <w:sz w:val="22"/>
              </w:rPr>
              <w:tab/>
            </w:r>
            <w:r>
              <w:rPr>
                <w:sz w:val="22"/>
              </w:rPr>
              <w:tab/>
              <w:t>Anorexia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6909BA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4AFF73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DACA10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2AA300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0270DC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3FB9219F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sz w:val="22"/>
        </w:rPr>
      </w:pP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5"/>
        <w:gridCol w:w="576"/>
        <w:gridCol w:w="576"/>
        <w:gridCol w:w="576"/>
        <w:gridCol w:w="576"/>
        <w:gridCol w:w="1872"/>
      </w:tblGrid>
      <w:tr w:rsidR="00541062" w14:paraId="2CA6EAD4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C4B97F2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Depression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B10E7D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29A330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0A3DE1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98D118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3E6E9DF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2FE3BA7E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A8B8030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Suicide and parasuicide: risk assessment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4C17B9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DB02F7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B1ADF8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0FED17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AB72A70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04DA3A0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E764944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Acute Psychoses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AE5993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533687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03C3BE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1D30B7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86BF2C8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2E2B889F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D8AE7C0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Schizophrenia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4E9743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B1B299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C17124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C25A6E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B81D094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1D6A357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72500D8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Puerperal psychosis and depression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19E4A7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09AA11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7222F7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582DE4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968770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2244F74E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sz w:val="22"/>
        </w:rPr>
      </w:pP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5"/>
        <w:gridCol w:w="529"/>
        <w:gridCol w:w="540"/>
        <w:gridCol w:w="630"/>
        <w:gridCol w:w="540"/>
        <w:gridCol w:w="1890"/>
      </w:tblGrid>
      <w:tr w:rsidR="00541062" w14:paraId="1E14B2C4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AD035BE" w14:textId="77777777" w:rsidR="00541062" w:rsidRDefault="00541062">
            <w:pPr>
              <w:rPr>
                <w:sz w:val="22"/>
              </w:rPr>
            </w:pPr>
            <w:r>
              <w:rPr>
                <w:sz w:val="22"/>
              </w:rPr>
              <w:t>Psychiatric disease in</w:t>
            </w:r>
            <w:r>
              <w:rPr>
                <w:sz w:val="22"/>
              </w:rPr>
              <w:tab/>
              <w:t>Children</w:t>
            </w:r>
          </w:p>
          <w:p w14:paraId="30AA92AA" w14:textId="77777777" w:rsidR="00541062" w:rsidRDefault="00541062">
            <w:pPr>
              <w:rPr>
                <w:sz w:val="22"/>
              </w:rPr>
            </w:pPr>
            <w:r>
              <w:rPr>
                <w:sz w:val="22"/>
              </w:rPr>
              <w:tab/>
            </w:r>
            <w:r>
              <w:rPr>
                <w:sz w:val="22"/>
              </w:rPr>
              <w:tab/>
            </w:r>
            <w:r>
              <w:rPr>
                <w:sz w:val="22"/>
              </w:rPr>
              <w:tab/>
              <w:t>Adolescents</w:t>
            </w:r>
          </w:p>
          <w:p w14:paraId="1AC95907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ab/>
            </w:r>
            <w:r>
              <w:rPr>
                <w:sz w:val="22"/>
              </w:rPr>
              <w:tab/>
            </w:r>
            <w:r>
              <w:rPr>
                <w:sz w:val="22"/>
              </w:rPr>
              <w:tab/>
              <w:t>Elderly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969302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368C3A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5277B3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6AEF61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124065B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8196967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B1ADDA6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Learning disorders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0B5F7F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FF7276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7AEB44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44764F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1F9D2D0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446BE1F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1ED6738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Ethnic, cultural and social issues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B9D77C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309F6F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0547FD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4B8CBE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72EEF9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28F861E3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sz w:val="22"/>
        </w:rPr>
      </w:pP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5"/>
        <w:gridCol w:w="529"/>
        <w:gridCol w:w="540"/>
        <w:gridCol w:w="630"/>
        <w:gridCol w:w="540"/>
        <w:gridCol w:w="1890"/>
      </w:tblGrid>
      <w:tr w:rsidR="00541062" w14:paraId="4F9EA4C1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BD004E6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Dementia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658D7A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956E5C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5BB078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31B700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EA65F30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3CD2751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42364BF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Psychiatric presentations in physical disease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CDCA4B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7A6E1B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82DBA9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D5B100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9830E6C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122F84EA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06A1F5A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Alcohol use and abuse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24179C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4E9254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F47DCF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2F42D0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C70E5DF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6CE3409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40AC3DF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Drug addiction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C092B0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6C5D19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E0754E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A518FE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09F37A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6FAF1741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sz w:val="22"/>
        </w:rPr>
      </w:pP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5"/>
        <w:gridCol w:w="529"/>
        <w:gridCol w:w="540"/>
        <w:gridCol w:w="630"/>
        <w:gridCol w:w="540"/>
        <w:gridCol w:w="1890"/>
      </w:tblGrid>
      <w:tr w:rsidR="00541062" w14:paraId="3226B0F5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B1C1E96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Mental Health Act.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0CE31A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1532F8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F541F7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9472F7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AF55E11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F7EE8D4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15F675F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Role of the C.P.N. and the Community Mental Health Team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40D5C1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F938BA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A60FAE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5855D9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86400C8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3AC69A11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2B6BD46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Notification, &amp; prescribing addictive drugs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0787D90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019CEC8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C29F55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0B5FAB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5F8038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70116114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sz w:val="22"/>
        </w:rPr>
      </w:pPr>
      <w:r>
        <w:rPr>
          <w:sz w:val="22"/>
        </w:rPr>
        <w:tab/>
      </w:r>
    </w:p>
    <w:p w14:paraId="65C63379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sz w:val="22"/>
        </w:rPr>
      </w:pPr>
      <w:r>
        <w:rPr>
          <w:b/>
          <w:sz w:val="22"/>
        </w:rPr>
        <w:t>Topics for Discussion (Suggestions for use with Trainer)</w:t>
      </w:r>
    </w:p>
    <w:p w14:paraId="7FB1A8DB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The acute psychiatric emergency, and admission to hospital.</w:t>
      </w:r>
    </w:p>
    <w:p w14:paraId="5DA7DC15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Caring for the family of the mentally ill patient.</w:t>
      </w:r>
    </w:p>
    <w:p w14:paraId="0BB2FBA8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The use of drugs in psychiatry and their side effects.</w:t>
      </w:r>
    </w:p>
    <w:p w14:paraId="6C6D1054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Counselling</w:t>
      </w:r>
    </w:p>
    <w:p w14:paraId="2F185E7A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The change cycle</w:t>
      </w:r>
    </w:p>
    <w:p w14:paraId="54ED40D1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Atypical presentation of Psychiatric disease</w:t>
      </w:r>
    </w:p>
    <w:p w14:paraId="2CDC6B3E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Managing and caring for the chronic mentally ill patient</w:t>
      </w:r>
    </w:p>
    <w:p w14:paraId="1F0AF0C8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sz w:val="22"/>
        </w:rPr>
      </w:pPr>
    </w:p>
    <w:p w14:paraId="01C3F889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b/>
          <w:sz w:val="24"/>
        </w:rPr>
      </w:pPr>
    </w:p>
    <w:p w14:paraId="56224502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360" w:lineRule="atLeast"/>
        <w:rPr>
          <w:sz w:val="22"/>
        </w:rPr>
      </w:pPr>
      <w:r>
        <w:rPr>
          <w:sz w:val="24"/>
          <w:lang w:val="en-US"/>
        </w:rPr>
        <w:br w:type="page"/>
      </w:r>
      <w:r>
        <w:rPr>
          <w:b/>
          <w:sz w:val="26"/>
        </w:rPr>
        <w:lastRenderedPageBreak/>
        <w:t>The Heart and Circulation</w:t>
      </w:r>
    </w:p>
    <w:p w14:paraId="7BBE4221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rPr>
          <w:sz w:val="22"/>
        </w:rPr>
      </w:pPr>
      <w:r>
        <w:rPr>
          <w:i/>
          <w:sz w:val="22"/>
        </w:rPr>
        <w:t>Assess your clinical competence with reference to:</w:t>
      </w:r>
    </w:p>
    <w:p w14:paraId="4CFBEC1D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ind w:left="3600" w:hanging="3600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N</w:t>
      </w:r>
      <w:r>
        <w:rPr>
          <w:sz w:val="22"/>
        </w:rPr>
        <w:tab/>
        <w:t>L</w:t>
      </w:r>
      <w:r>
        <w:rPr>
          <w:sz w:val="22"/>
        </w:rPr>
        <w:tab/>
        <w:t>S</w:t>
      </w:r>
      <w:r>
        <w:rPr>
          <w:sz w:val="22"/>
        </w:rPr>
        <w:tab/>
        <w:t>C</w:t>
      </w:r>
      <w:r>
        <w:rPr>
          <w:sz w:val="22"/>
        </w:rPr>
        <w:tab/>
        <w:t>Comments</w:t>
      </w:r>
      <w:r>
        <w:rPr>
          <w:sz w:val="22"/>
        </w:rPr>
        <w:tab/>
      </w:r>
    </w:p>
    <w:tbl>
      <w:tblPr>
        <w:tblW w:w="0" w:type="auto"/>
        <w:tblInd w:w="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40"/>
        <w:gridCol w:w="511"/>
        <w:gridCol w:w="576"/>
        <w:gridCol w:w="576"/>
        <w:gridCol w:w="576"/>
        <w:gridCol w:w="1872"/>
      </w:tblGrid>
      <w:tr w:rsidR="00541062" w14:paraId="6EE60254" w14:textId="77777777"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79E05C0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Taking a blood pressure</w:t>
            </w: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44F823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942A44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CA5627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FBFDA2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E200ED6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3680ADD" w14:textId="77777777"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8F44183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Assessing the heart sounds.</w:t>
            </w: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D81EEC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CB1CD8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C26F60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DB9750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ECAC157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761E4911" w14:textId="77777777"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975751C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The use and interpretation of the E.C.G.</w:t>
            </w: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A1A8F2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7F3DA0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0FF7A0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3FA6A8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8D608D9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2B815F1E" w14:textId="77777777"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02E60206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 xml:space="preserve">Cardiopulmonary Resuscitation </w:t>
            </w: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CE8429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054EC33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9A30BB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F0527F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DA5F28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1D2AD6B8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i/>
          <w:sz w:val="22"/>
        </w:rPr>
      </w:pPr>
    </w:p>
    <w:p w14:paraId="0F7C1C00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rPr>
          <w:sz w:val="22"/>
        </w:rPr>
      </w:pPr>
      <w:r>
        <w:rPr>
          <w:i/>
          <w:sz w:val="22"/>
        </w:rPr>
        <w:t>Assess your ability to deal with the following conditions in general practice:</w:t>
      </w:r>
    </w:p>
    <w:p w14:paraId="274AE699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ind w:left="3600" w:hanging="3600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N</w:t>
      </w:r>
      <w:r>
        <w:rPr>
          <w:sz w:val="22"/>
        </w:rPr>
        <w:tab/>
        <w:t>L</w:t>
      </w:r>
      <w:r>
        <w:rPr>
          <w:sz w:val="22"/>
        </w:rPr>
        <w:tab/>
        <w:t>S</w:t>
      </w:r>
      <w:r>
        <w:rPr>
          <w:sz w:val="22"/>
        </w:rPr>
        <w:tab/>
        <w:t>C</w:t>
      </w:r>
      <w:r>
        <w:rPr>
          <w:sz w:val="22"/>
        </w:rPr>
        <w:tab/>
        <w:t>Comments</w:t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5"/>
        <w:gridCol w:w="576"/>
        <w:gridCol w:w="576"/>
        <w:gridCol w:w="576"/>
        <w:gridCol w:w="576"/>
        <w:gridCol w:w="1872"/>
      </w:tblGrid>
      <w:tr w:rsidR="00541062" w14:paraId="37F19D75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F7D30B4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Myocardial infarction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0C2614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C1AAC3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64EC35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6A9508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883160C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636B9782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B3255D7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Heart failure.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513E5C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762165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9002A2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65CE6A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508F354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662188C1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1A046B2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Cardiac arrhythmia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CC4E6C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8D6C23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1E5113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BD354E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56C4861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3BB8B14D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F8833F3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Cardiomyopathy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73DB0F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4BADCB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FB1D19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3C24C6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FFA987D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998CF57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776B229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Heart Valve Disease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F9DAAE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EB2623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C6ED35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2AD7D2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4A719E1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175AF35E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657072A" w14:textId="77777777" w:rsidR="00541062" w:rsidRDefault="00541062">
            <w:pPr>
              <w:rPr>
                <w:sz w:val="22"/>
              </w:rPr>
            </w:pPr>
            <w:r>
              <w:rPr>
                <w:sz w:val="22"/>
              </w:rPr>
              <w:t>Hypertension</w:t>
            </w:r>
            <w:r>
              <w:rPr>
                <w:sz w:val="22"/>
              </w:rPr>
              <w:tab/>
              <w:t>Epidemiology</w:t>
            </w:r>
          </w:p>
          <w:p w14:paraId="53BA7F78" w14:textId="77777777" w:rsidR="00541062" w:rsidRDefault="00541062">
            <w:pPr>
              <w:rPr>
                <w:sz w:val="22"/>
              </w:rPr>
            </w:pPr>
            <w:r>
              <w:rPr>
                <w:sz w:val="22"/>
              </w:rPr>
              <w:tab/>
            </w:r>
            <w:r>
              <w:rPr>
                <w:sz w:val="22"/>
              </w:rPr>
              <w:tab/>
              <w:t>Diagnosis</w:t>
            </w:r>
          </w:p>
          <w:p w14:paraId="34B8F4B0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ab/>
            </w:r>
            <w:r>
              <w:rPr>
                <w:sz w:val="22"/>
              </w:rPr>
              <w:tab/>
              <w:t>Management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68FD27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689E07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27623A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941B9D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9846671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1C3F42C8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737095C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Angina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56EC85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6089B1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3332B0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D07A69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98F5F13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4F56105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1F1B531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IHD Prevention</w:t>
            </w:r>
            <w:r>
              <w:rPr>
                <w:sz w:val="22"/>
              </w:rPr>
              <w:tab/>
              <w:t>Primary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0C0FE0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6DE3B9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6A1032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A03775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2071676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625950EE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497C07A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ab/>
            </w:r>
            <w:r>
              <w:rPr>
                <w:sz w:val="22"/>
              </w:rPr>
              <w:tab/>
              <w:t>Secondary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CBFE2F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873AF2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912F0D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6AF20A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783B23C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60FC0CC2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782AFF4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Hyperlipidaemia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BA4CFE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CC977F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80CE3E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190CBB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AE43CC4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FF98F64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0825B59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Sub-acute Bacterial Endocarditis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3F73C3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ECF31B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DB280B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3FF9F8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098C63A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68367BF8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3FEAD84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Cardiac Rehabilitation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0C53980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DFB9D0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8C5067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996D28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17A58B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DAFF5C1" w14:textId="77777777">
        <w:trPr>
          <w:trHeight w:hRule="exact" w:val="182"/>
        </w:trPr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</w:tcPr>
          <w:p w14:paraId="0D3EB4F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</w:tcPr>
          <w:p w14:paraId="39B0E90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</w:tcPr>
          <w:p w14:paraId="52E7A89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</w:tcPr>
          <w:p w14:paraId="1C3AE7B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</w:tcPr>
          <w:p w14:paraId="1AD943C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1C0A2EBE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284189E2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273D8EF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Aortic Aneurism and screening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156314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2AD2C5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88BAEC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1BCA43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CF5AED8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15B79D7C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5536EDA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Peripheral vascular disease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CD0938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8B8CFC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508CDE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DD0F0D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3B51A1D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6418245A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0215472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Carotid Artery Stenosis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9B16E4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6E19ED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896BB2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995967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ABB076A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DDCEB7E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D378F67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Acute arterial occlusion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7851BD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888D9A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5127C0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12D511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28CC7E2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6DE21756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F42F1B3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Thromboembolism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63F515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61F82D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1EB5A0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CE9BC5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DEB7B33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327D50BA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5A626D8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Varicose veins and thrombophlebitis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22CF5D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1DF72D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444D3F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F84268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C72904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0C8EB3FC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sz w:val="22"/>
        </w:rPr>
      </w:pP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5"/>
        <w:gridCol w:w="576"/>
        <w:gridCol w:w="576"/>
        <w:gridCol w:w="576"/>
        <w:gridCol w:w="576"/>
        <w:gridCol w:w="1872"/>
      </w:tblGrid>
      <w:tr w:rsidR="00541062" w14:paraId="1BCAEA04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99B77CD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Ethnic variation and issues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C4FE89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09A98A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5DF60E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594C7F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7C85753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10599A18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2804D48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Atypical presentations of cardiovascular and cerebrovascular disease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F2194F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65D222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DF3D1C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DC3FEE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160F66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58793C9F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sz w:val="22"/>
        </w:rPr>
      </w:pPr>
    </w:p>
    <w:p w14:paraId="3E17788D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rPr>
          <w:sz w:val="22"/>
        </w:rPr>
      </w:pPr>
      <w:r>
        <w:rPr>
          <w:b/>
          <w:sz w:val="22"/>
        </w:rPr>
        <w:t>Topics for Discussion (Suggestions for use with Trainer)</w:t>
      </w:r>
    </w:p>
    <w:p w14:paraId="25789C6E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rPr>
          <w:sz w:val="24"/>
          <w:lang w:val="en-US"/>
        </w:rPr>
        <w:sectPr w:rsidR="00541062">
          <w:footerReference w:type="default" r:id="rId15"/>
          <w:footnotePr>
            <w:numRestart w:val="eachSect"/>
          </w:footnotePr>
          <w:endnotePr>
            <w:numFmt w:val="decimal"/>
          </w:endnotePr>
          <w:type w:val="continuous"/>
          <w:pgSz w:w="11908" w:h="16833"/>
          <w:pgMar w:top="630" w:right="1440" w:bottom="720" w:left="1440" w:header="720" w:footer="1200" w:gutter="0"/>
          <w:cols w:space="720"/>
        </w:sectPr>
      </w:pPr>
    </w:p>
    <w:p w14:paraId="1F15EE52" w14:textId="77777777" w:rsidR="00541062" w:rsidRDefault="00541062" w:rsidP="00541062">
      <w:pPr>
        <w:pStyle w:val="1AutoList1"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480"/>
          <w:tab w:val="left" w:pos="7920"/>
          <w:tab w:val="left" w:pos="8640"/>
        </w:tabs>
        <w:spacing w:line="287" w:lineRule="atLeast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The assessment and management of the patient presenting with</w:t>
      </w:r>
      <w:r>
        <w:rPr>
          <w:sz w:val="22"/>
        </w:rPr>
        <w:tab/>
        <w:t>Chest Pain</w:t>
      </w:r>
    </w:p>
    <w:p w14:paraId="276488C5" w14:textId="77777777" w:rsidR="00541062" w:rsidRDefault="00541062" w:rsidP="00541062">
      <w:pPr>
        <w:pStyle w:val="1AutoList1"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480"/>
          <w:tab w:val="left" w:pos="7920"/>
          <w:tab w:val="left" w:pos="8640"/>
        </w:tabs>
        <w:spacing w:line="287" w:lineRule="atLeast"/>
        <w:jc w:val="left"/>
        <w:rPr>
          <w:lang w:val="en-US"/>
        </w:rPr>
        <w:sectPr w:rsidR="00541062">
          <w:footerReference w:type="default" r:id="rId16"/>
          <w:footnotePr>
            <w:numRestart w:val="eachSect"/>
          </w:footnotePr>
          <w:endnotePr>
            <w:numFmt w:val="decimal"/>
          </w:endnotePr>
          <w:type w:val="continuous"/>
          <w:pgSz w:w="11908" w:h="16833"/>
          <w:pgMar w:top="630" w:right="1440" w:bottom="720" w:left="1440" w:header="720" w:footer="1200" w:gutter="0"/>
          <w:cols w:space="720"/>
        </w:sectPr>
      </w:pPr>
      <w:r>
        <w:rPr>
          <w:lang w:val="en-US"/>
        </w:rPr>
        <w:t>"</w:t>
      </w:r>
      <w:r>
        <w:rPr>
          <w:lang w:val="en-US"/>
        </w:rPr>
        <w:tab/>
      </w:r>
    </w:p>
    <w:p w14:paraId="56DFC442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rPr>
          <w:sz w:val="22"/>
        </w:rPr>
      </w:pPr>
      <w:r>
        <w:rPr>
          <w:sz w:val="22"/>
        </w:rPr>
        <w:t>Dyspnoea</w:t>
      </w:r>
    </w:p>
    <w:p w14:paraId="6178F7E2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rPr>
          <w:sz w:val="22"/>
        </w:rPr>
      </w:pPr>
      <w:r>
        <w:rPr>
          <w:sz w:val="22"/>
        </w:rPr>
        <w:t>Syncope</w:t>
      </w:r>
    </w:p>
    <w:p w14:paraId="78CA861E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rPr>
          <w:sz w:val="22"/>
        </w:rPr>
      </w:pPr>
      <w:r>
        <w:rPr>
          <w:sz w:val="22"/>
        </w:rPr>
        <w:t>Palpitations</w:t>
      </w:r>
    </w:p>
    <w:p w14:paraId="0C88381E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rPr>
          <w:sz w:val="24"/>
          <w:lang w:val="en-US"/>
        </w:rPr>
        <w:sectPr w:rsidR="00541062">
          <w:footerReference w:type="default" r:id="rId17"/>
          <w:footnotePr>
            <w:numRestart w:val="eachSect"/>
          </w:footnotePr>
          <w:endnotePr>
            <w:numFmt w:val="decimal"/>
          </w:endnotePr>
          <w:type w:val="continuous"/>
          <w:pgSz w:w="11908" w:h="16833"/>
          <w:pgMar w:top="630" w:right="1440" w:bottom="720" w:left="7920" w:header="720" w:footer="1200" w:gutter="0"/>
          <w:cols w:space="720"/>
        </w:sectPr>
      </w:pPr>
    </w:p>
    <w:p w14:paraId="60DD9D41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Care of the amputee.</w:t>
      </w:r>
    </w:p>
    <w:p w14:paraId="30E6B5F5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Antibiotic prophylaxis</w:t>
      </w:r>
    </w:p>
    <w:p w14:paraId="1DDF4EB3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Reducing cardiovascular deaths in your community</w:t>
      </w:r>
    </w:p>
    <w:p w14:paraId="1ADAE293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jc w:val="left"/>
        <w:rPr>
          <w:b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Advances in the investigation and management of IHD in secondary care.</w:t>
      </w:r>
    </w:p>
    <w:p w14:paraId="5A32E80F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360" w:lineRule="atLeast"/>
        <w:rPr>
          <w:sz w:val="22"/>
        </w:rPr>
      </w:pPr>
      <w:r>
        <w:rPr>
          <w:sz w:val="24"/>
          <w:lang w:val="en-US"/>
        </w:rPr>
        <w:br w:type="page"/>
      </w:r>
      <w:r>
        <w:rPr>
          <w:b/>
          <w:sz w:val="26"/>
        </w:rPr>
        <w:lastRenderedPageBreak/>
        <w:t>Respiratory Medicine</w:t>
      </w:r>
      <w:r>
        <w:rPr>
          <w:sz w:val="22"/>
        </w:rPr>
        <w:t xml:space="preserve"> </w:t>
      </w:r>
    </w:p>
    <w:p w14:paraId="6DFD6C4D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rPr>
          <w:sz w:val="22"/>
        </w:rPr>
      </w:pPr>
      <w:r>
        <w:rPr>
          <w:i/>
          <w:sz w:val="22"/>
        </w:rPr>
        <w:t>Assess your clinical competence with reference to:</w:t>
      </w:r>
    </w:p>
    <w:p w14:paraId="2E30B28C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ind w:left="3600" w:hanging="2160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N</w:t>
      </w:r>
      <w:r>
        <w:rPr>
          <w:sz w:val="22"/>
        </w:rPr>
        <w:tab/>
        <w:t>L</w:t>
      </w:r>
      <w:r>
        <w:rPr>
          <w:sz w:val="22"/>
        </w:rPr>
        <w:tab/>
        <w:t>S</w:t>
      </w:r>
      <w:r>
        <w:rPr>
          <w:sz w:val="22"/>
        </w:rPr>
        <w:tab/>
        <w:t>C</w:t>
      </w:r>
      <w:r>
        <w:rPr>
          <w:sz w:val="22"/>
        </w:rPr>
        <w:tab/>
        <w:t>Comments</w:t>
      </w:r>
      <w:r>
        <w:rPr>
          <w:sz w:val="22"/>
        </w:rPr>
        <w:tab/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5"/>
        <w:gridCol w:w="576"/>
        <w:gridCol w:w="576"/>
        <w:gridCol w:w="576"/>
        <w:gridCol w:w="576"/>
        <w:gridCol w:w="1872"/>
      </w:tblGrid>
      <w:tr w:rsidR="00541062" w14:paraId="28EE68AE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D3E5FFB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 xml:space="preserve">Peak Flow Meter 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CF4DFB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937973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4B21A0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F9DB66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06BF6F8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C98CC63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D3293DB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Spirometry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85F1EA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4290F8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645232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56368A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1B30A23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4C9BBE7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CE5CC7A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Use of nebulisers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6E24E5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2E460B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E5ED85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79D903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2B354D1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5AD5DDA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0A3A6EEE" w14:textId="77777777" w:rsidR="00541062" w:rsidRDefault="00541062">
            <w:pPr>
              <w:rPr>
                <w:sz w:val="22"/>
              </w:rPr>
            </w:pPr>
            <w:r>
              <w:rPr>
                <w:sz w:val="22"/>
              </w:rPr>
              <w:t>Respiratory Emergencies:</w:t>
            </w:r>
            <w:r>
              <w:rPr>
                <w:sz w:val="22"/>
              </w:rPr>
              <w:tab/>
            </w:r>
          </w:p>
          <w:p w14:paraId="7EBE440C" w14:textId="77777777" w:rsidR="00541062" w:rsidRDefault="00541062">
            <w:pPr>
              <w:rPr>
                <w:sz w:val="22"/>
              </w:rPr>
            </w:pPr>
            <w:r>
              <w:rPr>
                <w:sz w:val="22"/>
              </w:rPr>
              <w:tab/>
            </w:r>
            <w:r>
              <w:rPr>
                <w:sz w:val="22"/>
              </w:rPr>
              <w:tab/>
              <w:t>Angioneurotic Oedema</w:t>
            </w:r>
          </w:p>
          <w:p w14:paraId="64458B46" w14:textId="77777777" w:rsidR="00541062" w:rsidRDefault="00541062">
            <w:pPr>
              <w:rPr>
                <w:sz w:val="22"/>
              </w:rPr>
            </w:pPr>
            <w:r>
              <w:rPr>
                <w:sz w:val="22"/>
              </w:rPr>
              <w:tab/>
            </w:r>
            <w:r>
              <w:rPr>
                <w:sz w:val="22"/>
              </w:rPr>
              <w:tab/>
              <w:t>Stridor</w:t>
            </w:r>
          </w:p>
          <w:p w14:paraId="5AFCF3A4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ab/>
            </w:r>
            <w:r>
              <w:rPr>
                <w:sz w:val="22"/>
              </w:rPr>
              <w:tab/>
              <w:t>Status Asthmaticus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51BB40B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 xml:space="preserve"> 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02D6DF3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083D227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C5EC8A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458934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26F66125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sz w:val="22"/>
        </w:rPr>
      </w:pPr>
    </w:p>
    <w:p w14:paraId="54F97FF6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rPr>
          <w:sz w:val="22"/>
        </w:rPr>
      </w:pPr>
      <w:r>
        <w:rPr>
          <w:i/>
          <w:sz w:val="22"/>
        </w:rPr>
        <w:t>Assess your ability to deal with the following conditions in general practice:</w:t>
      </w:r>
    </w:p>
    <w:p w14:paraId="02AEF110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ind w:left="3600" w:hanging="3600"/>
        <w:rPr>
          <w:sz w:val="22"/>
        </w:rPr>
      </w:pPr>
      <w:r>
        <w:rPr>
          <w:b/>
          <w:sz w:val="22"/>
        </w:rPr>
        <w:t>Respiratory Infections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N</w:t>
      </w:r>
      <w:r>
        <w:rPr>
          <w:sz w:val="22"/>
        </w:rPr>
        <w:tab/>
        <w:t>L</w:t>
      </w:r>
      <w:r>
        <w:rPr>
          <w:sz w:val="22"/>
        </w:rPr>
        <w:tab/>
        <w:t>S</w:t>
      </w:r>
      <w:r>
        <w:rPr>
          <w:sz w:val="22"/>
        </w:rPr>
        <w:tab/>
        <w:t>C</w:t>
      </w:r>
      <w:r>
        <w:rPr>
          <w:sz w:val="22"/>
        </w:rPr>
        <w:tab/>
        <w:t>Comments</w:t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5"/>
        <w:gridCol w:w="576"/>
        <w:gridCol w:w="576"/>
        <w:gridCol w:w="576"/>
        <w:gridCol w:w="576"/>
        <w:gridCol w:w="1872"/>
      </w:tblGrid>
      <w:tr w:rsidR="00541062" w14:paraId="2DA2C167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C62AD7C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Tracheitis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0A62A24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 xml:space="preserve"> 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1AB8B7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D127AC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8FDB5C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8339332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CB0C507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7E256E5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Acute bronchitis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12C7E2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2F0C51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9C6915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1C1E1F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6058449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1A14D1D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4837596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Pneumonia, including atypical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242BF6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5B4B57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0A19BA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2DD02D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3C32CFA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227CA6D9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418004B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Tuberculosis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7CFFDE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14CAF9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5FA2BF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976A92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84537DB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70E15B4F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319A7F4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Opportunistic Infections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A4CFC4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6780CC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6903E3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06AE7AE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ACA921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1078DD83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sz w:val="22"/>
        </w:rPr>
      </w:pPr>
    </w:p>
    <w:p w14:paraId="07D6AF27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3600" w:hanging="3600"/>
        <w:rPr>
          <w:sz w:val="22"/>
        </w:rPr>
      </w:pPr>
      <w:r>
        <w:rPr>
          <w:b/>
          <w:sz w:val="22"/>
        </w:rPr>
        <w:t>Chronic Pulmonary Conditions</w:t>
      </w:r>
      <w:r>
        <w:rPr>
          <w:b/>
          <w:sz w:val="22"/>
        </w:rPr>
        <w:tab/>
      </w:r>
      <w:r>
        <w:rPr>
          <w:sz w:val="22"/>
        </w:rPr>
        <w:tab/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5"/>
        <w:gridCol w:w="576"/>
        <w:gridCol w:w="576"/>
        <w:gridCol w:w="576"/>
        <w:gridCol w:w="576"/>
        <w:gridCol w:w="1872"/>
      </w:tblGrid>
      <w:tr w:rsidR="00541062" w14:paraId="54C86658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20A265C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C.O.P.D.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A6E844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CD6082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A0401B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6C25D6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9866B20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21BED97D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70B0EE5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Asthma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E47214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9D3D86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F2222A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B98AA8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AD2BD8F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1D298119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1AA4F47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Sarcoidosis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DB0197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7CE507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0F285E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308CFF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41FA5D4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F305D64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C4A4FB5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Pulmonary Alveolitis &amp; Fibrosis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9E0B25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C276AE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F3E21C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DA37A2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3932647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0C07679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0D7B98E0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Bronchiectasis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9A4912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96185D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D579E6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564E2C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5DEFAB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728DC377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b/>
          <w:sz w:val="22"/>
        </w:rPr>
      </w:pPr>
    </w:p>
    <w:p w14:paraId="43909F52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4230" w:hanging="4230"/>
        <w:rPr>
          <w:sz w:val="22"/>
        </w:rPr>
      </w:pPr>
      <w:r>
        <w:rPr>
          <w:b/>
          <w:sz w:val="22"/>
        </w:rPr>
        <w:t>Malignancy</w:t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5"/>
        <w:gridCol w:w="576"/>
        <w:gridCol w:w="576"/>
        <w:gridCol w:w="576"/>
        <w:gridCol w:w="576"/>
        <w:gridCol w:w="1872"/>
      </w:tblGrid>
      <w:tr w:rsidR="00541062" w14:paraId="4348F5C1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E3CF22B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Carcinoma of the bronchus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3232C3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765317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026C3F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A38EDF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50DF3A6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4790434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108CDC5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Other Malignancies of the Chest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9CAE48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7AE8A8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E0440D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437767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EC91D62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06D43E6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1A3234B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Pulmonary secondaries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A8DDD5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F72594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00D7FBD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8E55B6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F007F0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3AD2B3DC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b/>
          <w:sz w:val="22"/>
        </w:rPr>
      </w:pPr>
    </w:p>
    <w:p w14:paraId="404AC894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sz w:val="22"/>
        </w:rPr>
      </w:pPr>
      <w:r>
        <w:rPr>
          <w:b/>
          <w:sz w:val="22"/>
        </w:rPr>
        <w:t>Other Conditions</w:t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5"/>
        <w:gridCol w:w="576"/>
        <w:gridCol w:w="576"/>
        <w:gridCol w:w="576"/>
        <w:gridCol w:w="576"/>
        <w:gridCol w:w="1872"/>
      </w:tblGrid>
      <w:tr w:rsidR="00541062" w14:paraId="003E3B04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FFD9E73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Pulmonary Embolus single &amp; multiple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FB45C9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551239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4D0033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B1761B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B0D81EC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3EEC46DD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E6ABABA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Occupational Lung Disease.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F8A6D3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C8C40E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BA1BB2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696731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4CAB0C6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ED8D32A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9676933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Pneumothorax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F3B85F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990518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094128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B980CF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335B7CC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7B9C32AD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F29EC17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Pleural effusion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653158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C6DE0D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E5686A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87938B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D82BD12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74EA5259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2512091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Pulmonary manifestation of diseases of other systems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D5B2F1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E2B86E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6E4748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557935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BB8BAD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5C660CC0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sz w:val="22"/>
        </w:rPr>
      </w:pPr>
    </w:p>
    <w:p w14:paraId="52041BA8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rPr>
          <w:sz w:val="22"/>
        </w:rPr>
      </w:pPr>
      <w:r>
        <w:rPr>
          <w:b/>
          <w:sz w:val="22"/>
        </w:rPr>
        <w:t>Topics for Discussion (Suggestions for Use with Trainer)</w:t>
      </w:r>
    </w:p>
    <w:p w14:paraId="02A5EA2E" w14:textId="77777777" w:rsidR="00541062" w:rsidRDefault="00541062" w:rsidP="00541062">
      <w:pPr>
        <w:pStyle w:val="1AutoList1"/>
        <w:tabs>
          <w:tab w:val="clear" w:pos="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750"/>
          <w:tab w:val="left" w:pos="7920"/>
          <w:tab w:val="left" w:pos="8640"/>
        </w:tabs>
        <w:ind w:left="450" w:hanging="450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The investigation of a patient with:</w:t>
      </w:r>
      <w:r>
        <w:rPr>
          <w:sz w:val="22"/>
        </w:rPr>
        <w:tab/>
        <w:t>Wheeze</w:t>
      </w:r>
    </w:p>
    <w:p w14:paraId="32159AA3" w14:textId="77777777" w:rsidR="00541062" w:rsidRDefault="00541062" w:rsidP="00541062">
      <w:pPr>
        <w:tabs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750"/>
          <w:tab w:val="left" w:pos="7920"/>
          <w:tab w:val="left" w:pos="8640"/>
        </w:tabs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Dyspnoea</w:t>
      </w:r>
    </w:p>
    <w:p w14:paraId="01DA3457" w14:textId="77777777" w:rsidR="00541062" w:rsidRDefault="00541062" w:rsidP="00541062">
      <w:pPr>
        <w:tabs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750"/>
          <w:tab w:val="left" w:pos="7920"/>
          <w:tab w:val="left" w:pos="8640"/>
        </w:tabs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Cough</w:t>
      </w:r>
    </w:p>
    <w:p w14:paraId="2B169EE9" w14:textId="77777777" w:rsidR="00541062" w:rsidRDefault="00541062" w:rsidP="00541062">
      <w:pPr>
        <w:tabs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750"/>
          <w:tab w:val="left" w:pos="7920"/>
          <w:tab w:val="left" w:pos="8640"/>
        </w:tabs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Shadow on C.X.R.</w:t>
      </w:r>
    </w:p>
    <w:p w14:paraId="1DDB180E" w14:textId="77777777" w:rsidR="00541062" w:rsidRDefault="00541062" w:rsidP="00541062">
      <w:pPr>
        <w:tabs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750"/>
          <w:tab w:val="left" w:pos="7920"/>
          <w:tab w:val="left" w:pos="8640"/>
        </w:tabs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Haemoptysis</w:t>
      </w:r>
    </w:p>
    <w:p w14:paraId="79369F88" w14:textId="77777777" w:rsidR="00541062" w:rsidRDefault="00541062" w:rsidP="00541062">
      <w:pPr>
        <w:pStyle w:val="1AutoList1"/>
        <w:tabs>
          <w:tab w:val="clear" w:pos="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750"/>
          <w:tab w:val="left" w:pos="7920"/>
          <w:tab w:val="left" w:pos="8640"/>
        </w:tabs>
        <w:ind w:left="450" w:hanging="450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The evidence base for the treatment of acute respiratory tract infections &amp; the use of antibiotics.</w:t>
      </w:r>
    </w:p>
    <w:p w14:paraId="3F932B6D" w14:textId="77777777" w:rsidR="00541062" w:rsidRDefault="00541062" w:rsidP="00541062">
      <w:pPr>
        <w:pStyle w:val="1AutoList1"/>
        <w:tabs>
          <w:tab w:val="clear" w:pos="720"/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750"/>
          <w:tab w:val="left" w:pos="7920"/>
          <w:tab w:val="left" w:pos="8640"/>
        </w:tabs>
        <w:ind w:left="450" w:hanging="450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Asthma and C.O.P.D:</w:t>
      </w:r>
      <w:r>
        <w:rPr>
          <w:sz w:val="22"/>
        </w:rPr>
        <w:tab/>
        <w:t>Standards of care</w:t>
      </w:r>
      <w:r>
        <w:rPr>
          <w:sz w:val="22"/>
        </w:rPr>
        <w:tab/>
        <w:t>(British Thoracic Society Guidelines)</w:t>
      </w:r>
      <w:r>
        <w:rPr>
          <w:sz w:val="22"/>
        </w:rPr>
        <w:tab/>
      </w:r>
    </w:p>
    <w:p w14:paraId="0BF5DABA" w14:textId="77777777" w:rsidR="00541062" w:rsidRDefault="00541062" w:rsidP="00541062">
      <w:pPr>
        <w:tabs>
          <w:tab w:val="left" w:pos="0"/>
          <w:tab w:val="left" w:pos="45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750"/>
          <w:tab w:val="left" w:pos="7920"/>
          <w:tab w:val="left" w:pos="8640"/>
        </w:tabs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Organising Care in General Practice</w:t>
      </w:r>
    </w:p>
    <w:p w14:paraId="71D4DB26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ind w:left="450" w:hanging="450"/>
        <w:jc w:val="left"/>
        <w:rPr>
          <w:b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Provision of oxygen therapy in the home.  (Oxygen Concentrators)</w:t>
      </w:r>
    </w:p>
    <w:p w14:paraId="0DE828E2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360" w:lineRule="atLeast"/>
        <w:rPr>
          <w:sz w:val="22"/>
          <w:u w:val="single"/>
        </w:rPr>
      </w:pPr>
      <w:r>
        <w:rPr>
          <w:sz w:val="24"/>
          <w:lang w:val="en-US"/>
        </w:rPr>
        <w:br w:type="page"/>
      </w:r>
      <w:r>
        <w:rPr>
          <w:b/>
          <w:sz w:val="26"/>
        </w:rPr>
        <w:lastRenderedPageBreak/>
        <w:t>The Nervous System</w:t>
      </w:r>
    </w:p>
    <w:p w14:paraId="1E75251E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230"/>
          <w:tab w:val="left" w:pos="4860"/>
          <w:tab w:val="left" w:pos="5400"/>
          <w:tab w:val="left" w:pos="5940"/>
          <w:tab w:val="left" w:pos="657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</w:tabs>
        <w:spacing w:line="287" w:lineRule="atLeast"/>
        <w:rPr>
          <w:sz w:val="22"/>
        </w:rPr>
      </w:pPr>
      <w:r>
        <w:rPr>
          <w:i/>
          <w:sz w:val="22"/>
        </w:rPr>
        <w:t>Assess your clinical competence with reference to:</w:t>
      </w:r>
    </w:p>
    <w:p w14:paraId="0F1DC086" w14:textId="77777777" w:rsidR="00541062" w:rsidRDefault="00541062" w:rsidP="0054106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spacing w:line="287" w:lineRule="atLeast"/>
        <w:ind w:left="3600" w:hanging="3600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N</w:t>
      </w:r>
      <w:r>
        <w:rPr>
          <w:sz w:val="22"/>
        </w:rPr>
        <w:tab/>
        <w:t>L</w:t>
      </w:r>
      <w:r>
        <w:rPr>
          <w:sz w:val="22"/>
        </w:rPr>
        <w:tab/>
        <w:t>S</w:t>
      </w:r>
      <w:r>
        <w:rPr>
          <w:sz w:val="22"/>
        </w:rPr>
        <w:tab/>
        <w:t>C</w:t>
      </w:r>
      <w:r>
        <w:rPr>
          <w:sz w:val="22"/>
        </w:rPr>
        <w:tab/>
        <w:t>Comments</w:t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5"/>
        <w:gridCol w:w="576"/>
        <w:gridCol w:w="576"/>
        <w:gridCol w:w="576"/>
        <w:gridCol w:w="576"/>
        <w:gridCol w:w="1872"/>
      </w:tblGrid>
      <w:tr w:rsidR="00541062" w14:paraId="4D2DB176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36F993E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Assessing Intellectual Function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B569AB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47A4B5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2A992B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E6D3F6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0274278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64BBD4BF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CFDDAB9" w14:textId="77777777" w:rsidR="00541062" w:rsidRDefault="00541062">
            <w:pPr>
              <w:rPr>
                <w:sz w:val="22"/>
              </w:rPr>
            </w:pPr>
            <w:r>
              <w:rPr>
                <w:sz w:val="22"/>
              </w:rPr>
              <w:t xml:space="preserve">Examining       </w:t>
            </w:r>
            <w:r>
              <w:rPr>
                <w:sz w:val="22"/>
              </w:rPr>
              <w:tab/>
              <w:t xml:space="preserve">Central Nervous System </w:t>
            </w:r>
            <w:r>
              <w:rPr>
                <w:sz w:val="22"/>
              </w:rPr>
              <w:tab/>
            </w:r>
            <w:r>
              <w:rPr>
                <w:sz w:val="22"/>
              </w:rPr>
              <w:tab/>
              <w:t>Cranial Nerves</w:t>
            </w:r>
          </w:p>
          <w:p w14:paraId="61BCE9C2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ab/>
            </w:r>
            <w:r>
              <w:rPr>
                <w:sz w:val="22"/>
              </w:rPr>
              <w:tab/>
              <w:t>Peripheral Nerves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760AFB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342AD9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00A621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9618C8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5818CB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14DD9BA6" w14:textId="77777777" w:rsidR="00541062" w:rsidRDefault="00541062" w:rsidP="0054106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rPr>
          <w:sz w:val="22"/>
        </w:rPr>
      </w:pPr>
    </w:p>
    <w:p w14:paraId="14A8F73D" w14:textId="77777777" w:rsidR="00541062" w:rsidRDefault="00541062" w:rsidP="0054106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rPr>
          <w:sz w:val="22"/>
        </w:rPr>
      </w:pPr>
      <w:r>
        <w:rPr>
          <w:i/>
          <w:sz w:val="22"/>
        </w:rPr>
        <w:t>Assess your ability to deal with the following conditions in general practice:</w:t>
      </w:r>
    </w:p>
    <w:p w14:paraId="3121A106" w14:textId="77777777" w:rsidR="00541062" w:rsidRDefault="00541062" w:rsidP="0054106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ind w:left="4320" w:hanging="4320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N</w:t>
      </w:r>
      <w:r>
        <w:rPr>
          <w:sz w:val="22"/>
        </w:rPr>
        <w:tab/>
        <w:t>L</w:t>
      </w:r>
      <w:r>
        <w:rPr>
          <w:sz w:val="22"/>
        </w:rPr>
        <w:tab/>
        <w:t>S</w:t>
      </w:r>
      <w:r>
        <w:rPr>
          <w:sz w:val="22"/>
        </w:rPr>
        <w:tab/>
        <w:t>C</w:t>
      </w:r>
      <w:r>
        <w:rPr>
          <w:sz w:val="22"/>
        </w:rPr>
        <w:tab/>
        <w:t>Comments</w:t>
      </w:r>
      <w:r>
        <w:rPr>
          <w:sz w:val="22"/>
        </w:rPr>
        <w:tab/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5"/>
        <w:gridCol w:w="576"/>
        <w:gridCol w:w="576"/>
        <w:gridCol w:w="576"/>
        <w:gridCol w:w="576"/>
        <w:gridCol w:w="1872"/>
      </w:tblGrid>
      <w:tr w:rsidR="00541062" w14:paraId="72B24593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22B300E" w14:textId="77777777" w:rsidR="00541062" w:rsidRDefault="00541062">
            <w:pPr>
              <w:rPr>
                <w:sz w:val="22"/>
              </w:rPr>
            </w:pPr>
            <w:r>
              <w:rPr>
                <w:sz w:val="22"/>
              </w:rPr>
              <w:t>Headache</w:t>
            </w:r>
            <w:r>
              <w:rPr>
                <w:sz w:val="22"/>
              </w:rPr>
              <w:tab/>
              <w:t xml:space="preserve">Tension </w:t>
            </w:r>
          </w:p>
          <w:p w14:paraId="7DDF70DC" w14:textId="77777777" w:rsidR="00541062" w:rsidRDefault="00541062">
            <w:pPr>
              <w:rPr>
                <w:sz w:val="22"/>
              </w:rPr>
            </w:pPr>
            <w:r>
              <w:rPr>
                <w:sz w:val="22"/>
              </w:rPr>
              <w:tab/>
            </w:r>
            <w:r>
              <w:rPr>
                <w:sz w:val="22"/>
              </w:rPr>
              <w:tab/>
              <w:t>Migraine</w:t>
            </w:r>
          </w:p>
          <w:p w14:paraId="7FF997C9" w14:textId="77777777" w:rsidR="00541062" w:rsidRDefault="00541062">
            <w:pPr>
              <w:rPr>
                <w:sz w:val="22"/>
              </w:rPr>
            </w:pPr>
            <w:r>
              <w:rPr>
                <w:sz w:val="22"/>
              </w:rPr>
              <w:tab/>
            </w:r>
            <w:r>
              <w:rPr>
                <w:sz w:val="22"/>
              </w:rPr>
              <w:tab/>
              <w:t>Meningitis</w:t>
            </w:r>
          </w:p>
          <w:p w14:paraId="25410191" w14:textId="77777777" w:rsidR="00541062" w:rsidRDefault="00541062">
            <w:pPr>
              <w:rPr>
                <w:sz w:val="22"/>
              </w:rPr>
            </w:pPr>
            <w:r>
              <w:rPr>
                <w:sz w:val="22"/>
              </w:rPr>
              <w:tab/>
            </w:r>
            <w:r>
              <w:rPr>
                <w:sz w:val="22"/>
              </w:rPr>
              <w:tab/>
              <w:t>other Infections</w:t>
            </w:r>
          </w:p>
          <w:p w14:paraId="49E5E1C8" w14:textId="77777777" w:rsidR="00541062" w:rsidRDefault="00541062">
            <w:pPr>
              <w:rPr>
                <w:sz w:val="22"/>
              </w:rPr>
            </w:pPr>
            <w:r>
              <w:rPr>
                <w:sz w:val="22"/>
              </w:rPr>
              <w:tab/>
            </w:r>
            <w:r>
              <w:rPr>
                <w:sz w:val="22"/>
              </w:rPr>
              <w:tab/>
              <w:t>Tumour</w:t>
            </w:r>
          </w:p>
          <w:p w14:paraId="131381C9" w14:textId="77777777" w:rsidR="00541062" w:rsidRDefault="00541062">
            <w:pPr>
              <w:rPr>
                <w:sz w:val="22"/>
              </w:rPr>
            </w:pPr>
            <w:r>
              <w:rPr>
                <w:sz w:val="22"/>
              </w:rPr>
              <w:tab/>
            </w:r>
            <w:r>
              <w:rPr>
                <w:sz w:val="22"/>
              </w:rPr>
              <w:tab/>
              <w:t>Intra-cranial haemorrhage</w:t>
            </w:r>
          </w:p>
          <w:p w14:paraId="6E66C479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ab/>
            </w:r>
            <w:r>
              <w:rPr>
                <w:sz w:val="22"/>
              </w:rPr>
              <w:tab/>
              <w:t>Temporal arteritis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78C489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BC9EC1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C7459A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6A0F15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757E9D5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CD4DF40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C241742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Dementia (Alzheimer’s and others)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F9D066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60ABB6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4C494D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48FEDC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0A2B3B5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C588B19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D857271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Parkinson Disease.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3842AE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06D945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6E0939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08AD45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901925B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18875DB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BDCEFFC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 xml:space="preserve">Strokes and </w:t>
            </w:r>
            <w:proofErr w:type="gramStart"/>
            <w:r>
              <w:rPr>
                <w:sz w:val="22"/>
              </w:rPr>
              <w:t>T.I.A .</w:t>
            </w:r>
            <w:proofErr w:type="gramEnd"/>
            <w:r>
              <w:rPr>
                <w:sz w:val="22"/>
              </w:rPr>
              <w:t>/ amaurosis fugax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5EF6F5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D8F197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5D0172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B1462C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81DFD3B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119EFDE4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B1E3FF3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Epilepsy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28854F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330AC7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D566E6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7D5952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7C87E37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9E7B2C3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B7EDB9D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Differential diagnosis: fits/faints/ blackouts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CBBC9F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B3FB77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66EF71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A09647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55F73BB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69340958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8C1B6E8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Multiple Sclerosis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A92DAD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EE24DE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AD3BB6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7C8935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4C94A4B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365AFA86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C57569B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Motor Neuron Disease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DA21F6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F9C450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91112B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F086D1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14D1CE9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3EE57DD1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B49C576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Guillain Barré Syndrome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829377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041331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051939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49784A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3C81BF6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17D2E35E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5187F6A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Peripheral neuropathy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7DCB9B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9CE2BE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577F9A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6B0DA8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9BD221F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19E8D01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0695A67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Amnesia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4BDDF4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32CB4E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524447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B63D84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06C30F2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B375341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A943813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Myelopathy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338338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E1CA66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C29267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1B4B98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D3D7ED4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220B3DC4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4818C9D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Spinal Claudication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8FC53D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328DB6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1770EF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F86B55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E76B47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1C3A7861" w14:textId="77777777">
        <w:trPr>
          <w:trHeight w:hRule="exact" w:val="182"/>
        </w:trPr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</w:tcPr>
          <w:p w14:paraId="244D39C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</w:tcPr>
          <w:p w14:paraId="41AF771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</w:tcPr>
          <w:p w14:paraId="0379873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</w:tcPr>
          <w:p w14:paraId="684580E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</w:tcPr>
          <w:p w14:paraId="4D70018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</w:tcPr>
          <w:p w14:paraId="5CF7746E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FA898AF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A28E19B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Muscular and Neuromuscular diseases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D63ABE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3C6D0C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D433E0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7B04C9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1763A54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ED0FF1C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1F64844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Neurological symptoms in disease of other systems, including cancer.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03F389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46BA5B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0C05C2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E9C30B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06A411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42D7B455" w14:textId="77777777" w:rsidR="00541062" w:rsidRDefault="00541062" w:rsidP="0054106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rPr>
          <w:b/>
          <w:sz w:val="22"/>
          <w:u w:val="single"/>
        </w:rPr>
      </w:pPr>
    </w:p>
    <w:p w14:paraId="682DEE94" w14:textId="77777777" w:rsidR="00541062" w:rsidRDefault="00541062" w:rsidP="0054106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spacing w:line="287" w:lineRule="atLeast"/>
        <w:rPr>
          <w:sz w:val="22"/>
        </w:rPr>
      </w:pPr>
      <w:r>
        <w:rPr>
          <w:b/>
          <w:sz w:val="22"/>
        </w:rPr>
        <w:t>Topics for Discussion (Suggestions for use with Trainer)</w:t>
      </w:r>
    </w:p>
    <w:p w14:paraId="45268B77" w14:textId="77777777" w:rsidR="00541062" w:rsidRDefault="00541062" w:rsidP="00541062">
      <w:pPr>
        <w:pStyle w:val="1AutoList1"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spacing w:line="287" w:lineRule="atLeast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The patient with headache.</w:t>
      </w:r>
    </w:p>
    <w:p w14:paraId="72C13D0D" w14:textId="77777777" w:rsidR="00541062" w:rsidRDefault="00541062" w:rsidP="00541062">
      <w:pPr>
        <w:pStyle w:val="1AutoList1"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spacing w:line="287" w:lineRule="atLeast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Unravelling the problem of the patient presenting with a “turn.”</w:t>
      </w:r>
    </w:p>
    <w:p w14:paraId="7A502058" w14:textId="77777777" w:rsidR="00541062" w:rsidRDefault="00541062" w:rsidP="00541062">
      <w:pPr>
        <w:pStyle w:val="1AutoList1"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spacing w:line="287" w:lineRule="atLeast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Care of the disabled patient and their family.</w:t>
      </w:r>
    </w:p>
    <w:p w14:paraId="6EF5BD49" w14:textId="77777777" w:rsidR="00541062" w:rsidRDefault="00541062" w:rsidP="00541062">
      <w:pPr>
        <w:pStyle w:val="1AutoList1"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spacing w:line="287" w:lineRule="atLeast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Tremor</w:t>
      </w:r>
    </w:p>
    <w:p w14:paraId="646B9A52" w14:textId="77777777" w:rsidR="00541062" w:rsidRDefault="00541062" w:rsidP="0054106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rPr>
          <w:b/>
          <w:sz w:val="24"/>
        </w:rPr>
      </w:pPr>
    </w:p>
    <w:p w14:paraId="0F0C1EEC" w14:textId="77777777" w:rsidR="00541062" w:rsidRDefault="00541062" w:rsidP="0054106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spacing w:line="360" w:lineRule="atLeast"/>
        <w:rPr>
          <w:sz w:val="22"/>
        </w:rPr>
      </w:pPr>
      <w:r>
        <w:rPr>
          <w:sz w:val="24"/>
          <w:lang w:val="en-US"/>
        </w:rPr>
        <w:br w:type="page"/>
      </w:r>
      <w:r>
        <w:rPr>
          <w:b/>
          <w:sz w:val="26"/>
        </w:rPr>
        <w:lastRenderedPageBreak/>
        <w:t>Gastrointestinal System</w:t>
      </w:r>
    </w:p>
    <w:p w14:paraId="5F0B031F" w14:textId="77777777" w:rsidR="00541062" w:rsidRDefault="00541062" w:rsidP="0054106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spacing w:line="287" w:lineRule="atLeast"/>
        <w:rPr>
          <w:sz w:val="22"/>
        </w:rPr>
      </w:pPr>
      <w:r>
        <w:rPr>
          <w:i/>
          <w:sz w:val="22"/>
        </w:rPr>
        <w:t>Assess your ability to deal with the following conditions in general practice:</w:t>
      </w:r>
    </w:p>
    <w:p w14:paraId="4483AFBA" w14:textId="77777777" w:rsidR="00541062" w:rsidRDefault="00541062" w:rsidP="0054106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spacing w:line="287" w:lineRule="atLeast"/>
        <w:ind w:left="3600" w:hanging="3600"/>
        <w:rPr>
          <w:sz w:val="22"/>
        </w:rPr>
      </w:pP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N</w:t>
      </w:r>
      <w:r>
        <w:rPr>
          <w:sz w:val="22"/>
        </w:rPr>
        <w:tab/>
        <w:t>L</w:t>
      </w:r>
      <w:r>
        <w:rPr>
          <w:sz w:val="22"/>
        </w:rPr>
        <w:tab/>
        <w:t>S</w:t>
      </w:r>
      <w:r>
        <w:rPr>
          <w:sz w:val="22"/>
        </w:rPr>
        <w:tab/>
        <w:t>C</w:t>
      </w:r>
      <w:r>
        <w:rPr>
          <w:sz w:val="22"/>
        </w:rPr>
        <w:tab/>
        <w:t>Comments</w:t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5"/>
        <w:gridCol w:w="576"/>
        <w:gridCol w:w="576"/>
        <w:gridCol w:w="576"/>
        <w:gridCol w:w="576"/>
        <w:gridCol w:w="1872"/>
      </w:tblGrid>
      <w:tr w:rsidR="00541062" w14:paraId="11FE873E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AF948E4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Mouth ulcers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86E0FE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1649F7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C46082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5B2651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7DC859B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87445C7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C9719A2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 xml:space="preserve">Oral tumours 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BBF39F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21F719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B55F5B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BBF4B8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4C298FF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3D472B6C" w14:textId="77777777">
        <w:trPr>
          <w:trHeight w:hRule="exact" w:val="342"/>
        </w:trPr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FA5C6A5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Oral signs of systemic or skin disease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5C2A29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6E4AEC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E1126E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30DA73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D486E0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6E59A539" w14:textId="77777777" w:rsidR="00541062" w:rsidRDefault="00541062" w:rsidP="0054106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rPr>
          <w:sz w:val="22"/>
        </w:rPr>
      </w:pP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5"/>
        <w:gridCol w:w="529"/>
        <w:gridCol w:w="630"/>
        <w:gridCol w:w="540"/>
        <w:gridCol w:w="630"/>
        <w:gridCol w:w="1890"/>
      </w:tblGrid>
      <w:tr w:rsidR="00541062" w14:paraId="764FD63D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024777E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Oesophageal Reflux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208D2F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791744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226418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0ADC35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52CE4BD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378EFC67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FDAC91C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 xml:space="preserve">Dysphagia 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762273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B864B8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A0D6EB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05E0E9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361BCA5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6D1B496F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0375DBEE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Oesophageal Carcinoma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B82EB2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88387F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903D7E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37FD76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781DC7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4ADD2820" w14:textId="77777777" w:rsidR="00541062" w:rsidRDefault="00541062" w:rsidP="0054106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rPr>
          <w:sz w:val="22"/>
        </w:rPr>
      </w:pP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5"/>
        <w:gridCol w:w="576"/>
        <w:gridCol w:w="576"/>
        <w:gridCol w:w="576"/>
        <w:gridCol w:w="576"/>
        <w:gridCol w:w="1872"/>
      </w:tblGrid>
      <w:tr w:rsidR="00541062" w14:paraId="76A58C38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15936C2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Gastroenteritis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6966FD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44E64C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E7BF02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3B87F7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7FF4276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58C8D37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8013B00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Dyspepsia and Peptic ulceration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241562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F93DAC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63C193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AA063E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625070E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6DA6E00D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C122475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Helicobacter Pylori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F0DA68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9BA2CA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64F276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5A7917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884E737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71E5501F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5EE3FF8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Stomach cancer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018E0A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56EBB5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41692B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107253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A2C55D2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71D3A44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053FB89D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Haematemesis and melaena.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89A228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C2C219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411515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769FB8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E4299C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0750E819" w14:textId="77777777" w:rsidR="00541062" w:rsidRDefault="00541062" w:rsidP="0054106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ind w:left="720" w:hanging="720"/>
        <w:rPr>
          <w:sz w:val="22"/>
        </w:rPr>
      </w:pPr>
      <w:r>
        <w:rPr>
          <w:sz w:val="22"/>
        </w:rPr>
        <w:tab/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5"/>
        <w:gridCol w:w="529"/>
        <w:gridCol w:w="630"/>
        <w:gridCol w:w="540"/>
        <w:gridCol w:w="540"/>
        <w:gridCol w:w="1890"/>
      </w:tblGrid>
      <w:tr w:rsidR="00541062" w14:paraId="450F5374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5E4ACB2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Jaundice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0C2098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EF5146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B1BA2E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E44832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56955D9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9A1A596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8015903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Gall bladder disease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6C0BA0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AAE8F9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5C6776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9DFA06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31A7905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73F36BA7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95A2D22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Hepatitis infective and non infective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382295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37822E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2E0CCC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51C5FE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C9825EA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039F732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C75EA5D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Pancreatitis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2ACE60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E005D4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F07270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0707D1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67C0E35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618860A2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0ACD213E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Pancreatic Neoplasia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A81067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2E1CCE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B7DE93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868F17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055B32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47F00E07" w14:textId="77777777" w:rsidR="00541062" w:rsidRDefault="00541062" w:rsidP="0054106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rPr>
          <w:sz w:val="22"/>
        </w:rPr>
      </w:pP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5"/>
        <w:gridCol w:w="529"/>
        <w:gridCol w:w="615"/>
        <w:gridCol w:w="554"/>
        <w:gridCol w:w="540"/>
        <w:gridCol w:w="1890"/>
      </w:tblGrid>
      <w:tr w:rsidR="00541062" w14:paraId="333D1750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F5700F3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Adult Coeliac Disease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7CC656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75A4B2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E01D5E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7771A3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F358507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6D7DB5B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9B433A0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Crohn’s disease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12D599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3D3C9B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EEEE1C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D5856C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105CEB6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46F267E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2071797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Ulcerative Colitis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520BF8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460059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2C44FF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03DBC0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B645DCB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C3EA47D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724590F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Irritable Bowel Syndrome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879718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60478F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4A2904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B85ABC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21B4BFA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1ECE5E4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A39341E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Diverticular disease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F911B2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CCC2A4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F7E774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1B1B87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9FE0AB0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1F4CE5A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83C4182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Ischaemic bowel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AA9DE5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1C449D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2525FF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D38D89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8DA8388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7A1A03DA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79D1349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Colon Carcinoma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FF9A10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6A35B4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3F2063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6E642A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A96E69E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6FFF7F4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312B4D6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Caring for the patient with a stoma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FB04C4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96B5E7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714D6A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57C68A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0C815F9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2A3BA51E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4D82747" w14:textId="77777777" w:rsidR="00541062" w:rsidRDefault="00541062">
            <w:pPr>
              <w:rPr>
                <w:sz w:val="24"/>
                <w:lang w:val="en-US"/>
              </w:rPr>
            </w:pPr>
            <w:proofErr w:type="gramStart"/>
            <w:r>
              <w:rPr>
                <w:sz w:val="22"/>
              </w:rPr>
              <w:t>Rectal  bleeding</w:t>
            </w:r>
            <w:proofErr w:type="gramEnd"/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367AE4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B94B6D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33693D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FD395F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32D41A1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0DF8D74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D3A2B77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Anal and peri-anal diseases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BA25D9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EECDF7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044C26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8E1ABE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48D6EC7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33B3D341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B4267B7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Pruritus ani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D91C9C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CF57E4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0FB289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E51E46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B332E1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14BC4593" w14:textId="77777777" w:rsidR="00541062" w:rsidRDefault="00541062" w:rsidP="0054106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rPr>
          <w:b/>
          <w:sz w:val="22"/>
          <w:u w:val="single"/>
        </w:rPr>
      </w:pPr>
    </w:p>
    <w:p w14:paraId="15C5CD88" w14:textId="77777777" w:rsidR="00541062" w:rsidRDefault="00541062" w:rsidP="0054106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spacing w:line="287" w:lineRule="atLeast"/>
        <w:rPr>
          <w:b/>
          <w:sz w:val="22"/>
        </w:rPr>
      </w:pPr>
      <w:r>
        <w:rPr>
          <w:b/>
          <w:sz w:val="22"/>
        </w:rPr>
        <w:t>Topics for Discussion (Suggestions for Use with Trainer)</w:t>
      </w:r>
    </w:p>
    <w:p w14:paraId="606A8590" w14:textId="77777777" w:rsidR="00541062" w:rsidRDefault="00541062" w:rsidP="00541062">
      <w:pPr>
        <w:pStyle w:val="1AutoList1"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spacing w:line="287" w:lineRule="atLeast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Assessing the acute abdomen in General Practice.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</w:p>
    <w:p w14:paraId="7192D720" w14:textId="77777777" w:rsidR="00541062" w:rsidRDefault="00541062" w:rsidP="00541062">
      <w:pPr>
        <w:pStyle w:val="1AutoList1"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spacing w:line="287" w:lineRule="atLeast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General Practice management of recurrent abdominal pain.</w:t>
      </w:r>
    </w:p>
    <w:p w14:paraId="2953E375" w14:textId="77777777" w:rsidR="00541062" w:rsidRDefault="00541062" w:rsidP="00541062">
      <w:pPr>
        <w:pStyle w:val="1AutoList1"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spacing w:line="287" w:lineRule="atLeast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When to request endoscopy of upper or lower G.I. tract.</w:t>
      </w:r>
    </w:p>
    <w:p w14:paraId="1249CAA9" w14:textId="77777777" w:rsidR="00541062" w:rsidRDefault="00541062" w:rsidP="00541062">
      <w:pPr>
        <w:pStyle w:val="1AutoList1"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spacing w:line="287" w:lineRule="atLeast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 xml:space="preserve">Management of </w:t>
      </w:r>
      <w:proofErr w:type="gramStart"/>
      <w:r>
        <w:rPr>
          <w:sz w:val="22"/>
        </w:rPr>
        <w:t>dyspepsia  including</w:t>
      </w:r>
      <w:proofErr w:type="gramEnd"/>
      <w:r>
        <w:rPr>
          <w:sz w:val="22"/>
        </w:rPr>
        <w:t xml:space="preserve"> </w:t>
      </w:r>
      <w:proofErr w:type="spellStart"/>
      <w:r>
        <w:rPr>
          <w:sz w:val="22"/>
        </w:rPr>
        <w:t>H.Pylori</w:t>
      </w:r>
      <w:proofErr w:type="spellEnd"/>
      <w:r>
        <w:rPr>
          <w:sz w:val="22"/>
        </w:rPr>
        <w:t>.</w:t>
      </w:r>
    </w:p>
    <w:p w14:paraId="33F06FFD" w14:textId="77777777" w:rsidR="00541062" w:rsidRDefault="00541062" w:rsidP="00541062">
      <w:pPr>
        <w:pStyle w:val="1AutoList1"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spacing w:line="287" w:lineRule="atLeast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Screening for ca colon, and its early diagnosis.</w:t>
      </w:r>
    </w:p>
    <w:p w14:paraId="2A051866" w14:textId="77777777" w:rsidR="00541062" w:rsidRDefault="00541062" w:rsidP="00541062">
      <w:pPr>
        <w:pStyle w:val="1AutoList1"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spacing w:line="287" w:lineRule="atLeast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Altered bowel habit.</w:t>
      </w:r>
    </w:p>
    <w:p w14:paraId="2085D294" w14:textId="77777777" w:rsidR="00541062" w:rsidRDefault="00541062" w:rsidP="00541062">
      <w:pPr>
        <w:pStyle w:val="1AutoList1"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spacing w:line="287" w:lineRule="atLeast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Assessing chronic diarrhoea.</w:t>
      </w:r>
    </w:p>
    <w:p w14:paraId="48EC4338" w14:textId="77777777" w:rsidR="00541062" w:rsidRDefault="00541062" w:rsidP="0054106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spacing w:line="360" w:lineRule="atLeast"/>
        <w:rPr>
          <w:sz w:val="24"/>
        </w:rPr>
      </w:pPr>
      <w:r>
        <w:rPr>
          <w:sz w:val="24"/>
          <w:lang w:val="en-US"/>
        </w:rPr>
        <w:br w:type="page"/>
      </w:r>
      <w:r>
        <w:rPr>
          <w:b/>
          <w:sz w:val="26"/>
        </w:rPr>
        <w:lastRenderedPageBreak/>
        <w:t>Renal and Genito-Urinary Medicine</w:t>
      </w:r>
    </w:p>
    <w:p w14:paraId="2ADB91D0" w14:textId="77777777" w:rsidR="00541062" w:rsidRDefault="00541062" w:rsidP="0054106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spacing w:line="287" w:lineRule="atLeast"/>
        <w:ind w:hanging="1728"/>
        <w:rPr>
          <w:sz w:val="22"/>
        </w:rPr>
      </w:pPr>
      <w:r>
        <w:rPr>
          <w:i/>
          <w:sz w:val="22"/>
        </w:rPr>
        <w:tab/>
        <w:t>Assess your ability to deal with the following conditions in general practice:</w:t>
      </w:r>
    </w:p>
    <w:p w14:paraId="4475A391" w14:textId="77777777" w:rsidR="00541062" w:rsidRDefault="00541062" w:rsidP="0054106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spacing w:line="287" w:lineRule="atLeast"/>
        <w:ind w:left="3600" w:hanging="5328"/>
        <w:rPr>
          <w:sz w:val="22"/>
        </w:rPr>
      </w:pPr>
      <w:r>
        <w:rPr>
          <w:b/>
          <w:sz w:val="22"/>
        </w:rPr>
        <w:tab/>
        <w:t>The Kidney</w:t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N</w:t>
      </w:r>
      <w:r>
        <w:rPr>
          <w:sz w:val="22"/>
        </w:rPr>
        <w:tab/>
        <w:t>L</w:t>
      </w:r>
      <w:r>
        <w:rPr>
          <w:sz w:val="22"/>
        </w:rPr>
        <w:tab/>
        <w:t>S</w:t>
      </w:r>
      <w:r>
        <w:rPr>
          <w:sz w:val="22"/>
        </w:rPr>
        <w:tab/>
        <w:t>C</w:t>
      </w:r>
      <w:r>
        <w:rPr>
          <w:sz w:val="22"/>
        </w:rPr>
        <w:tab/>
        <w:t>Comments</w:t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5"/>
        <w:gridCol w:w="576"/>
        <w:gridCol w:w="576"/>
        <w:gridCol w:w="576"/>
        <w:gridCol w:w="576"/>
        <w:gridCol w:w="1872"/>
      </w:tblGrid>
      <w:tr w:rsidR="00541062" w14:paraId="5133853B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010C4B2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Glomerulonephritis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E56C46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1B9278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72EB29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5866CE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10D95AB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93BE9E3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08B068B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Renal Calculi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086E1B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18E979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65AD28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54B47E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4115D7A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37B10E16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A8877C4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Pyelonephritis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0676CE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ACA87F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6CE7CE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A9A62F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FD273CB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3C92022C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E762594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Polycystic Kidneys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58C727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80FEE9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640C28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D73FE0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5E425FC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25E0CE10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86A32B7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Hydronephrosis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D28836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646CA7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4D2C16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45160E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0FF86BD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6CA578AB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C4E07A4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Renal failure and Dialysis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887F18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2497E7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88489F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FACDB0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55BC51B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6F2DA2DA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3132C7D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Renal Tumours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19E6E5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5FB923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F24171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696135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7199FF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44CD6F85" w14:textId="77777777" w:rsidR="00541062" w:rsidRDefault="00541062" w:rsidP="0054106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ind w:hanging="1728"/>
        <w:rPr>
          <w:b/>
          <w:sz w:val="22"/>
        </w:rPr>
      </w:pPr>
    </w:p>
    <w:p w14:paraId="183C1191" w14:textId="77777777" w:rsidR="00541062" w:rsidRDefault="00541062" w:rsidP="0054106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ind w:left="1440" w:hanging="3168"/>
        <w:rPr>
          <w:sz w:val="22"/>
        </w:rPr>
      </w:pPr>
      <w:r>
        <w:rPr>
          <w:b/>
          <w:sz w:val="22"/>
        </w:rPr>
        <w:tab/>
        <w:t>The Bladder</w:t>
      </w:r>
      <w:r>
        <w:rPr>
          <w:b/>
          <w:sz w:val="22"/>
        </w:rPr>
        <w:tab/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5"/>
        <w:gridCol w:w="576"/>
        <w:gridCol w:w="576"/>
        <w:gridCol w:w="576"/>
        <w:gridCol w:w="576"/>
        <w:gridCol w:w="1872"/>
      </w:tblGrid>
      <w:tr w:rsidR="00541062" w14:paraId="576954FE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37AAFC2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Bladder tumours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4B5754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060E96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0E7E32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B01050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12A1B62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3FBBE65D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EEE7EAB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Incontinence male and female.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E7E63A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1C0D48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DA726D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08A35F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145041F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72F74F9C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681541B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Urinary retention.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A844CE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08608A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106383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6A6ADF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36D4B86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0058F3C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4B5FE26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Cystitis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4E3AFA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DD5735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0B62E1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811FFC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8DE7E2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0054CB3D" w14:textId="77777777" w:rsidR="00541062" w:rsidRDefault="00541062" w:rsidP="0054106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ind w:hanging="1728"/>
        <w:rPr>
          <w:b/>
          <w:sz w:val="22"/>
        </w:rPr>
      </w:pPr>
      <w:r>
        <w:rPr>
          <w:b/>
          <w:sz w:val="22"/>
        </w:rPr>
        <w:tab/>
      </w:r>
    </w:p>
    <w:p w14:paraId="50059FDA" w14:textId="77777777" w:rsidR="00541062" w:rsidRDefault="00541062" w:rsidP="0054106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ind w:left="4320" w:hanging="6048"/>
        <w:rPr>
          <w:sz w:val="22"/>
        </w:rPr>
      </w:pPr>
      <w:r>
        <w:rPr>
          <w:b/>
          <w:sz w:val="22"/>
        </w:rPr>
        <w:tab/>
        <w:t>The Prostate</w:t>
      </w:r>
      <w:r>
        <w:rPr>
          <w:b/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5"/>
        <w:gridCol w:w="576"/>
        <w:gridCol w:w="576"/>
        <w:gridCol w:w="576"/>
        <w:gridCol w:w="576"/>
        <w:gridCol w:w="1872"/>
      </w:tblGrid>
      <w:tr w:rsidR="00541062" w14:paraId="6220479A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2D24CFC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Benign prostatic hypertrophy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8E018C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823F4E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676DB2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8C2E2A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77D0472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3D21201D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B67D603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Prostate Cancer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989D64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7ED590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77E0E9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A0323B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57D909A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18FBC859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AD9CCE8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Prostatitis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096A7F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EB7683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D2678A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7F0452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9923B7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0E41BFE6" w14:textId="77777777" w:rsidR="00541062" w:rsidRDefault="00541062" w:rsidP="0054106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ind w:hanging="1728"/>
        <w:rPr>
          <w:b/>
          <w:sz w:val="22"/>
        </w:rPr>
      </w:pPr>
    </w:p>
    <w:p w14:paraId="0B6B8B90" w14:textId="77777777" w:rsidR="00541062" w:rsidRDefault="00541062" w:rsidP="0054106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ind w:left="1440" w:hanging="3168"/>
        <w:rPr>
          <w:sz w:val="22"/>
        </w:rPr>
      </w:pPr>
      <w:r>
        <w:rPr>
          <w:b/>
          <w:sz w:val="22"/>
        </w:rPr>
        <w:tab/>
        <w:t>Male Genitalia</w:t>
      </w:r>
      <w:r>
        <w:rPr>
          <w:b/>
          <w:sz w:val="22"/>
        </w:rPr>
        <w:tab/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5"/>
        <w:gridCol w:w="576"/>
        <w:gridCol w:w="576"/>
        <w:gridCol w:w="576"/>
        <w:gridCol w:w="576"/>
        <w:gridCol w:w="1872"/>
      </w:tblGrid>
      <w:tr w:rsidR="00541062" w14:paraId="1992019A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7D5BED9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Phimosis, balanitis and circumcision.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E0752C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9FEEB1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38CB80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87DB28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935A1ED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24247F92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1543835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Painful testes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6FCF2C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0FA14C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4FD073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A0B984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9DDFC4B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38B1A2F5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73ED1F7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Torsion of the testis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009C6F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2231AE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7CC88C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CA736B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5EB232F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E60AC5F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1C56587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Lumps in the scrotum and testes.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CD49B5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3578A3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05ED36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0E1B5D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E09F09E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C96EA7D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DC1A395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Impotence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8AD7A9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2460A6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409760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A007F3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01C668D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1D67121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4AEB141" w14:textId="77777777" w:rsidR="00541062" w:rsidRDefault="00541062">
            <w:pPr>
              <w:rPr>
                <w:sz w:val="24"/>
                <w:lang w:val="en-US"/>
              </w:rPr>
            </w:pPr>
            <w:proofErr w:type="spellStart"/>
            <w:r>
              <w:rPr>
                <w:sz w:val="22"/>
              </w:rPr>
              <w:t>Haematospermia</w:t>
            </w:r>
            <w:proofErr w:type="spellEnd"/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CD2C56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CECFD5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AC0513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EF89DE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CF32A3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2ABED7A1" w14:textId="77777777" w:rsidR="00541062" w:rsidRDefault="00541062" w:rsidP="0054106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ind w:hanging="1728"/>
        <w:rPr>
          <w:b/>
          <w:sz w:val="22"/>
        </w:rPr>
      </w:pPr>
      <w:r>
        <w:rPr>
          <w:b/>
          <w:sz w:val="22"/>
        </w:rPr>
        <w:tab/>
      </w:r>
    </w:p>
    <w:p w14:paraId="766310C1" w14:textId="77777777" w:rsidR="00541062" w:rsidRDefault="00541062" w:rsidP="0054106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ind w:hanging="1728"/>
        <w:rPr>
          <w:sz w:val="22"/>
        </w:rPr>
      </w:pPr>
      <w:r>
        <w:rPr>
          <w:b/>
          <w:sz w:val="22"/>
        </w:rPr>
        <w:tab/>
        <w:t>Sexually transmitted diseases.</w:t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5"/>
        <w:gridCol w:w="576"/>
        <w:gridCol w:w="576"/>
        <w:gridCol w:w="576"/>
        <w:gridCol w:w="576"/>
        <w:gridCol w:w="1872"/>
      </w:tblGrid>
      <w:tr w:rsidR="00541062" w14:paraId="274FE7E5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186B113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Syphilis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744149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9D609B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3409CA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0C6C2A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4276B65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25569BE0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F800CBD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Gonorrhoea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E75929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F8676B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485109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FDB317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705D204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11A895DB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6A6B19A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Nonspecific Urethritis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3F8108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E9ECBA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CF6CF5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37DB72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8E8AFAE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30C1C268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B89BEEA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Chlamydia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E6DCE0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584E2A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5F7851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3B9C98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9760C47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A049F89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44BD59E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AIDS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C4ECCF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619ECE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BA25D9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EEC62F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9E3930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6E690DFA" w14:textId="77777777" w:rsidR="00541062" w:rsidRDefault="00541062" w:rsidP="0054106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ind w:hanging="1728"/>
        <w:rPr>
          <w:sz w:val="22"/>
        </w:rPr>
      </w:pPr>
      <w:r>
        <w:rPr>
          <w:sz w:val="22"/>
        </w:rPr>
        <w:tab/>
      </w:r>
    </w:p>
    <w:p w14:paraId="4F4A2D66" w14:textId="77777777" w:rsidR="00541062" w:rsidRDefault="00541062" w:rsidP="0054106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spacing w:line="287" w:lineRule="atLeast"/>
        <w:ind w:hanging="1728"/>
        <w:rPr>
          <w:sz w:val="22"/>
        </w:rPr>
      </w:pPr>
      <w:r>
        <w:rPr>
          <w:b/>
          <w:sz w:val="22"/>
        </w:rPr>
        <w:tab/>
        <w:t>Topics for Discussion (Suggestions for Use with Trainer)</w:t>
      </w:r>
    </w:p>
    <w:p w14:paraId="6BBC8C60" w14:textId="77777777" w:rsidR="00541062" w:rsidRDefault="00541062" w:rsidP="00541062">
      <w:pPr>
        <w:pStyle w:val="1AutoList1"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spacing w:line="287" w:lineRule="atLeast"/>
        <w:ind w:hanging="2448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 xml:space="preserve">Investigating Blood in the urine </w:t>
      </w:r>
      <w:proofErr w:type="gramStart"/>
      <w:r>
        <w:rPr>
          <w:sz w:val="22"/>
        </w:rPr>
        <w:t>( macro</w:t>
      </w:r>
      <w:proofErr w:type="gramEnd"/>
      <w:r>
        <w:rPr>
          <w:sz w:val="22"/>
        </w:rPr>
        <w:t>- and micro-</w:t>
      </w:r>
      <w:proofErr w:type="spellStart"/>
      <w:r>
        <w:rPr>
          <w:sz w:val="22"/>
        </w:rPr>
        <w:t>scopic</w:t>
      </w:r>
      <w:proofErr w:type="spellEnd"/>
      <w:r>
        <w:rPr>
          <w:sz w:val="22"/>
        </w:rPr>
        <w:t>).</w:t>
      </w:r>
    </w:p>
    <w:p w14:paraId="3B62356A" w14:textId="77777777" w:rsidR="00541062" w:rsidRDefault="00541062" w:rsidP="00541062">
      <w:pPr>
        <w:pStyle w:val="1AutoList1"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spacing w:line="287" w:lineRule="atLeast"/>
        <w:ind w:hanging="2448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Investigating Protein in the urine.</w:t>
      </w:r>
    </w:p>
    <w:p w14:paraId="41A7E4C5" w14:textId="77777777" w:rsidR="00541062" w:rsidRDefault="00541062" w:rsidP="00541062">
      <w:pPr>
        <w:pStyle w:val="1AutoList1"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spacing w:line="287" w:lineRule="atLeast"/>
        <w:ind w:hanging="2448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The use of the PSA.</w:t>
      </w:r>
    </w:p>
    <w:p w14:paraId="61003B6C" w14:textId="77777777" w:rsidR="00541062" w:rsidRDefault="00541062" w:rsidP="00541062">
      <w:pPr>
        <w:pStyle w:val="1AutoList1"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spacing w:line="287" w:lineRule="atLeast"/>
        <w:ind w:hanging="2448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Management of UTI.</w:t>
      </w:r>
    </w:p>
    <w:p w14:paraId="60F4809D" w14:textId="77777777" w:rsidR="00541062" w:rsidRDefault="00541062" w:rsidP="00541062">
      <w:pPr>
        <w:pStyle w:val="1AutoList1"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spacing w:line="287" w:lineRule="atLeast"/>
        <w:ind w:hanging="2448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Problems with catheter care.</w:t>
      </w:r>
    </w:p>
    <w:p w14:paraId="1EF6F3D5" w14:textId="77777777" w:rsidR="00541062" w:rsidRDefault="00541062" w:rsidP="0054106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ind w:hanging="1728"/>
        <w:rPr>
          <w:sz w:val="22"/>
        </w:rPr>
      </w:pPr>
    </w:p>
    <w:p w14:paraId="02F50255" w14:textId="77777777" w:rsidR="00541062" w:rsidRDefault="00541062" w:rsidP="0054106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ind w:hanging="1728"/>
        <w:rPr>
          <w:sz w:val="22"/>
        </w:rPr>
      </w:pPr>
    </w:p>
    <w:p w14:paraId="0C672317" w14:textId="77777777" w:rsidR="00541062" w:rsidRDefault="00541062" w:rsidP="0054106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spacing w:line="360" w:lineRule="atLeast"/>
        <w:ind w:hanging="1728"/>
        <w:rPr>
          <w:sz w:val="22"/>
        </w:rPr>
      </w:pPr>
      <w:r>
        <w:rPr>
          <w:sz w:val="24"/>
          <w:lang w:val="en-US"/>
        </w:rPr>
        <w:br w:type="page"/>
      </w:r>
      <w:r>
        <w:rPr>
          <w:sz w:val="24"/>
          <w:lang w:val="en-US"/>
        </w:rPr>
        <w:lastRenderedPageBreak/>
        <w:tab/>
      </w:r>
      <w:r>
        <w:rPr>
          <w:b/>
          <w:sz w:val="26"/>
        </w:rPr>
        <w:t>Diseases of The Ear, Nose and Throat</w:t>
      </w:r>
    </w:p>
    <w:p w14:paraId="6BB9E346" w14:textId="77777777" w:rsidR="00541062" w:rsidRDefault="00541062" w:rsidP="0054106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spacing w:line="287" w:lineRule="atLeast"/>
        <w:ind w:hanging="1728"/>
        <w:rPr>
          <w:sz w:val="22"/>
        </w:rPr>
      </w:pPr>
      <w:r>
        <w:rPr>
          <w:i/>
          <w:sz w:val="22"/>
        </w:rPr>
        <w:tab/>
        <w:t>How confident are you with the following clinical skills?</w:t>
      </w:r>
    </w:p>
    <w:p w14:paraId="5550F4EC" w14:textId="77777777" w:rsidR="00541062" w:rsidRDefault="00541062" w:rsidP="0054106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spacing w:line="287" w:lineRule="atLeast"/>
        <w:ind w:left="3600" w:hanging="5328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N</w:t>
      </w:r>
      <w:r>
        <w:rPr>
          <w:sz w:val="22"/>
        </w:rPr>
        <w:tab/>
        <w:t>L</w:t>
      </w:r>
      <w:r>
        <w:rPr>
          <w:sz w:val="22"/>
        </w:rPr>
        <w:tab/>
        <w:t>S</w:t>
      </w:r>
      <w:r>
        <w:rPr>
          <w:sz w:val="22"/>
        </w:rPr>
        <w:tab/>
        <w:t>C</w:t>
      </w:r>
      <w:r>
        <w:rPr>
          <w:sz w:val="22"/>
        </w:rPr>
        <w:tab/>
        <w:t>Comments</w:t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5"/>
        <w:gridCol w:w="514"/>
        <w:gridCol w:w="630"/>
        <w:gridCol w:w="540"/>
        <w:gridCol w:w="540"/>
        <w:gridCol w:w="2070"/>
      </w:tblGrid>
      <w:tr w:rsidR="00541062" w14:paraId="496EACF6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DD0E012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Examination of the Ear Nose and Throat</w:t>
            </w:r>
          </w:p>
        </w:tc>
        <w:tc>
          <w:tcPr>
            <w:tcW w:w="51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130E05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B1A4BB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AD829B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1C510C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20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022283E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73326B6B" w14:textId="77777777">
        <w:trPr>
          <w:trHeight w:val="327"/>
        </w:trPr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5EE3C6C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ENT examination in children</w:t>
            </w:r>
          </w:p>
        </w:tc>
        <w:tc>
          <w:tcPr>
            <w:tcW w:w="51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F90DA0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308C30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22F2C9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6CDEA5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20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4A46E90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6C720D6B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04FD14B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Assessing hearing (Rinne’s / Weber’s)</w:t>
            </w:r>
          </w:p>
        </w:tc>
        <w:tc>
          <w:tcPr>
            <w:tcW w:w="51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11D19F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479EBF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45EA81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E63652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20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62B769C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63BA01B6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E79BE66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Ear syringing</w:t>
            </w:r>
          </w:p>
        </w:tc>
        <w:tc>
          <w:tcPr>
            <w:tcW w:w="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F8A4B0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076E6FF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2CA37B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2C7366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2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7FC51E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71E0A005" w14:textId="77777777" w:rsidR="00541062" w:rsidRDefault="00541062" w:rsidP="0054106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ind w:hanging="1728"/>
        <w:rPr>
          <w:i/>
          <w:sz w:val="22"/>
        </w:rPr>
      </w:pPr>
    </w:p>
    <w:p w14:paraId="5167D827" w14:textId="77777777" w:rsidR="00541062" w:rsidRDefault="00541062" w:rsidP="0054106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ind w:hanging="1728"/>
        <w:rPr>
          <w:sz w:val="22"/>
        </w:rPr>
      </w:pPr>
      <w:r>
        <w:rPr>
          <w:i/>
          <w:sz w:val="22"/>
        </w:rPr>
        <w:tab/>
        <w:t>Assess your knowledge and ability in the following</w:t>
      </w:r>
      <w:r>
        <w:rPr>
          <w:sz w:val="22"/>
        </w:rPr>
        <w:t>.</w:t>
      </w:r>
    </w:p>
    <w:p w14:paraId="17DC1F38" w14:textId="77777777" w:rsidR="00541062" w:rsidRDefault="00541062" w:rsidP="0054106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ind w:left="3600" w:hanging="5328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N</w:t>
      </w:r>
      <w:r>
        <w:rPr>
          <w:sz w:val="22"/>
        </w:rPr>
        <w:tab/>
        <w:t>L</w:t>
      </w:r>
      <w:r>
        <w:rPr>
          <w:sz w:val="22"/>
        </w:rPr>
        <w:tab/>
        <w:t>S</w:t>
      </w:r>
      <w:r>
        <w:rPr>
          <w:sz w:val="22"/>
        </w:rPr>
        <w:tab/>
        <w:t>C</w:t>
      </w:r>
      <w:r>
        <w:rPr>
          <w:sz w:val="22"/>
        </w:rPr>
        <w:tab/>
        <w:t>Comments</w:t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5"/>
        <w:gridCol w:w="604"/>
        <w:gridCol w:w="540"/>
        <w:gridCol w:w="540"/>
        <w:gridCol w:w="630"/>
        <w:gridCol w:w="1890"/>
      </w:tblGrid>
      <w:tr w:rsidR="00541062" w14:paraId="64122037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2A67305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Deafness and Hearing Loss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697723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B04808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6C3232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727F81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365664C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2AE41A36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66AB712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Tinnitus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6FE064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A42C7D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EF9C0A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E61757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BE3BD5B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0124D29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BCE4E68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 xml:space="preserve">Vertigo 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4A2958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C4EC97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5938BE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86B2D9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2C1637C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32EAD67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926F1D1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Hearing Aids and their problems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617A33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3DC2E1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0E2324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0AEBD0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A96B872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3272F547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0BF26E7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Middle ear diseases</w:t>
            </w:r>
            <w:r>
              <w:rPr>
                <w:sz w:val="22"/>
              </w:rPr>
              <w:tab/>
              <w:t xml:space="preserve">Otitis media </w:t>
            </w:r>
            <w:r>
              <w:rPr>
                <w:sz w:val="22"/>
              </w:rPr>
              <w:tab/>
            </w:r>
            <w:r>
              <w:rPr>
                <w:sz w:val="22"/>
              </w:rPr>
              <w:tab/>
            </w:r>
            <w:r>
              <w:rPr>
                <w:sz w:val="22"/>
              </w:rPr>
              <w:tab/>
            </w:r>
            <w:r>
              <w:rPr>
                <w:sz w:val="22"/>
              </w:rPr>
              <w:tab/>
              <w:t xml:space="preserve">Glue ear </w:t>
            </w:r>
            <w:r>
              <w:rPr>
                <w:sz w:val="22"/>
              </w:rPr>
              <w:tab/>
            </w:r>
            <w:r>
              <w:rPr>
                <w:sz w:val="22"/>
              </w:rPr>
              <w:tab/>
            </w:r>
            <w:r>
              <w:rPr>
                <w:sz w:val="22"/>
              </w:rPr>
              <w:tab/>
            </w:r>
            <w:r>
              <w:rPr>
                <w:sz w:val="22"/>
              </w:rPr>
              <w:tab/>
              <w:t>Otosclerosis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04447A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67CD1E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D8DE37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75C0BD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13F3F7A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7F1CE496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F3862FB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Mastoiditis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13A2E3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00CF27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BBF89D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E16D9A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DAA08B4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9733F44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27A50CC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Otitis externa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97A50C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47A357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F6104C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801CA4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7BA8453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699020EF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54EE8BF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Diseases of the pinna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F43C77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647350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04C96A5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E01529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C938AD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3E57AF6D" w14:textId="77777777">
        <w:trPr>
          <w:trHeight w:hRule="exact" w:val="182"/>
        </w:trPr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</w:tcPr>
          <w:p w14:paraId="594C53B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</w:tcPr>
          <w:p w14:paraId="6034FDC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6BF8BB1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402F697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75ED753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31B66BF0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0765F98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4F1CF40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Epistaxis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BA89E4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ECBA21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5171A7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25EF83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065E7B2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68BDB5D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83E3271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Allergic and vasomotor rhinitis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5220C4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63E5AA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128CED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5934EC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F4288EE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8FFAA2D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E6B74DF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Sinus problems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B6F730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D9D334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2C5132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D7D336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72B08DC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1F47814A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3305A69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Nasal Obstruction / Polyps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10954B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E040A3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C096F2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0F9C61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9305C09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60A533B4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537C5D2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Injuries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7ACC18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98904A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884BAD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6FFF05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3B422BA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1385CE30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CBD5D3A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Snoring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7AE55E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6237FD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AEB9ED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C3A5CA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60045E2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4B550CB" w14:textId="77777777">
        <w:trPr>
          <w:trHeight w:hRule="exact" w:val="182"/>
        </w:trPr>
        <w:tc>
          <w:tcPr>
            <w:tcW w:w="4075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0F43CE2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04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3749337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0E475E8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6301364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408C439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60090297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A530C74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AE951D7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The acute sore throat / quinsy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3F573A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A61CF1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5536D7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C9B579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E7BB171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ACB38CC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F116DCC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Hoarseness and other disorders of the voice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AADF2A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E434F8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74DE95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2FDBAE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AF6D80D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628304A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14ECE4A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Dysphagia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074CC11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698E29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239235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50D260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77E210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179D33A1" w14:textId="77777777">
        <w:trPr>
          <w:trHeight w:hRule="exact" w:val="182"/>
        </w:trPr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</w:tcPr>
          <w:p w14:paraId="5ED174B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nil"/>
              <w:right w:val="nil"/>
            </w:tcBorders>
          </w:tcPr>
          <w:p w14:paraId="2477E85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271983F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18E74D5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7C8F544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21A0244C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81B8172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4D26DED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Head and neck pain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7CFC6B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905FA2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55A3DB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1FECBB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6D9AF00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13AA09AE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241C236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Lumps in the neck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FC47C9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FED7B8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4AA05B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9A97B7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5F28376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12609C54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D421A72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Head and neck malignancy</w:t>
            </w:r>
          </w:p>
        </w:tc>
        <w:tc>
          <w:tcPr>
            <w:tcW w:w="6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BFD772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5D0269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D658DE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C02AEE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FD1D7A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1F59EF2D" w14:textId="77777777" w:rsidR="00541062" w:rsidRDefault="00541062" w:rsidP="0054106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ind w:hanging="1728"/>
        <w:rPr>
          <w:sz w:val="22"/>
        </w:rPr>
      </w:pPr>
    </w:p>
    <w:p w14:paraId="58394EB6" w14:textId="77777777" w:rsidR="00541062" w:rsidRDefault="00541062" w:rsidP="0054106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spacing w:line="287" w:lineRule="atLeast"/>
        <w:ind w:hanging="1728"/>
        <w:rPr>
          <w:sz w:val="22"/>
        </w:rPr>
      </w:pPr>
      <w:r>
        <w:rPr>
          <w:b/>
          <w:sz w:val="22"/>
        </w:rPr>
        <w:tab/>
        <w:t>Topics for Discussion (Suggestions for use with Trainer)</w:t>
      </w:r>
    </w:p>
    <w:p w14:paraId="298D9341" w14:textId="77777777" w:rsidR="00541062" w:rsidRDefault="00541062" w:rsidP="0054106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spacing w:line="287" w:lineRule="atLeast"/>
        <w:ind w:hanging="1728"/>
        <w:rPr>
          <w:sz w:val="24"/>
          <w:lang w:val="en-US"/>
        </w:rPr>
        <w:sectPr w:rsidR="00541062">
          <w:footerReference w:type="default" r:id="rId18"/>
          <w:footnotePr>
            <w:numRestart w:val="eachSect"/>
          </w:footnotePr>
          <w:endnotePr>
            <w:numFmt w:val="decimal"/>
          </w:endnotePr>
          <w:type w:val="continuous"/>
          <w:pgSz w:w="11908" w:h="16833"/>
          <w:pgMar w:top="630" w:right="1440" w:bottom="720" w:left="1440" w:header="720" w:footer="1200" w:gutter="0"/>
          <w:cols w:space="720"/>
        </w:sectPr>
      </w:pPr>
    </w:p>
    <w:p w14:paraId="3756F71C" w14:textId="77777777" w:rsidR="00541062" w:rsidRDefault="00541062" w:rsidP="00541062">
      <w:pPr>
        <w:pStyle w:val="1AutoList1"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spacing w:line="287" w:lineRule="atLeast"/>
        <w:ind w:hanging="2448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the dizzy patient</w:t>
      </w:r>
    </w:p>
    <w:p w14:paraId="1E52C67D" w14:textId="77777777" w:rsidR="00541062" w:rsidRDefault="00541062" w:rsidP="00541062">
      <w:pPr>
        <w:pStyle w:val="1AutoList1"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spacing w:line="287" w:lineRule="atLeast"/>
        <w:ind w:hanging="2448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the painful ear</w:t>
      </w:r>
    </w:p>
    <w:p w14:paraId="689570AA" w14:textId="77777777" w:rsidR="00541062" w:rsidRDefault="00541062" w:rsidP="00541062">
      <w:pPr>
        <w:pStyle w:val="1AutoList1"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spacing w:line="287" w:lineRule="atLeast"/>
        <w:ind w:hanging="2448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assessing a patient for a hearing aid</w:t>
      </w:r>
    </w:p>
    <w:p w14:paraId="48101FFF" w14:textId="77777777" w:rsidR="00541062" w:rsidRDefault="00541062" w:rsidP="00541062">
      <w:pPr>
        <w:pStyle w:val="1AutoList1"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spacing w:line="287" w:lineRule="atLeast"/>
        <w:ind w:hanging="2448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role of the speech therapist</w:t>
      </w:r>
    </w:p>
    <w:p w14:paraId="2DA8453E" w14:textId="77777777" w:rsidR="00541062" w:rsidRDefault="00541062" w:rsidP="00541062">
      <w:pPr>
        <w:pStyle w:val="1AutoList1"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spacing w:line="287" w:lineRule="atLeast"/>
        <w:ind w:hanging="2448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ENT emergencies</w:t>
      </w:r>
    </w:p>
    <w:p w14:paraId="2B751991" w14:textId="77777777" w:rsidR="00541062" w:rsidRDefault="00541062" w:rsidP="00541062">
      <w:pPr>
        <w:pStyle w:val="1AutoList1"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spacing w:line="287" w:lineRule="atLeast"/>
        <w:ind w:hanging="2448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advances in secondary care procedures.</w:t>
      </w:r>
    </w:p>
    <w:p w14:paraId="46629270" w14:textId="77777777" w:rsidR="00541062" w:rsidRDefault="00541062" w:rsidP="00541062">
      <w:pPr>
        <w:pStyle w:val="1AutoList1"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spacing w:line="287" w:lineRule="atLeast"/>
        <w:ind w:hanging="2448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indications for tonsillectomy</w:t>
      </w:r>
    </w:p>
    <w:p w14:paraId="4E98A675" w14:textId="77777777" w:rsidR="00541062" w:rsidRDefault="00541062" w:rsidP="00541062">
      <w:pPr>
        <w:pStyle w:val="1AutoList1"/>
        <w:tabs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spacing w:line="287" w:lineRule="atLeast"/>
        <w:jc w:val="left"/>
        <w:rPr>
          <w:sz w:val="22"/>
        </w:rPr>
      </w:pPr>
      <w:r>
        <w:rPr>
          <w:sz w:val="22"/>
        </w:rPr>
        <w:tab/>
        <w:t>the patient with a tracheostomy</w:t>
      </w:r>
    </w:p>
    <w:p w14:paraId="5136B331" w14:textId="77777777" w:rsidR="00541062" w:rsidRDefault="00541062" w:rsidP="0054106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spacing w:line="360" w:lineRule="atLeast"/>
        <w:rPr>
          <w:sz w:val="22"/>
        </w:rPr>
      </w:pPr>
      <w:r>
        <w:rPr>
          <w:sz w:val="24"/>
          <w:lang w:val="en-US"/>
        </w:rPr>
        <w:br w:type="page"/>
      </w:r>
      <w:r>
        <w:rPr>
          <w:b/>
          <w:sz w:val="26"/>
        </w:rPr>
        <w:lastRenderedPageBreak/>
        <w:t>Diseases of the Skin</w:t>
      </w:r>
    </w:p>
    <w:p w14:paraId="3A852CBA" w14:textId="77777777" w:rsidR="00541062" w:rsidRDefault="00541062" w:rsidP="00541062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950"/>
          <w:tab w:val="left" w:pos="5490"/>
          <w:tab w:val="left" w:pos="6030"/>
          <w:tab w:val="left" w:pos="6660"/>
          <w:tab w:val="left" w:pos="7920"/>
          <w:tab w:val="left" w:pos="8640"/>
        </w:tabs>
        <w:spacing w:line="287" w:lineRule="atLeast"/>
        <w:ind w:hanging="1728"/>
        <w:rPr>
          <w:sz w:val="22"/>
        </w:rPr>
      </w:pPr>
      <w:r>
        <w:rPr>
          <w:i/>
          <w:sz w:val="22"/>
        </w:rPr>
        <w:tab/>
        <w:t>How confident are you with the following clinical skills?</w:t>
      </w:r>
    </w:p>
    <w:p w14:paraId="2211B1D1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287" w:lineRule="atLeast"/>
        <w:ind w:left="3600" w:hanging="5328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N</w:t>
      </w:r>
      <w:r>
        <w:rPr>
          <w:sz w:val="22"/>
        </w:rPr>
        <w:tab/>
        <w:t>L</w:t>
      </w:r>
      <w:r>
        <w:rPr>
          <w:sz w:val="22"/>
        </w:rPr>
        <w:tab/>
        <w:t>S</w:t>
      </w:r>
      <w:r>
        <w:rPr>
          <w:sz w:val="22"/>
        </w:rPr>
        <w:tab/>
        <w:t>C</w:t>
      </w:r>
      <w:r>
        <w:rPr>
          <w:sz w:val="22"/>
        </w:rPr>
        <w:tab/>
        <w:t>Comments</w:t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5"/>
        <w:gridCol w:w="576"/>
        <w:gridCol w:w="576"/>
        <w:gridCol w:w="576"/>
        <w:gridCol w:w="576"/>
        <w:gridCol w:w="1872"/>
      </w:tblGrid>
      <w:tr w:rsidR="00541062" w14:paraId="0EEF09B7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BDF5507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Describing a Rash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1CDA69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97BC4E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C3E46B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C2B77B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A9C0816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3477125C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3545D2B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Taking Skin Scapings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686EA2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0D0AD9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0A11E4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01447A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50D25FD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7F30111D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70816C8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Using a Wood’s Light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C5EDBC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E23764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17D792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59DB49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E2511FE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760B591E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20D8F8D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Pharmacology for the skin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D49048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54006C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4503E8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57AC8A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26FCCA9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7ED70D51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C66B90E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Caring for people with diseases of the skin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BD609F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D48B48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9416AD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DAC99D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97925F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1B26CF38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ind w:left="4320" w:hanging="6048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</w:p>
    <w:p w14:paraId="3AE8554F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ind w:left="8640" w:hanging="10368"/>
        <w:rPr>
          <w:sz w:val="22"/>
        </w:rPr>
      </w:pPr>
      <w:r>
        <w:rPr>
          <w:i/>
          <w:sz w:val="22"/>
        </w:rPr>
        <w:tab/>
      </w:r>
      <w:r>
        <w:rPr>
          <w:i/>
          <w:sz w:val="22"/>
        </w:rPr>
        <w:tab/>
      </w:r>
      <w:r>
        <w:rPr>
          <w:i/>
          <w:sz w:val="22"/>
        </w:rPr>
        <w:tab/>
        <w:t>Assess your knowledge of, and ability to diagnose and treat the following</w:t>
      </w:r>
      <w:r>
        <w:rPr>
          <w:b/>
          <w:sz w:val="22"/>
        </w:rPr>
        <w:t>.</w:t>
      </w:r>
      <w:r>
        <w:rPr>
          <w:sz w:val="22"/>
        </w:rPr>
        <w:tab/>
      </w:r>
      <w:r>
        <w:rPr>
          <w:sz w:val="22"/>
        </w:rPr>
        <w:tab/>
      </w:r>
    </w:p>
    <w:p w14:paraId="7E1D99DA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ind w:left="3600" w:hanging="5328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N</w:t>
      </w:r>
      <w:r>
        <w:rPr>
          <w:sz w:val="22"/>
        </w:rPr>
        <w:tab/>
        <w:t>L</w:t>
      </w:r>
      <w:r>
        <w:rPr>
          <w:sz w:val="22"/>
        </w:rPr>
        <w:tab/>
        <w:t>S</w:t>
      </w:r>
      <w:r>
        <w:rPr>
          <w:sz w:val="22"/>
        </w:rPr>
        <w:tab/>
        <w:t>C</w:t>
      </w:r>
      <w:r>
        <w:rPr>
          <w:sz w:val="22"/>
        </w:rPr>
        <w:tab/>
        <w:t>Comments</w:t>
      </w:r>
      <w:r>
        <w:rPr>
          <w:sz w:val="22"/>
        </w:rPr>
        <w:tab/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5"/>
        <w:gridCol w:w="576"/>
        <w:gridCol w:w="576"/>
        <w:gridCol w:w="576"/>
        <w:gridCol w:w="576"/>
        <w:gridCol w:w="1900"/>
      </w:tblGrid>
      <w:tr w:rsidR="00541062" w14:paraId="0578F11A" w14:textId="77777777">
        <w:trPr>
          <w:trHeight w:val="327"/>
        </w:trPr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0A43E73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Eczema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7FC9E2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14C89A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04A723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30C5C9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C48873C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1E1C6FF0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BC61FEE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Psoriasis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AC3AAC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F7A77E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85748F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797EAD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A1977F9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787F459C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3FF13EB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Acne Vulgaris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BABEE0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DD712E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EFC0C2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66AA92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4E82279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56EC9A3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59E60B7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Rosacea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7F12DC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A775C8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0258A5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B385F7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B3B68B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6FE1293A" w14:textId="77777777">
        <w:trPr>
          <w:trHeight w:hRule="exact" w:val="182"/>
        </w:trPr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</w:tcPr>
          <w:p w14:paraId="163A559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</w:tcPr>
          <w:p w14:paraId="56F1965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</w:tcPr>
          <w:p w14:paraId="0D2121F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</w:tcPr>
          <w:p w14:paraId="4B2171A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</w:tcPr>
          <w:p w14:paraId="5D10DFF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6B6DD715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31898202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BF785CA" w14:textId="77777777" w:rsidR="00541062" w:rsidRDefault="00541062">
            <w:pPr>
              <w:rPr>
                <w:sz w:val="22"/>
              </w:rPr>
            </w:pPr>
            <w:r>
              <w:rPr>
                <w:sz w:val="22"/>
              </w:rPr>
              <w:t>Infections</w:t>
            </w:r>
            <w:r>
              <w:rPr>
                <w:sz w:val="22"/>
              </w:rPr>
              <w:tab/>
              <w:t>Fungal</w:t>
            </w:r>
          </w:p>
          <w:p w14:paraId="51D469A1" w14:textId="77777777" w:rsidR="00541062" w:rsidRDefault="00541062">
            <w:pPr>
              <w:rPr>
                <w:sz w:val="22"/>
              </w:rPr>
            </w:pPr>
            <w:r>
              <w:rPr>
                <w:sz w:val="22"/>
              </w:rPr>
              <w:tab/>
            </w:r>
            <w:r>
              <w:rPr>
                <w:sz w:val="22"/>
              </w:rPr>
              <w:tab/>
              <w:t>Yeasts</w:t>
            </w:r>
          </w:p>
          <w:p w14:paraId="5CE517C2" w14:textId="77777777" w:rsidR="00541062" w:rsidRDefault="00541062">
            <w:pPr>
              <w:rPr>
                <w:sz w:val="22"/>
              </w:rPr>
            </w:pPr>
            <w:r>
              <w:rPr>
                <w:sz w:val="22"/>
              </w:rPr>
              <w:tab/>
            </w:r>
            <w:r>
              <w:rPr>
                <w:sz w:val="22"/>
              </w:rPr>
              <w:tab/>
              <w:t xml:space="preserve">Bacterial </w:t>
            </w:r>
          </w:p>
          <w:p w14:paraId="5BCD583F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ab/>
            </w:r>
            <w:r>
              <w:rPr>
                <w:sz w:val="22"/>
              </w:rPr>
              <w:tab/>
              <w:t>Viral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FBF62D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C40D3C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E08B61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F3E201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D61F1E3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398E6710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34D59FA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Erysipelas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98177B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6DB055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B68EB9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322EBE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DC0D3EA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32D681D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714AD5A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 xml:space="preserve">Warts and </w:t>
            </w:r>
            <w:proofErr w:type="spellStart"/>
            <w:r>
              <w:rPr>
                <w:sz w:val="22"/>
              </w:rPr>
              <w:t>Verrucas</w:t>
            </w:r>
            <w:proofErr w:type="spellEnd"/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F4B15A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E8BB90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147502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7DB1B5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BB3FE3E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7EBEF6BE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0000757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 xml:space="preserve">Infestations 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C26502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4DE915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97A52B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4C3A1A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1D4A7B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77278AD8" w14:textId="77777777">
        <w:trPr>
          <w:trHeight w:hRule="exact" w:val="182"/>
        </w:trPr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</w:tcPr>
          <w:p w14:paraId="7F0CE1B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</w:tcPr>
          <w:p w14:paraId="2C3C1A1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</w:tcPr>
          <w:p w14:paraId="18C20B3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</w:tcPr>
          <w:p w14:paraId="673550E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</w:tcPr>
          <w:p w14:paraId="036D03B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08351306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7E01F68A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3066D1D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Urticaria and Pruritus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894DA0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17E5A3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7572DD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6859C3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EC6DC66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6FB3CC16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C5C02E5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Angioneurotic oedema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0E7E14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ABA7C0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F3599A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6534A9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46271C8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7A4CBB0D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FA95E4D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Reactions to Drugs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F93A8F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EC68C6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20663D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A3180C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8254ECB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14614B99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CB0E4D8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Occupational Skin Disease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9482DE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114CA8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5A9B8C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B22F5D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3F59B5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7D5A5A51" w14:textId="77777777">
        <w:trPr>
          <w:trHeight w:hRule="exact" w:val="182"/>
        </w:trPr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</w:tcPr>
          <w:p w14:paraId="739DF41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</w:tcPr>
          <w:p w14:paraId="0DA8EE9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</w:tcPr>
          <w:p w14:paraId="24D5FC8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</w:tcPr>
          <w:p w14:paraId="4045D9E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</w:tcPr>
          <w:p w14:paraId="52C54D5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76357F1C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33A9DE91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E47CD17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Skin Manifestations of</w:t>
            </w:r>
            <w:r>
              <w:rPr>
                <w:sz w:val="22"/>
              </w:rPr>
              <w:tab/>
              <w:t xml:space="preserve">systemic disease 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393A1F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1B9DDA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277E28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C39E64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4441A18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3E02045D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6CC1DF8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ab/>
            </w:r>
            <w:r>
              <w:rPr>
                <w:sz w:val="22"/>
              </w:rPr>
              <w:tab/>
            </w:r>
            <w:r>
              <w:rPr>
                <w:sz w:val="22"/>
              </w:rPr>
              <w:tab/>
              <w:t>malignancy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FA67CE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1125A2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81A22E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DBAA8D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CED7DDA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35EE5A2A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E6E3A7A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ab/>
            </w:r>
            <w:r>
              <w:rPr>
                <w:sz w:val="22"/>
              </w:rPr>
              <w:tab/>
            </w:r>
            <w:r>
              <w:rPr>
                <w:sz w:val="22"/>
              </w:rPr>
              <w:tab/>
              <w:t>metabolic diseases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5C63A3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0B4B01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ED4473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0BCA8F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AB47CD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7CB72632" w14:textId="77777777">
        <w:trPr>
          <w:trHeight w:hRule="exact" w:val="182"/>
        </w:trPr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</w:tcPr>
          <w:p w14:paraId="1405DD2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</w:tcPr>
          <w:p w14:paraId="4002814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</w:tcPr>
          <w:p w14:paraId="3B2665A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</w:tcPr>
          <w:p w14:paraId="4B16578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</w:tcPr>
          <w:p w14:paraId="33281DF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</w:tcPr>
          <w:p w14:paraId="25139E93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2B5A8750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941403B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Diseases of Scalp and hair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749D8D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710C64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992D27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0A17FD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EB3308E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717A8DBA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B05C5BA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Diseases of the Nails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77F5D3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C27EF5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31650E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A295A8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F837709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7A47EA4F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59C0359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 xml:space="preserve">Benign lumps </w:t>
            </w:r>
            <w:proofErr w:type="gramStart"/>
            <w:r>
              <w:rPr>
                <w:sz w:val="22"/>
              </w:rPr>
              <w:t>and  bumps</w:t>
            </w:r>
            <w:proofErr w:type="gramEnd"/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D391AA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2C0C17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7CB375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A17E70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206646F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76D637EB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3F4DFCC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Skin Malignancy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43A5BC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DDF530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B822CA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BF80A7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5B5499F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3DF127C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32C2670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Leg Ulcers, causes and management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FCB581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6FFA6E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8B1B98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526C42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3F3B9E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5FD50313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ind w:hanging="1728"/>
        <w:rPr>
          <w:sz w:val="22"/>
        </w:rPr>
      </w:pPr>
    </w:p>
    <w:p w14:paraId="09E3DC8D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287" w:lineRule="atLeast"/>
        <w:ind w:hanging="1728"/>
        <w:rPr>
          <w:sz w:val="22"/>
        </w:rPr>
      </w:pP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  <w:t>Topics for Discussion (Suggestions for use with Trainer)</w:t>
      </w:r>
    </w:p>
    <w:p w14:paraId="0590CF3D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287" w:lineRule="atLeast"/>
        <w:ind w:hanging="2448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How to describe a rash you do not recognise</w:t>
      </w:r>
    </w:p>
    <w:p w14:paraId="1F6B0B9D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287" w:lineRule="atLeast"/>
        <w:ind w:hanging="2448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Skin problems in childhood, adolescence and old age</w:t>
      </w:r>
    </w:p>
    <w:p w14:paraId="68A93F34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287" w:lineRule="atLeast"/>
        <w:ind w:hanging="2448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Should I prescribe a cream or an ointment, or perhaps a lotion? - vehicles in dermatology</w:t>
      </w:r>
    </w:p>
    <w:p w14:paraId="3FEA9E6F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287" w:lineRule="atLeast"/>
        <w:ind w:hanging="2448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Uses and abuses of topical steroids in dermatology.</w:t>
      </w:r>
    </w:p>
    <w:p w14:paraId="26CCDB6C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ind w:hanging="1728"/>
        <w:rPr>
          <w:sz w:val="22"/>
        </w:rPr>
      </w:pPr>
    </w:p>
    <w:p w14:paraId="1C0A8292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ind w:hanging="1728"/>
        <w:rPr>
          <w:sz w:val="22"/>
        </w:rPr>
      </w:pPr>
      <w:r>
        <w:rPr>
          <w:sz w:val="24"/>
          <w:lang w:val="en-US"/>
        </w:rPr>
        <w:br w:type="page"/>
      </w:r>
      <w:r>
        <w:rPr>
          <w:sz w:val="24"/>
          <w:lang w:val="en-US"/>
        </w:rPr>
        <w:lastRenderedPageBreak/>
        <w:tab/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>
        <w:rPr>
          <w:b/>
          <w:sz w:val="26"/>
        </w:rPr>
        <w:t>The Eye</w:t>
      </w:r>
    </w:p>
    <w:p w14:paraId="5A3FE7B0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287" w:lineRule="atLeast"/>
        <w:ind w:hanging="1728"/>
        <w:rPr>
          <w:sz w:val="22"/>
        </w:rPr>
      </w:pPr>
      <w:r>
        <w:rPr>
          <w:i/>
          <w:sz w:val="22"/>
        </w:rPr>
        <w:tab/>
      </w:r>
      <w:r>
        <w:rPr>
          <w:i/>
          <w:sz w:val="22"/>
        </w:rPr>
        <w:tab/>
      </w:r>
      <w:r>
        <w:rPr>
          <w:i/>
          <w:sz w:val="22"/>
        </w:rPr>
        <w:tab/>
        <w:t>Assess your competence in clinical examination with reference to:</w:t>
      </w:r>
    </w:p>
    <w:p w14:paraId="60A8442B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287" w:lineRule="atLeast"/>
        <w:ind w:left="3600" w:hanging="5328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N</w:t>
      </w:r>
      <w:r>
        <w:rPr>
          <w:sz w:val="22"/>
        </w:rPr>
        <w:tab/>
        <w:t>L</w:t>
      </w:r>
      <w:r>
        <w:rPr>
          <w:sz w:val="22"/>
        </w:rPr>
        <w:tab/>
        <w:t>S</w:t>
      </w:r>
      <w:r>
        <w:rPr>
          <w:sz w:val="22"/>
        </w:rPr>
        <w:tab/>
        <w:t>C</w:t>
      </w:r>
      <w:r>
        <w:rPr>
          <w:sz w:val="22"/>
        </w:rPr>
        <w:tab/>
        <w:t>Comments</w:t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5"/>
        <w:gridCol w:w="576"/>
        <w:gridCol w:w="576"/>
        <w:gridCol w:w="576"/>
        <w:gridCol w:w="576"/>
        <w:gridCol w:w="1872"/>
      </w:tblGrid>
      <w:tr w:rsidR="00541062" w14:paraId="483CA183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24C21C7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Visual Acuity and the pinhole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DB8A84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01DB07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E06E5C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9A9A70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C79D065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1B6ACF1C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90CEADE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Visual Field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F9B1D0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CB5F30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B39510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0E71CB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D456CC6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385ADD1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B981D4A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The Eyelids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5A8A1F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15A1A6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8B4D36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C1F614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AE2A2A1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8F751D2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A69EEA9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The use of the ophthalmoscope.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CF5AB0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7AEF90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E94079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FF4E0D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063350E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B78675E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30AC92C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The eyes of children.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FD4555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FDA682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8D9BA7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3D43AF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E691E9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3522652E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ind w:hanging="1728"/>
        <w:rPr>
          <w:sz w:val="22"/>
          <w:u w:val="single"/>
        </w:rPr>
      </w:pPr>
    </w:p>
    <w:p w14:paraId="03905BFF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ind w:hanging="1728"/>
        <w:rPr>
          <w:sz w:val="22"/>
        </w:rPr>
      </w:pPr>
      <w:r>
        <w:rPr>
          <w:i/>
          <w:sz w:val="22"/>
        </w:rPr>
        <w:tab/>
      </w:r>
      <w:r>
        <w:rPr>
          <w:i/>
          <w:sz w:val="22"/>
        </w:rPr>
        <w:tab/>
      </w:r>
      <w:r>
        <w:rPr>
          <w:i/>
          <w:sz w:val="22"/>
        </w:rPr>
        <w:tab/>
        <w:t>Assess your ability to deal with the following conditions in general practice:</w:t>
      </w:r>
    </w:p>
    <w:p w14:paraId="542607A6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ind w:left="3600" w:hanging="5328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N</w:t>
      </w:r>
      <w:r>
        <w:rPr>
          <w:sz w:val="22"/>
        </w:rPr>
        <w:tab/>
        <w:t>L</w:t>
      </w:r>
      <w:r>
        <w:rPr>
          <w:sz w:val="22"/>
        </w:rPr>
        <w:tab/>
        <w:t>S</w:t>
      </w:r>
      <w:r>
        <w:rPr>
          <w:sz w:val="22"/>
        </w:rPr>
        <w:tab/>
        <w:t>C</w:t>
      </w:r>
      <w:r>
        <w:rPr>
          <w:sz w:val="22"/>
        </w:rPr>
        <w:tab/>
        <w:t>Comments</w:t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5"/>
        <w:gridCol w:w="529"/>
        <w:gridCol w:w="630"/>
        <w:gridCol w:w="540"/>
        <w:gridCol w:w="630"/>
        <w:gridCol w:w="1890"/>
      </w:tblGrid>
      <w:tr w:rsidR="00541062" w14:paraId="14E73B46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200461E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Blepharitis and infection of the eyelid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F8ECC6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445888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A92901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3AF547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8475DD2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5095E21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5D9BB2F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Meibomian cysts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CEEA9E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AF7F23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514A4F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4086D6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25A80BC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DEA4657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36CC372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Entropion and Ectropion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0E92D3B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1D1E60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C71A73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0F29475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A3BF2F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1101A37" w14:textId="77777777">
        <w:trPr>
          <w:trHeight w:hRule="exact" w:val="182"/>
        </w:trPr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</w:tcPr>
          <w:p w14:paraId="2F99506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</w:tcPr>
          <w:p w14:paraId="27AE15E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5C8ADEE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56967FF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66B8E39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5E006ADA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7E3A4BD3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1CA94D5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Ptosis and Proptosis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3BC9BF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5B79AC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FB8EA6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404664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7D47FDF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726C0F0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D7BD83D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Squint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32355E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DA4670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71129A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87872E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DC72A3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EBB3940" w14:textId="77777777">
        <w:trPr>
          <w:trHeight w:hRule="exact" w:val="182"/>
        </w:trPr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</w:tcPr>
          <w:p w14:paraId="04C49C5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</w:tcPr>
          <w:p w14:paraId="05AE97B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15FE0BD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4E19D75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50678F2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2FEAD35C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2A645674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F903B5E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Conjunctivitis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B426D4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E67E8E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35DEBB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528753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C259F7D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10355E65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6556406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Dry eye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4EB29B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CAD6FF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4ADEA1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EFA629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6A482A9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9F37467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A7309BA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Foreign bodies in the eye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A4917E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12627D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FD3752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E41C09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B864AE1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68C12E7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BC56504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Corneal abrasions, ulcers and trauma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EC11CD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17D8FB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8FF77A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B9E64D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6903D49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2E4BE895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06BE0BA7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Herpes Zoster and the eye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3D1B01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E5CC1C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7822F2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857D8C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248D41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3E4B3430" w14:textId="77777777">
        <w:trPr>
          <w:trHeight w:hRule="exact" w:val="182"/>
        </w:trPr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</w:tcPr>
          <w:p w14:paraId="31265A3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</w:tcPr>
          <w:p w14:paraId="2760EC9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4C62390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6F335E6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20BA1FA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1F5C984B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18CD4B1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61DDF17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Iritis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304646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A8C7E3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AD3B43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6B480F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5C42A04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105310BD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2C839E2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Glaucoma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66153B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ED4824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997DA1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1968E3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7DB3A29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CF05092" w14:textId="77777777">
        <w:trPr>
          <w:trHeight w:hRule="exact" w:val="326"/>
        </w:trPr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DB5CDF8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Lens opacities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2AB7C7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7D36F4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5609C2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654830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346AC1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15E7EE87" w14:textId="77777777">
        <w:trPr>
          <w:trHeight w:hRule="exact" w:val="196"/>
        </w:trPr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</w:tcPr>
          <w:p w14:paraId="3A4FBE7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</w:tcPr>
          <w:p w14:paraId="2049C0E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48794AA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7032F85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6E6DD02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05D6A0EA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204D8AA5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DB66963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Optic atrophy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9F5EB9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A5B8D4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547574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CEAFB2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DB1FD42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19436077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9CCA239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Retinal detachment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A784D1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431F97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C3B439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89C9BA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B0CE894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B5065B0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8D881E2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Retinal Vein Thrombosis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4FB8DF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1825F4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18CF34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75D497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0D7A135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2F82FE0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659FF4E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Retinal artery Occlusion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5A4428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999242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30D210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9B98F4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EBA0FAD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66C5537F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0651578E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Senile Macular Degeneration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998986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E1AE87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9551E7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17F3B4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11465E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270F6501" w14:textId="77777777">
        <w:trPr>
          <w:trHeight w:hRule="exact" w:val="182"/>
        </w:trPr>
        <w:tc>
          <w:tcPr>
            <w:tcW w:w="4075" w:type="dxa"/>
            <w:tcBorders>
              <w:top w:val="nil"/>
              <w:left w:val="nil"/>
              <w:bottom w:val="nil"/>
              <w:right w:val="nil"/>
            </w:tcBorders>
          </w:tcPr>
          <w:p w14:paraId="3B2116B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</w:tcPr>
          <w:p w14:paraId="7F7038D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0F40DD2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46710D9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7A232D5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</w:tcPr>
          <w:p w14:paraId="328EB054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6328ACFD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4A28CB7" w14:textId="77777777" w:rsidR="00541062" w:rsidRDefault="00541062">
            <w:pPr>
              <w:rPr>
                <w:sz w:val="22"/>
              </w:rPr>
            </w:pPr>
            <w:r>
              <w:rPr>
                <w:sz w:val="22"/>
              </w:rPr>
              <w:t>Retinopathy</w:t>
            </w:r>
            <w:r>
              <w:rPr>
                <w:sz w:val="22"/>
              </w:rPr>
              <w:tab/>
              <w:t>Diabetic</w:t>
            </w:r>
          </w:p>
          <w:p w14:paraId="3AFD088B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ab/>
            </w:r>
            <w:r>
              <w:rPr>
                <w:sz w:val="22"/>
              </w:rPr>
              <w:tab/>
              <w:t>Hypertensive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83DA1F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F7ABED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2F9317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CEAEAB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B3B0B2E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1DC0D4D7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A81587A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Medication in Ophthalmology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F2C0FB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864DA8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020DD4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7D53A3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A2738F5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D4494A9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09B1FAAD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Eye Malignancies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0BEA65A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A4AE1A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5C0AF8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C1A5CF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6CDC1A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1B07C840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ind w:hanging="1728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</w:p>
    <w:p w14:paraId="149A0337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ind w:hanging="1728"/>
        <w:rPr>
          <w:b/>
          <w:sz w:val="22"/>
        </w:rPr>
      </w:pP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  <w:t>Topics for Discussion (Suggestions for use with Trainer)</w:t>
      </w:r>
    </w:p>
    <w:p w14:paraId="7379FECA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ind w:hanging="2448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The eye in systemic disease</w:t>
      </w:r>
    </w:p>
    <w:p w14:paraId="2A3072DC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ind w:hanging="2448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The red eye</w:t>
      </w:r>
    </w:p>
    <w:p w14:paraId="1FB335EB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ind w:hanging="2448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Problems with Contact Lenses</w:t>
      </w:r>
    </w:p>
    <w:p w14:paraId="3928439A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ind w:hanging="2448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Eye problems in children</w:t>
      </w:r>
    </w:p>
    <w:p w14:paraId="58B62C82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ind w:hanging="2448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The Eye in the Elderly</w:t>
      </w:r>
    </w:p>
    <w:p w14:paraId="5FD64E97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ind w:hanging="2448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Aids for the visually impaired</w:t>
      </w:r>
    </w:p>
    <w:p w14:paraId="3B91EF1E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ind w:hanging="2448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Sudden loss of vision</w:t>
      </w:r>
    </w:p>
    <w:p w14:paraId="688F19D4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ind w:hanging="2448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Flashes of Light</w:t>
      </w:r>
    </w:p>
    <w:p w14:paraId="54DEC23D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ind w:hanging="2448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Double Vision</w:t>
      </w:r>
    </w:p>
    <w:p w14:paraId="00CE9167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jc w:val="left"/>
        <w:rPr>
          <w:sz w:val="22"/>
        </w:rPr>
      </w:pPr>
      <w:r>
        <w:rPr>
          <w:sz w:val="22"/>
        </w:rPr>
        <w:tab/>
        <w:t>Recent advances in secondary care.</w:t>
      </w:r>
    </w:p>
    <w:p w14:paraId="0FACDDD5" w14:textId="77777777" w:rsidR="00541062" w:rsidRDefault="00541062" w:rsidP="00541062">
      <w:pPr>
        <w:rPr>
          <w:sz w:val="22"/>
        </w:rPr>
      </w:pPr>
      <w:r>
        <w:rPr>
          <w:sz w:val="24"/>
          <w:lang w:val="en-US"/>
        </w:rPr>
        <w:br w:type="page"/>
      </w:r>
      <w:r>
        <w:rPr>
          <w:b/>
          <w:sz w:val="26"/>
        </w:rPr>
        <w:lastRenderedPageBreak/>
        <w:t>Rheumatology and Orthopaedics</w:t>
      </w:r>
    </w:p>
    <w:p w14:paraId="75C6FDCF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287" w:lineRule="atLeast"/>
        <w:ind w:hanging="1728"/>
        <w:rPr>
          <w:sz w:val="22"/>
        </w:rPr>
      </w:pPr>
      <w:r>
        <w:rPr>
          <w:i/>
          <w:sz w:val="22"/>
        </w:rPr>
        <w:tab/>
      </w:r>
      <w:r>
        <w:rPr>
          <w:i/>
          <w:sz w:val="22"/>
        </w:rPr>
        <w:tab/>
      </w:r>
      <w:r>
        <w:rPr>
          <w:i/>
          <w:sz w:val="22"/>
        </w:rPr>
        <w:tab/>
        <w:t>Assess your skills in the following:</w:t>
      </w:r>
    </w:p>
    <w:p w14:paraId="6E03D3D6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287" w:lineRule="atLeast"/>
        <w:ind w:left="4320" w:hanging="6048"/>
        <w:rPr>
          <w:sz w:val="22"/>
          <w:u w:val="single"/>
        </w:rPr>
      </w:pP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N</w:t>
      </w:r>
      <w:r>
        <w:rPr>
          <w:sz w:val="22"/>
        </w:rPr>
        <w:tab/>
        <w:t>L</w:t>
      </w:r>
      <w:r>
        <w:rPr>
          <w:sz w:val="22"/>
        </w:rPr>
        <w:tab/>
        <w:t>S</w:t>
      </w:r>
      <w:r>
        <w:rPr>
          <w:sz w:val="22"/>
        </w:rPr>
        <w:tab/>
        <w:t>C</w:t>
      </w:r>
      <w:r>
        <w:rPr>
          <w:sz w:val="22"/>
        </w:rPr>
        <w:tab/>
        <w:t>Comments</w:t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5"/>
        <w:gridCol w:w="576"/>
        <w:gridCol w:w="576"/>
        <w:gridCol w:w="576"/>
        <w:gridCol w:w="576"/>
        <w:gridCol w:w="1872"/>
      </w:tblGrid>
      <w:tr w:rsidR="00541062" w14:paraId="1924F2C1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3E2B50D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Differential diagnosis of joint pain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B48746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5A5CA7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45407A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6B73B4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E6A2548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32F9E577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981A769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Examining Joints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E00440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B3FAFE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54C944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5E038D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5F13E90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54E986C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7E4E730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Investigating Joint disorders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385F7E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585109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CDB6F3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946677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CFB71EE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4B387BA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33A1C82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Injecting and Aspirating Joints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76486A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68FD12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657760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457882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0E9D41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066ABE7E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ind w:hanging="1728"/>
        <w:rPr>
          <w:sz w:val="22"/>
        </w:rPr>
      </w:pPr>
    </w:p>
    <w:p w14:paraId="481AAC08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287" w:lineRule="atLeast"/>
        <w:ind w:hanging="1728"/>
        <w:rPr>
          <w:sz w:val="22"/>
        </w:rPr>
      </w:pPr>
      <w:r>
        <w:rPr>
          <w:i/>
          <w:sz w:val="22"/>
        </w:rPr>
        <w:tab/>
      </w:r>
      <w:r>
        <w:rPr>
          <w:i/>
          <w:sz w:val="22"/>
        </w:rPr>
        <w:tab/>
      </w:r>
      <w:r>
        <w:rPr>
          <w:i/>
          <w:sz w:val="22"/>
        </w:rPr>
        <w:tab/>
        <w:t>Assess your ability to deal with the following conditions in general practice:</w:t>
      </w:r>
    </w:p>
    <w:p w14:paraId="42469AF4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287" w:lineRule="atLeast"/>
        <w:ind w:left="4320" w:hanging="6048"/>
        <w:rPr>
          <w:sz w:val="22"/>
        </w:rPr>
      </w:pP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  <w:t>Orthopaedics</w:t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sz w:val="22"/>
        </w:rPr>
        <w:tab/>
        <w:t>N</w:t>
      </w:r>
      <w:r>
        <w:rPr>
          <w:sz w:val="22"/>
        </w:rPr>
        <w:tab/>
        <w:t>L</w:t>
      </w:r>
      <w:r>
        <w:rPr>
          <w:sz w:val="22"/>
        </w:rPr>
        <w:tab/>
        <w:t>S</w:t>
      </w:r>
      <w:r>
        <w:rPr>
          <w:sz w:val="22"/>
        </w:rPr>
        <w:tab/>
        <w:t>C</w:t>
      </w:r>
      <w:r>
        <w:rPr>
          <w:sz w:val="22"/>
        </w:rPr>
        <w:tab/>
        <w:t>Comments</w:t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5"/>
        <w:gridCol w:w="576"/>
        <w:gridCol w:w="576"/>
        <w:gridCol w:w="576"/>
        <w:gridCol w:w="576"/>
        <w:gridCol w:w="1872"/>
      </w:tblGrid>
      <w:tr w:rsidR="00541062" w14:paraId="444D7A63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9B359A2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Low back pain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082714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740409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6FB3A4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EF8541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7BEF86F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F297EC4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B5D0D6A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Neck Pain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BD8997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F842AB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C68A40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56859E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F4E052D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1BC2172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5F102DE" w14:textId="77777777" w:rsidR="00541062" w:rsidRDefault="00541062">
            <w:pPr>
              <w:rPr>
                <w:sz w:val="22"/>
              </w:rPr>
            </w:pPr>
            <w:r>
              <w:rPr>
                <w:sz w:val="22"/>
              </w:rPr>
              <w:t xml:space="preserve">Disorders of the </w:t>
            </w:r>
            <w:r>
              <w:rPr>
                <w:sz w:val="22"/>
              </w:rPr>
              <w:tab/>
              <w:t>Hip</w:t>
            </w:r>
          </w:p>
          <w:p w14:paraId="0A07B413" w14:textId="77777777" w:rsidR="00541062" w:rsidRDefault="00541062">
            <w:pPr>
              <w:rPr>
                <w:sz w:val="22"/>
              </w:rPr>
            </w:pPr>
            <w:r>
              <w:rPr>
                <w:sz w:val="22"/>
              </w:rPr>
              <w:tab/>
            </w:r>
            <w:r>
              <w:rPr>
                <w:sz w:val="22"/>
              </w:rPr>
              <w:tab/>
            </w:r>
            <w:r>
              <w:rPr>
                <w:sz w:val="22"/>
              </w:rPr>
              <w:tab/>
              <w:t>Knee</w:t>
            </w:r>
          </w:p>
          <w:p w14:paraId="649403EF" w14:textId="77777777" w:rsidR="00541062" w:rsidRDefault="00541062">
            <w:pPr>
              <w:rPr>
                <w:sz w:val="22"/>
              </w:rPr>
            </w:pPr>
            <w:r>
              <w:rPr>
                <w:sz w:val="22"/>
              </w:rPr>
              <w:tab/>
            </w:r>
            <w:r>
              <w:rPr>
                <w:sz w:val="22"/>
              </w:rPr>
              <w:tab/>
            </w:r>
            <w:r>
              <w:rPr>
                <w:sz w:val="22"/>
              </w:rPr>
              <w:tab/>
              <w:t>Shoulder</w:t>
            </w:r>
          </w:p>
          <w:p w14:paraId="1D67C929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ab/>
            </w:r>
            <w:r>
              <w:rPr>
                <w:sz w:val="22"/>
              </w:rPr>
              <w:tab/>
            </w:r>
            <w:r>
              <w:rPr>
                <w:sz w:val="22"/>
              </w:rPr>
              <w:tab/>
              <w:t>Foot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19CDB8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99D7A6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96E283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208F16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C213A08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3723B97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95BD268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Osteomyelitis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2A397E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9076BA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CB9033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0BD14E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0D76CB6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6804EE9D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064CF8B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Osteochondritis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67AF07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56817C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565855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2B81B5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BFCB051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34A9C89A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042D90D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Bone Tumours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F8D7D4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20CA19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99F83D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792414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0DEF6AA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E618465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08184B3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Sprains and strains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3CCAF2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E693DC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673820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8507A7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27645D4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2E3467F9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E21013D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Tennis elbow and other tendon disorders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339663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C140D4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84E0B7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51B010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802CB0C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6D3E159D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B85826A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Carpal tunnel syndrome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BE8F6D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353A51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AF192F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0A0C4C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A92004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01D011EA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144" w:lineRule="exact"/>
        <w:ind w:hanging="1728"/>
        <w:rPr>
          <w:b/>
          <w:sz w:val="22"/>
        </w:rPr>
      </w:pPr>
      <w:r>
        <w:rPr>
          <w:b/>
          <w:sz w:val="22"/>
        </w:rPr>
        <w:tab/>
      </w:r>
    </w:p>
    <w:p w14:paraId="264BE473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287" w:lineRule="atLeast"/>
        <w:ind w:hanging="1728"/>
        <w:rPr>
          <w:sz w:val="22"/>
        </w:rPr>
      </w:pP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  <w:t>Rheumatology</w:t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5"/>
        <w:gridCol w:w="576"/>
        <w:gridCol w:w="576"/>
        <w:gridCol w:w="576"/>
        <w:gridCol w:w="576"/>
        <w:gridCol w:w="1872"/>
      </w:tblGrid>
      <w:tr w:rsidR="00541062" w14:paraId="55AAF462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887CA39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Rheumatoid Arthritis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C65D14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919C80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D1BF32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44C495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DA608C3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382DB224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A6E41C0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Connective Tissue Disorders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2DD16A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6BBBFF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BC04DC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B73DBF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6C9D643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73C58DCC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C17D4D6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Tendon Disorders&amp; Repetitive Strain Injury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94CF3B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82E11B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A6969D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90E8CA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E371FA4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36F8715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CDDC64A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Gout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30CF66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355881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352967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262872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8E8BB8A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2F76014D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89E0453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Polymyalgia rheumatica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118B9D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C9F720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BE77F5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B0C266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C2A57C5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779D94E2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D1CADA1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Seronegative Arthropathies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03DDE5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0879C2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D7F4BC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78A0A0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B04D98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7365AC0B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ind w:hanging="1728"/>
        <w:rPr>
          <w:sz w:val="22"/>
        </w:rPr>
      </w:pPr>
    </w:p>
    <w:p w14:paraId="1E860B46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287" w:lineRule="atLeast"/>
        <w:ind w:hanging="1728"/>
        <w:rPr>
          <w:sz w:val="22"/>
        </w:rPr>
      </w:pP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  <w:t>Topics for Discussion with Trainer</w:t>
      </w:r>
    </w:p>
    <w:p w14:paraId="176B37DA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287" w:lineRule="atLeast"/>
        <w:ind w:left="-1728" w:firstLine="0"/>
        <w:jc w:val="left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Investigating and diagnosing joint pain in General Practice</w:t>
      </w:r>
    </w:p>
    <w:p w14:paraId="074A5B40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287" w:lineRule="atLeast"/>
        <w:ind w:hanging="2448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Appropriate use of imaging techniques for orthopaedic conditions</w:t>
      </w:r>
    </w:p>
    <w:p w14:paraId="4A9B4A71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287" w:lineRule="atLeast"/>
        <w:ind w:hanging="2448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The initial and second line pharmacological treatment of polyarthritis</w:t>
      </w:r>
    </w:p>
    <w:p w14:paraId="4283A0A0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287" w:lineRule="atLeast"/>
        <w:ind w:hanging="2448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Indications for referral for orthopaedic or rheumatological opinion</w:t>
      </w:r>
    </w:p>
    <w:p w14:paraId="4EB5F038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287" w:lineRule="atLeast"/>
        <w:ind w:hanging="2448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Role of Physiotherapy and Occupational Therapy</w:t>
      </w:r>
    </w:p>
    <w:p w14:paraId="34CD62DF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287" w:lineRule="atLeast"/>
        <w:ind w:hanging="2448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Role of other practitioners such as chiropractors, osteopaths and acupuncturist.</w:t>
      </w:r>
    </w:p>
    <w:p w14:paraId="4656C646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ind w:left="1440" w:hanging="1728"/>
        <w:rPr>
          <w:sz w:val="22"/>
        </w:rPr>
      </w:pPr>
    </w:p>
    <w:p w14:paraId="0A014D4A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ind w:hanging="1728"/>
        <w:rPr>
          <w:sz w:val="22"/>
        </w:rPr>
      </w:pPr>
    </w:p>
    <w:p w14:paraId="6EFECBE6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ind w:hanging="1728"/>
        <w:rPr>
          <w:sz w:val="22"/>
        </w:rPr>
      </w:pPr>
    </w:p>
    <w:p w14:paraId="3FE1235A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ind w:hanging="1728"/>
        <w:rPr>
          <w:sz w:val="22"/>
        </w:rPr>
      </w:pPr>
    </w:p>
    <w:p w14:paraId="3B1603A5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360" w:lineRule="atLeast"/>
        <w:ind w:hanging="1728"/>
        <w:rPr>
          <w:sz w:val="24"/>
        </w:rPr>
      </w:pPr>
      <w:r>
        <w:rPr>
          <w:sz w:val="24"/>
          <w:lang w:val="en-US"/>
        </w:rPr>
        <w:tab/>
      </w:r>
      <w:r>
        <w:rPr>
          <w:sz w:val="24"/>
          <w:lang w:val="en-US"/>
        </w:rPr>
        <w:br w:type="page"/>
      </w:r>
      <w:r>
        <w:rPr>
          <w:b/>
          <w:sz w:val="26"/>
        </w:rPr>
        <w:lastRenderedPageBreak/>
        <w:t>Disease of The Endocrine System</w:t>
      </w:r>
    </w:p>
    <w:p w14:paraId="5696A383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287" w:lineRule="atLeast"/>
        <w:ind w:hanging="1728"/>
        <w:rPr>
          <w:sz w:val="22"/>
        </w:rPr>
      </w:pPr>
      <w:r>
        <w:rPr>
          <w:i/>
          <w:sz w:val="22"/>
        </w:rPr>
        <w:tab/>
      </w:r>
      <w:r>
        <w:rPr>
          <w:i/>
          <w:sz w:val="22"/>
        </w:rPr>
        <w:tab/>
      </w:r>
      <w:r>
        <w:rPr>
          <w:i/>
          <w:sz w:val="22"/>
        </w:rPr>
        <w:tab/>
        <w:t>Assess your knowledge of the following in general practice:</w:t>
      </w:r>
    </w:p>
    <w:p w14:paraId="6C0BB8DF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287" w:lineRule="atLeast"/>
        <w:ind w:left="3600" w:hanging="5328"/>
        <w:rPr>
          <w:sz w:val="22"/>
        </w:rPr>
      </w:pP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  <w:t>Diabetes</w:t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N</w:t>
      </w:r>
      <w:r>
        <w:rPr>
          <w:sz w:val="22"/>
        </w:rPr>
        <w:tab/>
        <w:t>L</w:t>
      </w:r>
      <w:r>
        <w:rPr>
          <w:sz w:val="22"/>
        </w:rPr>
        <w:tab/>
        <w:t>S</w:t>
      </w:r>
      <w:r>
        <w:rPr>
          <w:sz w:val="22"/>
        </w:rPr>
        <w:tab/>
        <w:t>C</w:t>
      </w:r>
      <w:r>
        <w:rPr>
          <w:sz w:val="22"/>
        </w:rPr>
        <w:tab/>
        <w:t>Comments</w:t>
      </w:r>
      <w:r>
        <w:rPr>
          <w:sz w:val="22"/>
        </w:rPr>
        <w:tab/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5"/>
        <w:gridCol w:w="576"/>
        <w:gridCol w:w="576"/>
        <w:gridCol w:w="576"/>
        <w:gridCol w:w="511"/>
        <w:gridCol w:w="1872"/>
      </w:tblGrid>
      <w:tr w:rsidR="00541062" w14:paraId="5F39D9D1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8C02C83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Criteria for diagnosis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F786DD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A1A992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973963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25766C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E0F6245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CBE55EA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966154B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Managing the newly diagnosed patient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C4BCD7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31530C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EFE371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9932DB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E4CA0B6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8FAA0B6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CF2A5C8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Control of blood sugar. Who needs insulin?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3CED73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122AEF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A9E579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7927E3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9FFE4D5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11E69350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1F43E15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Screening for complications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1FE8EE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DBD4DF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2650E5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9E3107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6FC8E29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61968F49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5AE246D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Managing diabetic foot disease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4B8449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C2B0F6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AFB642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93EBFD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7520BAC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1273EF14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803E07F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Microalbuminuria / hypertension / lipids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7C8677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E3524D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7D2BDA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AC23A9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84F3A13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DBE988C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4A795A1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Legal / Employment / Driving Implications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C24004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C2B85D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CBBB34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7DA4B0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C7DB611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305E9C6D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3EEFBB0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Psycho-social aspects of diabetes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23A7E0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902C73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AA2351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BDAB92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0FDB6E7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7571BBBF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8A3D9A4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Diabetes Emergencies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0E12C7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9739A6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2F87FE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2505FB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075E226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B80B67A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73C769D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Causes of Secondary diabetes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59F31F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74D7F4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319258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6C2931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192101A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1C633C7D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3E511B4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Impaired Glucose tolerance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5E506B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E40BDD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4C046B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F64966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EA6CF7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26144B72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ind w:hanging="1728"/>
        <w:rPr>
          <w:sz w:val="22"/>
        </w:rPr>
      </w:pPr>
    </w:p>
    <w:p w14:paraId="739F2B8E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ind w:left="4320" w:hanging="6048"/>
        <w:rPr>
          <w:sz w:val="22"/>
        </w:rPr>
      </w:pP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  <w:t>Thyroid Disease</w:t>
      </w:r>
      <w:r>
        <w:rPr>
          <w:b/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N</w:t>
      </w:r>
      <w:r>
        <w:rPr>
          <w:sz w:val="22"/>
        </w:rPr>
        <w:tab/>
        <w:t>L</w:t>
      </w:r>
      <w:r>
        <w:rPr>
          <w:sz w:val="22"/>
        </w:rPr>
        <w:tab/>
        <w:t>S</w:t>
      </w:r>
      <w:r>
        <w:rPr>
          <w:sz w:val="22"/>
        </w:rPr>
        <w:tab/>
        <w:t>C</w:t>
      </w:r>
      <w:r>
        <w:rPr>
          <w:sz w:val="22"/>
        </w:rPr>
        <w:tab/>
        <w:t>Comments</w:t>
      </w:r>
      <w:r>
        <w:rPr>
          <w:sz w:val="22"/>
        </w:rPr>
        <w:tab/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5"/>
        <w:gridCol w:w="576"/>
        <w:gridCol w:w="576"/>
        <w:gridCol w:w="576"/>
        <w:gridCol w:w="511"/>
        <w:gridCol w:w="1872"/>
      </w:tblGrid>
      <w:tr w:rsidR="00541062" w14:paraId="70DFE2E3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C56C9F1" w14:textId="77777777" w:rsidR="00541062" w:rsidRDefault="00541062">
            <w:pPr>
              <w:rPr>
                <w:sz w:val="22"/>
              </w:rPr>
            </w:pPr>
            <w:r>
              <w:rPr>
                <w:sz w:val="22"/>
              </w:rPr>
              <w:t>Diagnosis, management and continuing care of:</w:t>
            </w:r>
            <w:r>
              <w:rPr>
                <w:sz w:val="22"/>
              </w:rPr>
              <w:tab/>
            </w:r>
            <w:r>
              <w:rPr>
                <w:sz w:val="22"/>
              </w:rPr>
              <w:tab/>
              <w:t>Hypothyroidism</w:t>
            </w:r>
          </w:p>
          <w:p w14:paraId="688DF6FE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ab/>
            </w:r>
            <w:r>
              <w:rPr>
                <w:sz w:val="22"/>
              </w:rPr>
              <w:tab/>
              <w:t>Thyrotoxicosis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949635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F73C34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716BAF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E0F05C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15D3C53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5DCEF5B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8101B25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Goitre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CEE496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C831B5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CBD669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914DA2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003338A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2E5A3149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07D72EB5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Carcinoma of the Thyroid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527958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A9FD8E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150B14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FAD630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BC0D62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55217856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ind w:hanging="1728"/>
        <w:rPr>
          <w:sz w:val="22"/>
        </w:rPr>
      </w:pPr>
    </w:p>
    <w:p w14:paraId="00126BA4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ind w:left="4320" w:hanging="6048"/>
        <w:rPr>
          <w:sz w:val="22"/>
        </w:rPr>
      </w:pP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  <w:t>Miscellaneous</w:t>
      </w:r>
      <w:r>
        <w:rPr>
          <w:b/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N</w:t>
      </w:r>
      <w:r>
        <w:rPr>
          <w:sz w:val="22"/>
        </w:rPr>
        <w:tab/>
        <w:t>L</w:t>
      </w:r>
      <w:r>
        <w:rPr>
          <w:sz w:val="22"/>
        </w:rPr>
        <w:tab/>
        <w:t>S</w:t>
      </w:r>
      <w:r>
        <w:rPr>
          <w:sz w:val="22"/>
        </w:rPr>
        <w:tab/>
        <w:t>C</w:t>
      </w:r>
      <w:r>
        <w:rPr>
          <w:sz w:val="22"/>
        </w:rPr>
        <w:tab/>
        <w:t>Comments</w:t>
      </w:r>
      <w:r>
        <w:rPr>
          <w:sz w:val="22"/>
        </w:rPr>
        <w:tab/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5"/>
        <w:gridCol w:w="576"/>
        <w:gridCol w:w="576"/>
        <w:gridCol w:w="576"/>
        <w:gridCol w:w="511"/>
        <w:gridCol w:w="1872"/>
      </w:tblGrid>
      <w:tr w:rsidR="00541062" w14:paraId="66467958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DB8115F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Addison’s Disease / Crisis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97F5C7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60AA7A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1CF9A7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464F84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094C497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6D76CBA5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8AA106B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Cushing’s Disease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F44A9F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83870E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850D6A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047214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3D56B01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3CCD437E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16F6FB5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Reproductive endocrinology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B1D227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7C0BD9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8357D2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70FA4C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E30AF98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58BDA34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9A31A7B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Pituitary disease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13BB52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AA081A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A9B261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D11C15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D33C14F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F2EC7BB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13EC2F2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Parathyroid disease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FC9B7B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89B019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D97CFB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408C0F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DF14D3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20B12C0C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ind w:hanging="1728"/>
        <w:rPr>
          <w:sz w:val="22"/>
        </w:rPr>
      </w:pPr>
    </w:p>
    <w:p w14:paraId="47F39D67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287" w:lineRule="atLeast"/>
        <w:ind w:hanging="1728"/>
        <w:rPr>
          <w:b/>
          <w:sz w:val="22"/>
        </w:rPr>
      </w:pP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  <w:t>Topics for Discussion (Suggestions for use with Trainer)</w:t>
      </w:r>
    </w:p>
    <w:p w14:paraId="67EA5879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287" w:lineRule="atLeast"/>
        <w:ind w:hanging="2448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Investigating Goitre</w:t>
      </w:r>
    </w:p>
    <w:p w14:paraId="245114EB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287" w:lineRule="atLeast"/>
        <w:ind w:hanging="2448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Long term care for patients with thyroid disease</w:t>
      </w:r>
    </w:p>
    <w:p w14:paraId="559C319E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287" w:lineRule="atLeast"/>
        <w:ind w:hanging="2448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Organising care for the diabetic patient.</w:t>
      </w:r>
    </w:p>
    <w:p w14:paraId="642867B8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287" w:lineRule="atLeast"/>
        <w:ind w:hanging="2448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Infertility</w:t>
      </w:r>
    </w:p>
    <w:p w14:paraId="7D1FD834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287" w:lineRule="atLeast"/>
        <w:ind w:hanging="2448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Amenorrhoea</w:t>
      </w:r>
    </w:p>
    <w:p w14:paraId="49B64557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287" w:lineRule="atLeast"/>
        <w:ind w:hanging="2448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Abnormal puberty</w:t>
      </w:r>
    </w:p>
    <w:p w14:paraId="708EFD95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287" w:lineRule="atLeast"/>
        <w:ind w:hanging="2448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The Abnormal Ca</w:t>
      </w:r>
      <w:r>
        <w:rPr>
          <w:sz w:val="22"/>
          <w:vertAlign w:val="superscript"/>
        </w:rPr>
        <w:t>2+</w:t>
      </w:r>
    </w:p>
    <w:p w14:paraId="38A33B4F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ind w:hanging="1728"/>
        <w:rPr>
          <w:sz w:val="22"/>
        </w:rPr>
      </w:pPr>
    </w:p>
    <w:p w14:paraId="69271B0A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360" w:lineRule="atLeast"/>
        <w:ind w:hanging="1728"/>
        <w:rPr>
          <w:sz w:val="22"/>
        </w:rPr>
      </w:pPr>
      <w:r>
        <w:rPr>
          <w:sz w:val="24"/>
          <w:lang w:val="en-US"/>
        </w:rPr>
        <w:br w:type="page"/>
      </w:r>
      <w:r>
        <w:rPr>
          <w:sz w:val="24"/>
          <w:lang w:val="en-US"/>
        </w:rPr>
        <w:lastRenderedPageBreak/>
        <w:tab/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>
        <w:rPr>
          <w:b/>
          <w:sz w:val="26"/>
        </w:rPr>
        <w:t>Haematology</w:t>
      </w:r>
    </w:p>
    <w:p w14:paraId="1C454A91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287" w:lineRule="atLeast"/>
        <w:ind w:hanging="1728"/>
        <w:rPr>
          <w:sz w:val="22"/>
        </w:rPr>
      </w:pPr>
      <w:r>
        <w:rPr>
          <w:i/>
          <w:sz w:val="22"/>
        </w:rPr>
        <w:tab/>
      </w:r>
      <w:r>
        <w:rPr>
          <w:i/>
          <w:sz w:val="22"/>
        </w:rPr>
        <w:tab/>
      </w:r>
      <w:r>
        <w:rPr>
          <w:i/>
          <w:sz w:val="22"/>
        </w:rPr>
        <w:tab/>
        <w:t>Assess your knowledge of the following in general practice:</w:t>
      </w:r>
    </w:p>
    <w:p w14:paraId="294A60CA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287" w:lineRule="atLeast"/>
        <w:ind w:left="3600" w:hanging="5328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N</w:t>
      </w:r>
      <w:r>
        <w:rPr>
          <w:sz w:val="22"/>
        </w:rPr>
        <w:tab/>
        <w:t>L</w:t>
      </w:r>
      <w:r>
        <w:rPr>
          <w:sz w:val="22"/>
        </w:rPr>
        <w:tab/>
        <w:t>S</w:t>
      </w:r>
      <w:r>
        <w:rPr>
          <w:sz w:val="22"/>
        </w:rPr>
        <w:tab/>
        <w:t>C</w:t>
      </w:r>
      <w:r>
        <w:rPr>
          <w:sz w:val="22"/>
        </w:rPr>
        <w:tab/>
        <w:t>Comments</w:t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5"/>
        <w:gridCol w:w="576"/>
        <w:gridCol w:w="576"/>
        <w:gridCol w:w="576"/>
        <w:gridCol w:w="576"/>
        <w:gridCol w:w="1872"/>
      </w:tblGrid>
      <w:tr w:rsidR="00541062" w14:paraId="0423286E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56FDD22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The Anaemias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F831A3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391D16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C1A337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434D26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9790E38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7A8E1B2A" w14:textId="77777777">
        <w:trPr>
          <w:trHeight w:val="350"/>
        </w:trPr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3D2AC45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Polycythaemia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427C8A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548A21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E7FA29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18CC72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0C116A2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7516D471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8B5240D" w14:textId="77777777" w:rsidR="00541062" w:rsidRDefault="00541062">
            <w:pPr>
              <w:rPr>
                <w:sz w:val="24"/>
                <w:lang w:val="en-US"/>
              </w:rPr>
            </w:pPr>
            <w:proofErr w:type="spellStart"/>
            <w:r>
              <w:rPr>
                <w:sz w:val="22"/>
              </w:rPr>
              <w:t>Leukaemias</w:t>
            </w:r>
            <w:proofErr w:type="spellEnd"/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834E21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FD1436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A1373C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74C627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86A67A5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1840692B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7E0F967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Lymphoma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CCC8BC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E1A52D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2E7DE6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44B5A3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9D129E0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B1D590C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A0F5495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Myeloma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92CE0A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9B3185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6B9D23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1C2778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C712174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31B80A1C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FEE0F94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Clotting disorders.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AD8820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F00F12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23132B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474BCB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D780DD8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10AE1E7C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C68AAB6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Sickle Cell Disease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66A007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BA0313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B8BF07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29563B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81E624F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6CBFE030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2D42DDA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Thalassaemia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0EFBD8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846491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B6E196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9D11A1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5E21156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3223818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8088A60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 xml:space="preserve">Disorders of </w:t>
            </w:r>
            <w:proofErr w:type="spellStart"/>
            <w:r>
              <w:rPr>
                <w:sz w:val="22"/>
              </w:rPr>
              <w:t>Platlets</w:t>
            </w:r>
            <w:proofErr w:type="spellEnd"/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AB13EF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CC89AF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6EEA3E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C13373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398EA6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12CEB6A1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ind w:hanging="1728"/>
        <w:rPr>
          <w:sz w:val="22"/>
        </w:rPr>
      </w:pPr>
    </w:p>
    <w:p w14:paraId="1F410406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287" w:lineRule="atLeast"/>
        <w:ind w:hanging="1728"/>
        <w:rPr>
          <w:sz w:val="22"/>
        </w:rPr>
      </w:pP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  <w:t>Topics for Discussion (Suggestions for use with Trainer)</w:t>
      </w:r>
    </w:p>
    <w:p w14:paraId="1C44233D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287" w:lineRule="atLeast"/>
        <w:ind w:hanging="2448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Investigation and management of anaemia in general practice.</w:t>
      </w:r>
    </w:p>
    <w:p w14:paraId="7D089274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287" w:lineRule="atLeast"/>
        <w:ind w:hanging="2448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Anaemia in pregnancy.</w:t>
      </w:r>
    </w:p>
    <w:p w14:paraId="4CE76E4A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287" w:lineRule="atLeast"/>
        <w:ind w:hanging="2448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Early diagnosis of Haemopoietic malignancies</w:t>
      </w:r>
    </w:p>
    <w:p w14:paraId="657EFA5A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287" w:lineRule="atLeast"/>
        <w:ind w:hanging="2448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Purpura</w:t>
      </w:r>
      <w:r>
        <w:rPr>
          <w:sz w:val="22"/>
        </w:rPr>
        <w:tab/>
      </w:r>
    </w:p>
    <w:p w14:paraId="535736FF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287" w:lineRule="atLeast"/>
        <w:ind w:hanging="2448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Chronic Haematological Disease: caring for the patient and the family</w:t>
      </w:r>
      <w:r>
        <w:rPr>
          <w:sz w:val="22"/>
        </w:rPr>
        <w:tab/>
      </w:r>
    </w:p>
    <w:p w14:paraId="53E5A87B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287" w:lineRule="atLeast"/>
        <w:ind w:hanging="2448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Models of care for patients on warfarin</w:t>
      </w:r>
    </w:p>
    <w:p w14:paraId="2C7D5A57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ind w:hanging="1728"/>
        <w:rPr>
          <w:b/>
          <w:sz w:val="24"/>
        </w:rPr>
      </w:pPr>
    </w:p>
    <w:p w14:paraId="5FFF8569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ind w:hanging="1728"/>
        <w:rPr>
          <w:b/>
          <w:sz w:val="24"/>
        </w:rPr>
      </w:pPr>
    </w:p>
    <w:p w14:paraId="68ADE3C2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ind w:hanging="1728"/>
        <w:rPr>
          <w:b/>
          <w:sz w:val="24"/>
        </w:rPr>
      </w:pPr>
    </w:p>
    <w:p w14:paraId="720788C7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ind w:hanging="1728"/>
        <w:rPr>
          <w:b/>
          <w:sz w:val="24"/>
        </w:rPr>
      </w:pPr>
      <w:r>
        <w:rPr>
          <w:b/>
          <w:sz w:val="24"/>
        </w:rPr>
        <w:tab/>
      </w:r>
    </w:p>
    <w:p w14:paraId="26172B70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360" w:lineRule="atLeast"/>
        <w:ind w:hanging="1728"/>
        <w:rPr>
          <w:sz w:val="22"/>
        </w:rPr>
      </w:pPr>
      <w:r>
        <w:rPr>
          <w:b/>
          <w:sz w:val="26"/>
        </w:rPr>
        <w:tab/>
      </w:r>
      <w:r>
        <w:rPr>
          <w:b/>
          <w:sz w:val="26"/>
        </w:rPr>
        <w:tab/>
      </w:r>
      <w:r>
        <w:rPr>
          <w:b/>
          <w:sz w:val="26"/>
        </w:rPr>
        <w:tab/>
        <w:t xml:space="preserve">Palliative Care </w:t>
      </w:r>
    </w:p>
    <w:p w14:paraId="61EA25F3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287" w:lineRule="atLeast"/>
        <w:ind w:hanging="1728"/>
        <w:rPr>
          <w:sz w:val="22"/>
        </w:rPr>
      </w:pPr>
      <w:r>
        <w:rPr>
          <w:i/>
          <w:sz w:val="22"/>
        </w:rPr>
        <w:tab/>
      </w:r>
      <w:r>
        <w:rPr>
          <w:i/>
          <w:sz w:val="22"/>
        </w:rPr>
        <w:tab/>
      </w:r>
      <w:r>
        <w:rPr>
          <w:i/>
          <w:sz w:val="22"/>
        </w:rPr>
        <w:tab/>
        <w:t>Assess your knowledge or experience of the following in general practice:</w:t>
      </w:r>
    </w:p>
    <w:p w14:paraId="6EBED94E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287" w:lineRule="atLeast"/>
        <w:ind w:left="3600" w:hanging="5328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N</w:t>
      </w:r>
      <w:r>
        <w:rPr>
          <w:sz w:val="22"/>
        </w:rPr>
        <w:tab/>
        <w:t>L</w:t>
      </w:r>
      <w:r>
        <w:rPr>
          <w:sz w:val="22"/>
        </w:rPr>
        <w:tab/>
        <w:t>S</w:t>
      </w:r>
      <w:r>
        <w:rPr>
          <w:sz w:val="22"/>
        </w:rPr>
        <w:tab/>
        <w:t>C</w:t>
      </w:r>
      <w:r>
        <w:rPr>
          <w:sz w:val="22"/>
        </w:rPr>
        <w:tab/>
        <w:t>Comments</w:t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50"/>
        <w:gridCol w:w="630"/>
        <w:gridCol w:w="540"/>
        <w:gridCol w:w="630"/>
        <w:gridCol w:w="540"/>
        <w:gridCol w:w="1509"/>
      </w:tblGrid>
      <w:tr w:rsidR="00541062" w14:paraId="0D72CFA3" w14:textId="77777777"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AA3731C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Palliative and Terminal Care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B83B0B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61E66F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761FF4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58C35C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EF87A26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1D1D631" w14:textId="77777777"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8944CCD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Control of pain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C530AD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8D4E1E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9EB536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3EB734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AB1608E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BC62DB7" w14:textId="77777777"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A12EEE3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 xml:space="preserve">Control of other symptoms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363798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A3AA5B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6F4E7C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C6C85E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A59A2C4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26715B17" w14:textId="77777777"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CD4B0B4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Using a Syringe Driver: Drug interactions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68BC07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A6324E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88B173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B078C4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B9C4E37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20B68C0D" w14:textId="77777777"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5C0434A" w14:textId="77777777" w:rsidR="00541062" w:rsidRDefault="00541062">
            <w:pPr>
              <w:rPr>
                <w:sz w:val="22"/>
              </w:rPr>
            </w:pPr>
            <w:r>
              <w:rPr>
                <w:sz w:val="22"/>
              </w:rPr>
              <w:t>Teamwork in palliative care:</w:t>
            </w:r>
          </w:p>
          <w:p w14:paraId="1BE26818" w14:textId="77777777" w:rsidR="00541062" w:rsidRDefault="00541062">
            <w:pPr>
              <w:rPr>
                <w:sz w:val="22"/>
              </w:rPr>
            </w:pPr>
            <w:r>
              <w:rPr>
                <w:sz w:val="22"/>
              </w:rPr>
              <w:t>The role of:</w:t>
            </w:r>
            <w:r>
              <w:rPr>
                <w:sz w:val="22"/>
              </w:rPr>
              <w:tab/>
              <w:t>the district nurse</w:t>
            </w:r>
          </w:p>
          <w:p w14:paraId="57C01E02" w14:textId="77777777" w:rsidR="00541062" w:rsidRDefault="00541062">
            <w:pPr>
              <w:rPr>
                <w:sz w:val="22"/>
              </w:rPr>
            </w:pPr>
            <w:r>
              <w:rPr>
                <w:sz w:val="22"/>
              </w:rPr>
              <w:tab/>
            </w:r>
            <w:r>
              <w:rPr>
                <w:sz w:val="22"/>
              </w:rPr>
              <w:tab/>
              <w:t>the Hospice</w:t>
            </w:r>
          </w:p>
          <w:p w14:paraId="004C22E6" w14:textId="77777777" w:rsidR="00541062" w:rsidRDefault="00541062">
            <w:pPr>
              <w:rPr>
                <w:sz w:val="22"/>
              </w:rPr>
            </w:pPr>
            <w:r>
              <w:rPr>
                <w:sz w:val="22"/>
              </w:rPr>
              <w:tab/>
            </w:r>
            <w:r>
              <w:rPr>
                <w:sz w:val="22"/>
              </w:rPr>
              <w:tab/>
              <w:t>Macmillan Nurses</w:t>
            </w:r>
          </w:p>
          <w:p w14:paraId="03E381D0" w14:textId="77777777" w:rsidR="00541062" w:rsidRDefault="00541062">
            <w:pPr>
              <w:rPr>
                <w:sz w:val="22"/>
              </w:rPr>
            </w:pPr>
            <w:r>
              <w:rPr>
                <w:sz w:val="22"/>
              </w:rPr>
              <w:tab/>
            </w:r>
            <w:r>
              <w:rPr>
                <w:sz w:val="22"/>
              </w:rPr>
              <w:tab/>
              <w:t>Voluntary agencies</w:t>
            </w:r>
          </w:p>
          <w:p w14:paraId="49F7BB24" w14:textId="77777777" w:rsidR="00541062" w:rsidRDefault="00541062">
            <w:pPr>
              <w:rPr>
                <w:sz w:val="22"/>
              </w:rPr>
            </w:pPr>
            <w:r>
              <w:rPr>
                <w:sz w:val="22"/>
              </w:rPr>
              <w:tab/>
            </w:r>
            <w:r>
              <w:rPr>
                <w:sz w:val="22"/>
              </w:rPr>
              <w:tab/>
              <w:t>the Pain Clinic</w:t>
            </w:r>
          </w:p>
          <w:p w14:paraId="3FD32D3B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ab/>
            </w:r>
            <w:r>
              <w:rPr>
                <w:sz w:val="22"/>
              </w:rPr>
              <w:tab/>
              <w:t>the Oncologist</w:t>
            </w:r>
            <w:r>
              <w:rPr>
                <w:sz w:val="22"/>
              </w:rPr>
              <w:tab/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37AF94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FB96E7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7CF66A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AA200F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40AE316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3ED42330" w14:textId="77777777"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6278606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Psychological issues in terminal care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54D499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10D865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EE798E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5E3072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19651FD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D9A7A48" w14:textId="77777777"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B56BED4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The dying Child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9E3B56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FB37AA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37515B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DCFA89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28258ED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5850CD5" w14:textId="77777777"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A51CB22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 xml:space="preserve">Caring for the family 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EEAD34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1B85BC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8A5CD5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BC3599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0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0512F02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6D45903E" w14:textId="77777777"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C4A2E8F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Cultural, religious and ethnic issues in Death and Bereavement</w:t>
            </w: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4E8EA6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674818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E9AD0C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448DC0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5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2DE20B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20BB88F8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ind w:hanging="1728"/>
        <w:rPr>
          <w:sz w:val="22"/>
        </w:rPr>
      </w:pPr>
    </w:p>
    <w:p w14:paraId="5582620B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360" w:lineRule="atLeast"/>
        <w:ind w:hanging="1728"/>
        <w:rPr>
          <w:sz w:val="22"/>
        </w:rPr>
      </w:pPr>
      <w:r>
        <w:rPr>
          <w:sz w:val="24"/>
          <w:lang w:val="en-US"/>
        </w:rPr>
        <w:br w:type="page"/>
      </w:r>
      <w:r>
        <w:rPr>
          <w:sz w:val="24"/>
          <w:lang w:val="en-US"/>
        </w:rPr>
        <w:lastRenderedPageBreak/>
        <w:tab/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>
        <w:rPr>
          <w:b/>
          <w:sz w:val="26"/>
        </w:rPr>
        <w:t>Infectious Diseases and Infestations</w:t>
      </w:r>
    </w:p>
    <w:p w14:paraId="05F81292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287" w:lineRule="atLeast"/>
        <w:ind w:hanging="1728"/>
        <w:rPr>
          <w:sz w:val="22"/>
        </w:rPr>
      </w:pPr>
      <w:r>
        <w:rPr>
          <w:i/>
          <w:sz w:val="22"/>
        </w:rPr>
        <w:tab/>
      </w:r>
      <w:r>
        <w:rPr>
          <w:i/>
          <w:sz w:val="22"/>
        </w:rPr>
        <w:tab/>
      </w:r>
      <w:r>
        <w:rPr>
          <w:i/>
          <w:sz w:val="22"/>
        </w:rPr>
        <w:tab/>
        <w:t>Assess your experience of the following conditions in general practice:</w:t>
      </w:r>
    </w:p>
    <w:p w14:paraId="18ED24F6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287" w:lineRule="atLeast"/>
        <w:ind w:left="3600" w:hanging="1728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N</w:t>
      </w:r>
      <w:r>
        <w:rPr>
          <w:sz w:val="22"/>
        </w:rPr>
        <w:tab/>
        <w:t>L</w:t>
      </w:r>
      <w:r>
        <w:rPr>
          <w:sz w:val="22"/>
        </w:rPr>
        <w:tab/>
        <w:t>S</w:t>
      </w:r>
      <w:r>
        <w:rPr>
          <w:sz w:val="22"/>
        </w:rPr>
        <w:tab/>
        <w:t>C</w:t>
      </w:r>
      <w:r>
        <w:rPr>
          <w:sz w:val="22"/>
        </w:rPr>
        <w:tab/>
        <w:t>Comments</w:t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5"/>
        <w:gridCol w:w="576"/>
        <w:gridCol w:w="576"/>
        <w:gridCol w:w="576"/>
        <w:gridCol w:w="576"/>
        <w:gridCol w:w="1872"/>
      </w:tblGrid>
      <w:tr w:rsidR="00541062" w14:paraId="2F12819F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CAFB480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Notification of Infectious Diseases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BAC891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0514E59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0DB9AE3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75C9F2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52D06C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7403880D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ind w:hanging="1728"/>
        <w:rPr>
          <w:b/>
          <w:sz w:val="22"/>
        </w:rPr>
      </w:pPr>
    </w:p>
    <w:p w14:paraId="46874C04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ind w:hanging="1728"/>
        <w:rPr>
          <w:sz w:val="22"/>
        </w:rPr>
      </w:pP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  <w:t xml:space="preserve">Childhood </w:t>
      </w:r>
      <w:proofErr w:type="gramStart"/>
      <w:r>
        <w:rPr>
          <w:b/>
          <w:sz w:val="22"/>
        </w:rPr>
        <w:t xml:space="preserve">Infections  </w:t>
      </w:r>
      <w:r>
        <w:rPr>
          <w:sz w:val="22"/>
        </w:rPr>
        <w:t>.</w:t>
      </w:r>
      <w:proofErr w:type="gramEnd"/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5"/>
        <w:gridCol w:w="576"/>
        <w:gridCol w:w="576"/>
        <w:gridCol w:w="576"/>
        <w:gridCol w:w="576"/>
        <w:gridCol w:w="1872"/>
      </w:tblGrid>
      <w:tr w:rsidR="00541062" w14:paraId="7A6A5A25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F7C0181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Measles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35299B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2DFD1E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F837AC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2092C0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4EB1AA6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72D8F949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D1149C8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Mumps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B485FB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28DA69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F3C829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F699F6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21460F8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B6B6700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8E054A4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Rubella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11BD97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47190E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3D1BBD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02149C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8193DFA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178D1D6B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25B5A44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Chicken Pox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5A2D8C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363A16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03425C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B9A9EC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5C9534B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18FC8CBD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BAE5C0D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RSV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B0E31D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A9A09A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2700BC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F80A42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526B50C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74AACC10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BB00069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Pertussis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A0C762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B1D0D2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48F903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29BE35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6D999C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57636C36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ind w:hanging="1728"/>
        <w:rPr>
          <w:b/>
          <w:sz w:val="22"/>
        </w:rPr>
      </w:pPr>
      <w:r>
        <w:rPr>
          <w:b/>
          <w:sz w:val="22"/>
        </w:rPr>
        <w:tab/>
      </w:r>
    </w:p>
    <w:p w14:paraId="1C3B2AC3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ind w:hanging="1728"/>
        <w:rPr>
          <w:sz w:val="22"/>
        </w:rPr>
      </w:pP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  <w:t>Bacterial Infections</w:t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5"/>
        <w:gridCol w:w="529"/>
        <w:gridCol w:w="540"/>
        <w:gridCol w:w="630"/>
        <w:gridCol w:w="540"/>
        <w:gridCol w:w="1890"/>
      </w:tblGrid>
      <w:tr w:rsidR="00541062" w14:paraId="57237183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4E437D5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Staphylococcal infections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23EBAA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B8C3F9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E7034E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1AB8DB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D678344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14F66299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5C69612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Streptococcal infections and their sequelae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E77DE1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790295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08EDAA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3670FA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3D09BD1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6856F0A1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B314E94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Meningitis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DA04E6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9EDBF3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0CD27A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976EB8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235E320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F74BA52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A5A3E8F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Septicaemia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31EDE4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241F39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72B426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19FFD3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1C28BA9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0E35704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C1CBEC5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Tetanus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5CF636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0247BF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2B3C87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61F012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E7C4802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27E1CECA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C8DFBC8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Brucellosis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E0124D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CEFF9D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D5098D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804C4A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9FA06C1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7962728F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CC6E976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Tuberculosis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5F711B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26E3AC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9D25DE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6685C4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A9CE76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50D1D527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ind w:hanging="1728"/>
        <w:rPr>
          <w:b/>
          <w:sz w:val="22"/>
        </w:rPr>
      </w:pPr>
    </w:p>
    <w:p w14:paraId="1CEB2717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ind w:hanging="1728"/>
        <w:rPr>
          <w:sz w:val="22"/>
        </w:rPr>
      </w:pP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  <w:t xml:space="preserve">Viral Infections  </w:t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5"/>
        <w:gridCol w:w="529"/>
        <w:gridCol w:w="540"/>
        <w:gridCol w:w="630"/>
        <w:gridCol w:w="540"/>
        <w:gridCol w:w="1890"/>
      </w:tblGrid>
      <w:tr w:rsidR="00541062" w14:paraId="2B7F620A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44762BE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Herpes Simplex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1A3CE2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42820F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286183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D5C10C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FFCACD6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3152AB52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0E0DA5F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Herpes Zoster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D2645F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0567A8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0A6910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116EEE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7D6AA5D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651993A2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B833F8E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Influenza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52A117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9ECC4C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B45786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329FD0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CDC28E4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7636085F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141A1C5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Glandular Fever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DE7B5F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D3CB5C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D1730B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DB3F19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B46CD12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3CC7181A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1EC26BE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Poliomyelitis</w:t>
            </w:r>
          </w:p>
        </w:tc>
        <w:tc>
          <w:tcPr>
            <w:tcW w:w="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B96EED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854665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8E7346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8D3407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5D13A2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3CF466CD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ind w:hanging="1728"/>
        <w:rPr>
          <w:b/>
          <w:sz w:val="22"/>
        </w:rPr>
      </w:pPr>
      <w:r>
        <w:rPr>
          <w:b/>
          <w:sz w:val="22"/>
        </w:rPr>
        <w:tab/>
      </w:r>
      <w:r>
        <w:rPr>
          <w:b/>
          <w:sz w:val="22"/>
        </w:rPr>
        <w:tab/>
      </w:r>
    </w:p>
    <w:p w14:paraId="071899A6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ind w:hanging="1728"/>
        <w:rPr>
          <w:sz w:val="22"/>
        </w:rPr>
      </w:pP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  <w:t>Parasitic Infestations:</w:t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5"/>
        <w:gridCol w:w="576"/>
        <w:gridCol w:w="576"/>
        <w:gridCol w:w="576"/>
        <w:gridCol w:w="576"/>
        <w:gridCol w:w="1872"/>
      </w:tblGrid>
      <w:tr w:rsidR="00541062" w14:paraId="598D9FE8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5CB1A3E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Worms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BBAAB6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34EFB1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804803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FB8BC5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D1E2C13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2A5C6638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93C5A4E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Head lice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B611FB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80A0D2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4A7D6C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5E6836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74CDA39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7981EB5B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5CA3DF3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Scabies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AB7515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5B7798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ABEE9F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092391F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A3585E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082F00C4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ind w:hanging="1728"/>
        <w:rPr>
          <w:b/>
          <w:sz w:val="22"/>
        </w:rPr>
      </w:pPr>
    </w:p>
    <w:p w14:paraId="0E3D18AD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ind w:hanging="1728"/>
        <w:rPr>
          <w:sz w:val="22"/>
        </w:rPr>
      </w:pP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  <w:t>Others</w:t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93"/>
        <w:gridCol w:w="493"/>
        <w:gridCol w:w="630"/>
        <w:gridCol w:w="540"/>
        <w:gridCol w:w="630"/>
        <w:gridCol w:w="1890"/>
      </w:tblGrid>
      <w:tr w:rsidR="00541062" w14:paraId="079C7188" w14:textId="77777777">
        <w:tc>
          <w:tcPr>
            <w:tcW w:w="409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8E86489" w14:textId="77777777" w:rsidR="00541062" w:rsidRDefault="00541062">
            <w:pPr>
              <w:rPr>
                <w:sz w:val="24"/>
                <w:lang w:val="en-US"/>
              </w:rPr>
            </w:pPr>
            <w:proofErr w:type="spellStart"/>
            <w:r>
              <w:rPr>
                <w:sz w:val="22"/>
              </w:rPr>
              <w:t>Monilia</w:t>
            </w:r>
            <w:proofErr w:type="spellEnd"/>
          </w:p>
        </w:tc>
        <w:tc>
          <w:tcPr>
            <w:tcW w:w="49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665C4B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939993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1B7DE4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5D6F09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1D94799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685C54E9" w14:textId="77777777">
        <w:tc>
          <w:tcPr>
            <w:tcW w:w="409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7BC23AF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Gastro-enteritis</w:t>
            </w:r>
          </w:p>
        </w:tc>
        <w:tc>
          <w:tcPr>
            <w:tcW w:w="49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7B1C0A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9390B0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C68851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0C5887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511D670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B52EE45" w14:textId="77777777">
        <w:tc>
          <w:tcPr>
            <w:tcW w:w="409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93260C3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Leptospirosis</w:t>
            </w:r>
          </w:p>
        </w:tc>
        <w:tc>
          <w:tcPr>
            <w:tcW w:w="49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CB6E4D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F7506C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79307B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E9BF37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FD8CD91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76F02C14" w14:textId="77777777">
        <w:tc>
          <w:tcPr>
            <w:tcW w:w="4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78BA88F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Lyme Disease</w:t>
            </w:r>
          </w:p>
        </w:tc>
        <w:tc>
          <w:tcPr>
            <w:tcW w:w="4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3CE211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5D8FA9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013A29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C516C6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B75978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76D7F326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ind w:hanging="1728"/>
        <w:rPr>
          <w:sz w:val="22"/>
        </w:rPr>
      </w:pPr>
    </w:p>
    <w:p w14:paraId="5597EA9F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ind w:hanging="1728"/>
        <w:rPr>
          <w:b/>
          <w:sz w:val="24"/>
        </w:rPr>
      </w:pPr>
    </w:p>
    <w:p w14:paraId="4010AC4E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360" w:lineRule="atLeast"/>
        <w:ind w:hanging="1728"/>
        <w:rPr>
          <w:sz w:val="22"/>
        </w:rPr>
      </w:pPr>
      <w:r>
        <w:rPr>
          <w:sz w:val="24"/>
          <w:lang w:val="en-US"/>
        </w:rPr>
        <w:br w:type="page"/>
      </w:r>
      <w:r>
        <w:rPr>
          <w:sz w:val="24"/>
          <w:lang w:val="en-US"/>
        </w:rPr>
        <w:lastRenderedPageBreak/>
        <w:tab/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>
        <w:rPr>
          <w:b/>
          <w:sz w:val="26"/>
        </w:rPr>
        <w:t>Travel Medicine</w:t>
      </w:r>
    </w:p>
    <w:p w14:paraId="5AAEFE4E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287" w:lineRule="atLeast"/>
        <w:ind w:hanging="1728"/>
        <w:rPr>
          <w:i/>
          <w:sz w:val="22"/>
        </w:rPr>
      </w:pPr>
      <w:r>
        <w:rPr>
          <w:i/>
          <w:sz w:val="22"/>
        </w:rPr>
        <w:tab/>
      </w:r>
      <w:r>
        <w:rPr>
          <w:i/>
          <w:sz w:val="22"/>
        </w:rPr>
        <w:tab/>
      </w:r>
      <w:r>
        <w:rPr>
          <w:i/>
          <w:sz w:val="22"/>
        </w:rPr>
        <w:tab/>
        <w:t>Assess your knowledge of the following:</w:t>
      </w:r>
    </w:p>
    <w:p w14:paraId="065EEB9A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287" w:lineRule="atLeast"/>
        <w:ind w:left="3600" w:hanging="5328"/>
        <w:rPr>
          <w:sz w:val="22"/>
        </w:rPr>
      </w:pP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N</w:t>
      </w:r>
      <w:r>
        <w:rPr>
          <w:sz w:val="22"/>
        </w:rPr>
        <w:tab/>
        <w:t>L</w:t>
      </w:r>
      <w:r>
        <w:rPr>
          <w:sz w:val="22"/>
        </w:rPr>
        <w:tab/>
        <w:t>S</w:t>
      </w:r>
      <w:r>
        <w:rPr>
          <w:sz w:val="22"/>
        </w:rPr>
        <w:tab/>
        <w:t>C</w:t>
      </w:r>
      <w:r>
        <w:rPr>
          <w:sz w:val="22"/>
        </w:rPr>
        <w:tab/>
        <w:t>Comments</w:t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93"/>
        <w:gridCol w:w="493"/>
        <w:gridCol w:w="630"/>
        <w:gridCol w:w="540"/>
        <w:gridCol w:w="630"/>
        <w:gridCol w:w="1890"/>
      </w:tblGrid>
      <w:tr w:rsidR="00541062" w14:paraId="32628C34" w14:textId="77777777">
        <w:tc>
          <w:tcPr>
            <w:tcW w:w="409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28130B1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Vaccinations Schedules for Travel</w:t>
            </w:r>
          </w:p>
        </w:tc>
        <w:tc>
          <w:tcPr>
            <w:tcW w:w="49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1359D3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0DC1EB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7925E7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53FDAB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DB6A19C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35C63A99" w14:textId="77777777">
        <w:tc>
          <w:tcPr>
            <w:tcW w:w="409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9A97904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Advice for patients before and after travel</w:t>
            </w:r>
          </w:p>
        </w:tc>
        <w:tc>
          <w:tcPr>
            <w:tcW w:w="49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59444E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42513F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D7B925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8AAFD5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2C68AC4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C4A8E9B" w14:textId="77777777">
        <w:tc>
          <w:tcPr>
            <w:tcW w:w="409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0C2DEAB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Malaria</w:t>
            </w:r>
          </w:p>
        </w:tc>
        <w:tc>
          <w:tcPr>
            <w:tcW w:w="49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EE50CD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42AF30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EB9C8E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85D27B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8C8D970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35F70F3" w14:textId="77777777">
        <w:tc>
          <w:tcPr>
            <w:tcW w:w="409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34D9FF5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Diphtheria</w:t>
            </w:r>
          </w:p>
        </w:tc>
        <w:tc>
          <w:tcPr>
            <w:tcW w:w="49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3FE571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F5EF19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866A2C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47F178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AB6D6E9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7B61592" w14:textId="77777777">
        <w:trPr>
          <w:trHeight w:val="360"/>
        </w:trPr>
        <w:tc>
          <w:tcPr>
            <w:tcW w:w="409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F7CFEFB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Rabies</w:t>
            </w:r>
          </w:p>
        </w:tc>
        <w:tc>
          <w:tcPr>
            <w:tcW w:w="49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94EC1D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D6E589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D48DD9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F69A9B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39FE236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99798AB" w14:textId="77777777">
        <w:tc>
          <w:tcPr>
            <w:tcW w:w="4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F6667DD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Giardiasis</w:t>
            </w:r>
          </w:p>
        </w:tc>
        <w:tc>
          <w:tcPr>
            <w:tcW w:w="4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6AB83B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CE8FC3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11FAF2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790473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08B1BE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57C8BF5F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ind w:hanging="1728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</w:p>
    <w:p w14:paraId="4B6284E4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ind w:hanging="1728"/>
        <w:rPr>
          <w:sz w:val="22"/>
        </w:rPr>
      </w:pPr>
    </w:p>
    <w:p w14:paraId="1D90EF74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360" w:lineRule="atLeast"/>
        <w:ind w:hanging="1728"/>
        <w:rPr>
          <w:sz w:val="22"/>
        </w:rPr>
      </w:pPr>
      <w:r>
        <w:rPr>
          <w:b/>
          <w:sz w:val="26"/>
        </w:rPr>
        <w:tab/>
      </w:r>
      <w:r>
        <w:rPr>
          <w:b/>
          <w:sz w:val="26"/>
        </w:rPr>
        <w:tab/>
      </w:r>
      <w:r>
        <w:rPr>
          <w:b/>
          <w:sz w:val="26"/>
        </w:rPr>
        <w:tab/>
        <w:t>Minor Surgery</w:t>
      </w:r>
    </w:p>
    <w:p w14:paraId="5C3EF9B3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90"/>
          <w:tab w:val="left" w:pos="5940"/>
          <w:tab w:val="left" w:pos="675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287" w:lineRule="atLeast"/>
        <w:ind w:hanging="1728"/>
        <w:rPr>
          <w:sz w:val="22"/>
        </w:rPr>
      </w:pPr>
      <w:r>
        <w:rPr>
          <w:i/>
          <w:sz w:val="22"/>
        </w:rPr>
        <w:tab/>
      </w:r>
      <w:r>
        <w:rPr>
          <w:i/>
          <w:sz w:val="22"/>
        </w:rPr>
        <w:tab/>
      </w:r>
      <w:r>
        <w:rPr>
          <w:i/>
          <w:sz w:val="22"/>
        </w:rPr>
        <w:tab/>
        <w:t>Assess your ability to deal with the following conditions in general practice:</w:t>
      </w:r>
    </w:p>
    <w:p w14:paraId="76FE2995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00"/>
          <w:tab w:val="left" w:pos="5940"/>
          <w:tab w:val="left" w:pos="657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287" w:lineRule="atLeast"/>
        <w:ind w:left="3600" w:hanging="5328"/>
        <w:rPr>
          <w:sz w:val="22"/>
        </w:rPr>
      </w:pP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N</w:t>
      </w:r>
      <w:r>
        <w:rPr>
          <w:sz w:val="22"/>
        </w:rPr>
        <w:tab/>
        <w:t>L</w:t>
      </w:r>
      <w:r>
        <w:rPr>
          <w:sz w:val="22"/>
        </w:rPr>
        <w:tab/>
        <w:t>S</w:t>
      </w:r>
      <w:r>
        <w:rPr>
          <w:sz w:val="22"/>
        </w:rPr>
        <w:tab/>
        <w:t>C</w:t>
      </w:r>
      <w:r>
        <w:rPr>
          <w:sz w:val="22"/>
        </w:rPr>
        <w:tab/>
        <w:t>Comments</w:t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5"/>
        <w:gridCol w:w="576"/>
        <w:gridCol w:w="576"/>
        <w:gridCol w:w="576"/>
        <w:gridCol w:w="576"/>
        <w:gridCol w:w="1872"/>
      </w:tblGrid>
      <w:tr w:rsidR="00541062" w14:paraId="01F14C9B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F8E2601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Minor Surgery List Requirements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B54A4F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94A79B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92B57D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ED5931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278DE34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10B52D2F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1149660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Required Facilities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DD99FF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0DAB55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16B0EE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326FD3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9CD369E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1747A843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1931920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Consent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337AB2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9AED34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2EC6D9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335EE9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70DCB93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9D0BB43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30ECE5C" w14:textId="77777777" w:rsidR="00541062" w:rsidRDefault="00541062">
            <w:pPr>
              <w:rPr>
                <w:sz w:val="24"/>
                <w:lang w:val="en-US"/>
              </w:rPr>
            </w:pPr>
            <w:proofErr w:type="spellStart"/>
            <w:r>
              <w:rPr>
                <w:sz w:val="22"/>
              </w:rPr>
              <w:t>Rôle</w:t>
            </w:r>
            <w:proofErr w:type="spellEnd"/>
            <w:r>
              <w:rPr>
                <w:sz w:val="22"/>
              </w:rPr>
              <w:t xml:space="preserve"> of assistant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A0F65D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BC3528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F4117C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F3ACD6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DE65ED4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4D797237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7ACE7C8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Procedures attracting “Item of Service” fee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F44D9D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F6511E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36D734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8EB93B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08F1DDD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A91397D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71F7408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Record Keeping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CB33EC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37B68E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0732F6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DEDFD3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E1945A2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2F4946DC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00571787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Histology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82E427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1B9112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03D3A3F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946074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932D9A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29303E90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00"/>
          <w:tab w:val="left" w:pos="5940"/>
          <w:tab w:val="left" w:pos="657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ind w:hanging="1728"/>
        <w:rPr>
          <w:sz w:val="22"/>
        </w:rPr>
      </w:pP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75"/>
        <w:gridCol w:w="576"/>
        <w:gridCol w:w="576"/>
        <w:gridCol w:w="576"/>
        <w:gridCol w:w="576"/>
        <w:gridCol w:w="1872"/>
      </w:tblGrid>
      <w:tr w:rsidR="00541062" w14:paraId="0A17C6A3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ADCEF95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Local anaesthesia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8DFF5B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2E2CF2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2325BF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100020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85AAFD1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112F3C6A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D2C094C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Suturing and Suture Materials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D6D774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B85FAB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DF03E7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498F1A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A7AB99B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00518BE6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C2D5E76" w14:textId="77777777" w:rsidR="00541062" w:rsidRDefault="00541062">
            <w:pPr>
              <w:rPr>
                <w:sz w:val="22"/>
              </w:rPr>
            </w:pPr>
            <w:r>
              <w:rPr>
                <w:sz w:val="22"/>
              </w:rPr>
              <w:t>Aspirating or Injecting:</w:t>
            </w:r>
            <w:r>
              <w:rPr>
                <w:sz w:val="22"/>
              </w:rPr>
              <w:tab/>
              <w:t>Joints</w:t>
            </w:r>
          </w:p>
          <w:p w14:paraId="538DB84C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ab/>
            </w:r>
            <w:r>
              <w:rPr>
                <w:sz w:val="22"/>
              </w:rPr>
              <w:tab/>
            </w:r>
            <w:r>
              <w:rPr>
                <w:sz w:val="22"/>
              </w:rPr>
              <w:tab/>
              <w:t>Hydrocoeles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EE416D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F4E4BF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9C6272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1D9529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9417C7D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9932B6B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370AAC7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Incision and drainage of abscesses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454854A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98A2672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3F1D6F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FD02BEE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0320268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7373CCF9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DF58754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Excision of minor lumps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F558B1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FC5C8A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1AF533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E18F0D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DDC9CAF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13FC1D2B" w14:textId="77777777"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C8B5FC6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Management of ingrowing toenails.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9E5F763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6505D3F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415E9E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7BBA067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4058CEC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1F135BC7" w14:textId="77777777">
        <w:trPr>
          <w:trHeight w:val="355"/>
        </w:trPr>
        <w:tc>
          <w:tcPr>
            <w:tcW w:w="4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9F7AF98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Cryosurgery</w:t>
            </w: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E18442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3FBF95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4986E25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6C6537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7DB848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44B4AEEB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00"/>
          <w:tab w:val="left" w:pos="5940"/>
          <w:tab w:val="left" w:pos="657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ind w:hanging="1728"/>
        <w:rPr>
          <w:sz w:val="22"/>
        </w:rPr>
      </w:pPr>
    </w:p>
    <w:p w14:paraId="62A74E1A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00"/>
          <w:tab w:val="left" w:pos="5940"/>
          <w:tab w:val="left" w:pos="657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287" w:lineRule="atLeast"/>
        <w:ind w:hanging="1728"/>
        <w:rPr>
          <w:b/>
          <w:sz w:val="22"/>
        </w:rPr>
      </w:pP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  <w:t>Discussions topics for use with trainer</w:t>
      </w:r>
    </w:p>
    <w:p w14:paraId="476C2864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00"/>
          <w:tab w:val="left" w:pos="5940"/>
          <w:tab w:val="left" w:pos="657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287" w:lineRule="atLeast"/>
        <w:ind w:hanging="2448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Health and Safety Aspects of Minor Surgery</w:t>
      </w:r>
    </w:p>
    <w:p w14:paraId="1B566237" w14:textId="77777777" w:rsidR="00541062" w:rsidRDefault="00541062" w:rsidP="00541062">
      <w:pPr>
        <w:pStyle w:val="1AutoList1"/>
        <w:tabs>
          <w:tab w:val="left" w:pos="-1128"/>
          <w:tab w:val="left" w:pos="-720"/>
          <w:tab w:val="left" w:pos="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00"/>
          <w:tab w:val="left" w:pos="5940"/>
          <w:tab w:val="left" w:pos="657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287" w:lineRule="atLeast"/>
        <w:ind w:hanging="2448"/>
        <w:jc w:val="left"/>
        <w:rPr>
          <w:sz w:val="22"/>
        </w:rPr>
      </w:pPr>
      <w:r>
        <w:rPr>
          <w:sz w:val="22"/>
          <w:lang w:val="en-US"/>
        </w:rPr>
        <w:t>"</w:t>
      </w:r>
      <w:r>
        <w:rPr>
          <w:sz w:val="22"/>
          <w:lang w:val="en-US"/>
        </w:rPr>
        <w:tab/>
      </w:r>
      <w:r>
        <w:rPr>
          <w:sz w:val="22"/>
        </w:rPr>
        <w:t>Medico-legal aspects of Minor Surgery</w:t>
      </w:r>
    </w:p>
    <w:p w14:paraId="5C02A24F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00"/>
          <w:tab w:val="left" w:pos="5940"/>
          <w:tab w:val="left" w:pos="657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ind w:hanging="1728"/>
        <w:rPr>
          <w:sz w:val="22"/>
        </w:rPr>
      </w:pPr>
    </w:p>
    <w:p w14:paraId="6C1991BB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00"/>
          <w:tab w:val="left" w:pos="5940"/>
          <w:tab w:val="left" w:pos="657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ind w:hanging="1728"/>
        <w:rPr>
          <w:sz w:val="22"/>
        </w:rPr>
      </w:pPr>
    </w:p>
    <w:p w14:paraId="2BF89564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00"/>
          <w:tab w:val="left" w:pos="5940"/>
          <w:tab w:val="left" w:pos="657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ind w:hanging="1728"/>
        <w:rPr>
          <w:sz w:val="22"/>
        </w:rPr>
      </w:pPr>
    </w:p>
    <w:p w14:paraId="7A87EAE0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00"/>
          <w:tab w:val="left" w:pos="5940"/>
          <w:tab w:val="left" w:pos="657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ind w:hanging="1728"/>
        <w:rPr>
          <w:sz w:val="22"/>
        </w:rPr>
      </w:pPr>
      <w:r>
        <w:rPr>
          <w:b/>
          <w:sz w:val="26"/>
        </w:rPr>
        <w:tab/>
      </w:r>
      <w:r>
        <w:rPr>
          <w:b/>
          <w:sz w:val="26"/>
        </w:rPr>
        <w:tab/>
      </w:r>
      <w:r>
        <w:rPr>
          <w:b/>
          <w:sz w:val="26"/>
        </w:rPr>
        <w:tab/>
        <w:t>Miscellaneous</w:t>
      </w:r>
    </w:p>
    <w:p w14:paraId="4B4A9381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00"/>
          <w:tab w:val="left" w:pos="5940"/>
          <w:tab w:val="left" w:pos="657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287" w:lineRule="atLeast"/>
        <w:ind w:hanging="1728"/>
        <w:rPr>
          <w:i/>
          <w:sz w:val="22"/>
        </w:rPr>
      </w:pPr>
      <w:r>
        <w:rPr>
          <w:i/>
          <w:sz w:val="22"/>
        </w:rPr>
        <w:tab/>
      </w:r>
      <w:r>
        <w:rPr>
          <w:i/>
          <w:sz w:val="22"/>
        </w:rPr>
        <w:tab/>
      </w:r>
      <w:r>
        <w:rPr>
          <w:i/>
          <w:sz w:val="22"/>
        </w:rPr>
        <w:tab/>
        <w:t>Assess your knowledge of the following:</w:t>
      </w:r>
    </w:p>
    <w:p w14:paraId="070986B8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00"/>
          <w:tab w:val="left" w:pos="5940"/>
          <w:tab w:val="left" w:pos="657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spacing w:line="287" w:lineRule="atLeast"/>
        <w:ind w:left="3600" w:hanging="5328"/>
        <w:rPr>
          <w:sz w:val="22"/>
        </w:rPr>
      </w:pP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b/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N</w:t>
      </w:r>
      <w:r>
        <w:rPr>
          <w:sz w:val="22"/>
        </w:rPr>
        <w:tab/>
        <w:t>L</w:t>
      </w:r>
      <w:r>
        <w:rPr>
          <w:sz w:val="22"/>
        </w:rPr>
        <w:tab/>
        <w:t>S</w:t>
      </w:r>
      <w:r>
        <w:rPr>
          <w:sz w:val="22"/>
        </w:rPr>
        <w:tab/>
        <w:t>C</w:t>
      </w:r>
      <w:r>
        <w:rPr>
          <w:sz w:val="22"/>
        </w:rPr>
        <w:tab/>
        <w:t>Comments</w:t>
      </w:r>
    </w:p>
    <w:tbl>
      <w:tblPr>
        <w:tblW w:w="0" w:type="auto"/>
        <w:tblInd w:w="10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4093"/>
        <w:gridCol w:w="493"/>
        <w:gridCol w:w="630"/>
        <w:gridCol w:w="540"/>
        <w:gridCol w:w="630"/>
        <w:gridCol w:w="1890"/>
      </w:tblGrid>
      <w:tr w:rsidR="00541062" w14:paraId="6CB2A84A" w14:textId="77777777">
        <w:tc>
          <w:tcPr>
            <w:tcW w:w="409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38205EE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Genetic Counselling</w:t>
            </w:r>
          </w:p>
        </w:tc>
        <w:tc>
          <w:tcPr>
            <w:tcW w:w="49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E2A411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60F1F90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D3AB0D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F9F775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3B2C815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5C58A34F" w14:textId="77777777">
        <w:tc>
          <w:tcPr>
            <w:tcW w:w="409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CEF16D8" w14:textId="77777777" w:rsidR="00541062" w:rsidRDefault="00541062">
            <w:pPr>
              <w:rPr>
                <w:sz w:val="24"/>
                <w:lang w:val="en-US"/>
              </w:rPr>
            </w:pPr>
            <w:proofErr w:type="spellStart"/>
            <w:r>
              <w:rPr>
                <w:sz w:val="22"/>
              </w:rPr>
              <w:t>Myalgic</w:t>
            </w:r>
            <w:proofErr w:type="spellEnd"/>
            <w:r>
              <w:rPr>
                <w:sz w:val="22"/>
              </w:rPr>
              <w:t xml:space="preserve"> Encephalomyelitis</w:t>
            </w:r>
          </w:p>
        </w:tc>
        <w:tc>
          <w:tcPr>
            <w:tcW w:w="49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B4C2EF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4B2930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1BFFA9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CFE4F46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333FC08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1279E43C" w14:textId="77777777">
        <w:trPr>
          <w:trHeight w:val="357"/>
        </w:trPr>
        <w:tc>
          <w:tcPr>
            <w:tcW w:w="409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F7DF6D3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Sports Medicine</w:t>
            </w:r>
          </w:p>
        </w:tc>
        <w:tc>
          <w:tcPr>
            <w:tcW w:w="49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E72D06C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5B29BED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0147AA9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CB27BA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63DF8AE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  <w:tr w:rsidR="00541062" w14:paraId="342FBE3B" w14:textId="77777777">
        <w:tc>
          <w:tcPr>
            <w:tcW w:w="4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9358E09" w14:textId="77777777" w:rsidR="00541062" w:rsidRDefault="00541062">
            <w:pPr>
              <w:rPr>
                <w:sz w:val="24"/>
                <w:lang w:val="en-US"/>
              </w:rPr>
            </w:pPr>
            <w:r>
              <w:rPr>
                <w:sz w:val="22"/>
              </w:rPr>
              <w:t>Occupational Medicine</w:t>
            </w:r>
          </w:p>
        </w:tc>
        <w:tc>
          <w:tcPr>
            <w:tcW w:w="4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696F0F8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7A7440B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6EA2DB1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6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0E7B504" w14:textId="77777777" w:rsidR="00541062" w:rsidRDefault="00541062">
            <w:pPr>
              <w:rPr>
                <w:sz w:val="24"/>
                <w:lang w:val="en-US"/>
              </w:rPr>
            </w:pPr>
          </w:p>
        </w:tc>
        <w:tc>
          <w:tcPr>
            <w:tcW w:w="1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1852DE" w14:textId="77777777" w:rsidR="00541062" w:rsidRDefault="00541062">
            <w:pPr>
              <w:rPr>
                <w:sz w:val="24"/>
                <w:lang w:val="en-US"/>
              </w:rPr>
            </w:pPr>
          </w:p>
        </w:tc>
      </w:tr>
    </w:tbl>
    <w:p w14:paraId="26A19E06" w14:textId="77777777" w:rsidR="00541062" w:rsidRDefault="00541062" w:rsidP="00541062">
      <w:pPr>
        <w:tabs>
          <w:tab w:val="left" w:pos="-1128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4860"/>
          <w:tab w:val="left" w:pos="5400"/>
          <w:tab w:val="left" w:pos="5940"/>
          <w:tab w:val="left" w:pos="657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</w:tabs>
        <w:ind w:hanging="1728"/>
        <w:rPr>
          <w:sz w:val="22"/>
        </w:rPr>
      </w:pPr>
    </w:p>
    <w:p w14:paraId="213815B0" w14:textId="77777777" w:rsidR="004D298C" w:rsidRDefault="0080483B"/>
    <w:sectPr w:rsidR="004D298C">
      <w:footerReference w:type="default" r:id="rId19"/>
      <w:footnotePr>
        <w:numRestart w:val="eachSect"/>
      </w:footnotePr>
      <w:endnotePr>
        <w:numFmt w:val="decimal"/>
      </w:endnotePr>
      <w:type w:val="continuous"/>
      <w:pgSz w:w="11908" w:h="16833"/>
      <w:pgMar w:top="630" w:right="1440" w:bottom="720" w:left="1440" w:header="720" w:footer="120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14381F" w14:textId="77777777" w:rsidR="0080483B" w:rsidRDefault="0080483B">
      <w:r>
        <w:separator/>
      </w:r>
    </w:p>
  </w:endnote>
  <w:endnote w:type="continuationSeparator" w:id="0">
    <w:p w14:paraId="7F63C7C4" w14:textId="77777777" w:rsidR="0080483B" w:rsidRDefault="008048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706707" w14:textId="77777777" w:rsidR="0050206D" w:rsidRDefault="0080483B">
    <w:pPr>
      <w:tabs>
        <w:tab w:val="left" w:pos="720"/>
        <w:tab w:val="left" w:pos="1440"/>
        <w:tab w:val="left" w:pos="2160"/>
        <w:tab w:val="left" w:pos="2880"/>
      </w:tabs>
      <w:ind w:left="2880" w:hanging="2880"/>
      <w:rPr>
        <w:sz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D1402E" w14:textId="77777777" w:rsidR="0050206D" w:rsidRDefault="0080483B">
    <w:pPr>
      <w:tabs>
        <w:tab w:val="left" w:pos="720"/>
        <w:tab w:val="left" w:pos="1440"/>
        <w:tab w:val="left" w:pos="2160"/>
        <w:tab w:val="left" w:pos="2880"/>
      </w:tabs>
      <w:ind w:left="2880" w:hanging="2880"/>
      <w:rPr>
        <w:sz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E8889F" w14:textId="77777777" w:rsidR="0050206D" w:rsidRDefault="005A6BE6">
    <w:pPr>
      <w:tabs>
        <w:tab w:val="left" w:pos="720"/>
        <w:tab w:val="left" w:pos="1440"/>
        <w:tab w:val="left" w:pos="2160"/>
        <w:tab w:val="left" w:pos="2880"/>
      </w:tabs>
      <w:ind w:left="2880" w:hanging="2880"/>
      <w:rPr>
        <w:sz w:val="16"/>
      </w:rPr>
    </w:pPr>
    <w:r>
      <w:rPr>
        <w:sz w:val="16"/>
      </w:rPr>
      <w:t>Black Country Grid 1999</w:t>
    </w:r>
    <w:r>
      <w:rPr>
        <w:sz w:val="16"/>
      </w:rPr>
      <w:tab/>
    </w:r>
    <w:r>
      <w:rPr>
        <w:sz w:val="16"/>
      </w:rPr>
      <w:tab/>
      <w:t xml:space="preserve">Page </w:t>
    </w:r>
    <w:r>
      <w:rPr>
        <w:sz w:val="16"/>
      </w:rPr>
      <w:pgNum/>
    </w:r>
    <w:r>
      <w:rPr>
        <w:sz w:val="16"/>
      </w:rPr>
      <w:tab/>
      <w:t xml:space="preserve">Experience </w:t>
    </w:r>
    <w:proofErr w:type="gramStart"/>
    <w:r>
      <w:rPr>
        <w:sz w:val="16"/>
      </w:rPr>
      <w:t>N :</w:t>
    </w:r>
    <w:proofErr w:type="gramEnd"/>
    <w:r>
      <w:rPr>
        <w:sz w:val="16"/>
      </w:rPr>
      <w:t xml:space="preserve"> none   L : limited   S : some   C : confident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3DA168" w14:textId="77777777" w:rsidR="0050206D" w:rsidRDefault="0080483B">
    <w:pPr>
      <w:tabs>
        <w:tab w:val="left" w:pos="720"/>
        <w:tab w:val="left" w:pos="1440"/>
        <w:tab w:val="left" w:pos="2160"/>
        <w:tab w:val="left" w:pos="2880"/>
      </w:tabs>
      <w:ind w:left="2880" w:hanging="2880"/>
      <w:rPr>
        <w:sz w:val="16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78B55A" w14:textId="77777777" w:rsidR="0050206D" w:rsidRDefault="0080483B">
    <w:pPr>
      <w:tabs>
        <w:tab w:val="left" w:pos="720"/>
        <w:tab w:val="left" w:pos="1440"/>
        <w:tab w:val="left" w:pos="2160"/>
        <w:tab w:val="left" w:pos="2880"/>
      </w:tabs>
      <w:ind w:left="2880" w:hanging="2880"/>
      <w:rPr>
        <w:sz w:val="16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2BD37B" w14:textId="77777777" w:rsidR="0050206D" w:rsidRDefault="0080483B">
    <w:pPr>
      <w:tabs>
        <w:tab w:val="left" w:pos="720"/>
        <w:tab w:val="left" w:pos="1440"/>
        <w:tab w:val="left" w:pos="2160"/>
        <w:tab w:val="left" w:pos="2880"/>
      </w:tabs>
      <w:ind w:left="2880" w:hanging="2880"/>
      <w:rPr>
        <w:sz w:val="16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0A889D" w14:textId="77777777" w:rsidR="0050206D" w:rsidRDefault="005A6BE6">
    <w:pPr>
      <w:tabs>
        <w:tab w:val="left" w:pos="720"/>
        <w:tab w:val="left" w:pos="1440"/>
        <w:tab w:val="left" w:pos="2160"/>
        <w:tab w:val="left" w:pos="2880"/>
      </w:tabs>
      <w:ind w:left="2880" w:hanging="2880"/>
      <w:rPr>
        <w:sz w:val="16"/>
      </w:rPr>
    </w:pPr>
    <w:r>
      <w:rPr>
        <w:sz w:val="16"/>
      </w:rPr>
      <w:t>Black Country Grid 1999</w:t>
    </w:r>
    <w:r>
      <w:rPr>
        <w:sz w:val="16"/>
      </w:rPr>
      <w:tab/>
    </w:r>
    <w:r>
      <w:rPr>
        <w:sz w:val="16"/>
      </w:rPr>
      <w:tab/>
      <w:t xml:space="preserve">Page </w:t>
    </w:r>
    <w:r>
      <w:rPr>
        <w:sz w:val="16"/>
      </w:rPr>
      <w:pgNum/>
    </w:r>
    <w:r>
      <w:rPr>
        <w:sz w:val="16"/>
      </w:rPr>
      <w:tab/>
      <w:t xml:space="preserve">Experience </w:t>
    </w:r>
    <w:proofErr w:type="gramStart"/>
    <w:r>
      <w:rPr>
        <w:sz w:val="16"/>
      </w:rPr>
      <w:t>N :</w:t>
    </w:r>
    <w:proofErr w:type="gramEnd"/>
    <w:r>
      <w:rPr>
        <w:sz w:val="16"/>
      </w:rPr>
      <w:t xml:space="preserve"> none   L : limited   S : some   C : confident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63A14A" w14:textId="77777777" w:rsidR="0050206D" w:rsidRDefault="005A6BE6">
    <w:pPr>
      <w:tabs>
        <w:tab w:val="left" w:pos="720"/>
        <w:tab w:val="left" w:pos="1440"/>
        <w:tab w:val="left" w:pos="2160"/>
        <w:tab w:val="left" w:pos="2880"/>
      </w:tabs>
      <w:ind w:left="2880" w:hanging="2880"/>
      <w:rPr>
        <w:sz w:val="16"/>
      </w:rPr>
    </w:pPr>
    <w:r>
      <w:rPr>
        <w:sz w:val="16"/>
      </w:rPr>
      <w:t>Black Country Grid 1999</w:t>
    </w:r>
    <w:r>
      <w:rPr>
        <w:sz w:val="16"/>
      </w:rPr>
      <w:tab/>
    </w:r>
    <w:r>
      <w:rPr>
        <w:sz w:val="16"/>
      </w:rPr>
      <w:tab/>
      <w:t xml:space="preserve">Page </w:t>
    </w:r>
    <w:r>
      <w:rPr>
        <w:sz w:val="16"/>
      </w:rPr>
      <w:pgNum/>
    </w:r>
    <w:r>
      <w:rPr>
        <w:sz w:val="16"/>
      </w:rPr>
      <w:tab/>
      <w:t xml:space="preserve">Experience </w:t>
    </w:r>
    <w:proofErr w:type="gramStart"/>
    <w:r>
      <w:rPr>
        <w:sz w:val="16"/>
      </w:rPr>
      <w:t>N :</w:t>
    </w:r>
    <w:proofErr w:type="gramEnd"/>
    <w:r>
      <w:rPr>
        <w:sz w:val="16"/>
      </w:rPr>
      <w:t xml:space="preserve"> none   L : limited   S : some   C : confident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3D4519" w14:textId="77777777" w:rsidR="0050206D" w:rsidRDefault="0080483B">
    <w:pPr>
      <w:tabs>
        <w:tab w:val="left" w:pos="720"/>
        <w:tab w:val="left" w:pos="1440"/>
        <w:tab w:val="left" w:pos="2160"/>
        <w:tab w:val="left" w:pos="2880"/>
      </w:tabs>
      <w:ind w:left="2880" w:hanging="2880"/>
      <w:rPr>
        <w:sz w:val="16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40788C" w14:textId="77777777" w:rsidR="0050206D" w:rsidRDefault="005A6BE6">
    <w:pPr>
      <w:tabs>
        <w:tab w:val="left" w:pos="720"/>
        <w:tab w:val="left" w:pos="1440"/>
        <w:tab w:val="left" w:pos="2160"/>
        <w:tab w:val="left" w:pos="2880"/>
      </w:tabs>
      <w:ind w:left="2880" w:hanging="2880"/>
      <w:rPr>
        <w:sz w:val="16"/>
      </w:rPr>
    </w:pPr>
    <w:r>
      <w:rPr>
        <w:sz w:val="16"/>
      </w:rPr>
      <w:t>Black Country Grid 1999</w:t>
    </w:r>
    <w:r>
      <w:rPr>
        <w:sz w:val="16"/>
      </w:rPr>
      <w:tab/>
    </w:r>
    <w:r>
      <w:rPr>
        <w:sz w:val="16"/>
      </w:rPr>
      <w:tab/>
      <w:t xml:space="preserve">Page </w:t>
    </w:r>
    <w:r>
      <w:rPr>
        <w:sz w:val="16"/>
      </w:rPr>
      <w:pgNum/>
    </w:r>
    <w:r>
      <w:rPr>
        <w:sz w:val="16"/>
      </w:rPr>
      <w:tab/>
      <w:t xml:space="preserve">Experience </w:t>
    </w:r>
    <w:proofErr w:type="gramStart"/>
    <w:r>
      <w:rPr>
        <w:sz w:val="16"/>
      </w:rPr>
      <w:t>N :</w:t>
    </w:r>
    <w:proofErr w:type="gramEnd"/>
    <w:r>
      <w:rPr>
        <w:sz w:val="16"/>
      </w:rPr>
      <w:t xml:space="preserve"> none   L : limited   S : some   C : confident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EF02E6" w14:textId="77777777" w:rsidR="0050206D" w:rsidRDefault="005A6BE6">
    <w:pPr>
      <w:tabs>
        <w:tab w:val="left" w:pos="720"/>
        <w:tab w:val="left" w:pos="1440"/>
        <w:tab w:val="left" w:pos="2160"/>
        <w:tab w:val="left" w:pos="2880"/>
      </w:tabs>
      <w:ind w:left="2880" w:hanging="2880"/>
      <w:rPr>
        <w:sz w:val="16"/>
      </w:rPr>
    </w:pPr>
    <w:r>
      <w:rPr>
        <w:sz w:val="16"/>
      </w:rPr>
      <w:t>Black Country Grid 1999</w:t>
    </w:r>
    <w:r>
      <w:rPr>
        <w:sz w:val="16"/>
      </w:rPr>
      <w:tab/>
    </w:r>
    <w:r>
      <w:rPr>
        <w:sz w:val="16"/>
      </w:rPr>
      <w:tab/>
      <w:t xml:space="preserve">Page </w:t>
    </w:r>
    <w:r>
      <w:rPr>
        <w:sz w:val="16"/>
      </w:rPr>
      <w:pgNum/>
    </w:r>
    <w:r>
      <w:rPr>
        <w:sz w:val="16"/>
      </w:rPr>
      <w:tab/>
      <w:t xml:space="preserve">Experience </w:t>
    </w:r>
    <w:proofErr w:type="gramStart"/>
    <w:r>
      <w:rPr>
        <w:sz w:val="16"/>
      </w:rPr>
      <w:t>N :</w:t>
    </w:r>
    <w:proofErr w:type="gramEnd"/>
    <w:r>
      <w:rPr>
        <w:sz w:val="16"/>
      </w:rPr>
      <w:t xml:space="preserve"> none   L : limited   S : some   C : confident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63DFA6" w14:textId="77777777" w:rsidR="0050206D" w:rsidRDefault="0080483B" w:rsidP="00541062">
    <w:pPr>
      <w:tabs>
        <w:tab w:val="left" w:pos="720"/>
        <w:tab w:val="left" w:pos="1440"/>
        <w:tab w:val="left" w:pos="2160"/>
        <w:tab w:val="left" w:pos="2880"/>
      </w:tabs>
      <w:rPr>
        <w:sz w:val="16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8C994F" w14:textId="77777777" w:rsidR="0050206D" w:rsidRDefault="0080483B" w:rsidP="00541062">
    <w:pPr>
      <w:tabs>
        <w:tab w:val="left" w:pos="720"/>
        <w:tab w:val="left" w:pos="1440"/>
        <w:tab w:val="left" w:pos="2160"/>
        <w:tab w:val="left" w:pos="2880"/>
      </w:tabs>
      <w:rPr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5E11132" w14:textId="77777777" w:rsidR="0080483B" w:rsidRDefault="0080483B">
      <w:r>
        <w:separator/>
      </w:r>
    </w:p>
  </w:footnote>
  <w:footnote w:type="continuationSeparator" w:id="0">
    <w:p w14:paraId="1ABEE051" w14:textId="77777777" w:rsidR="0080483B" w:rsidRDefault="008048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FA60F2" w14:textId="77777777" w:rsidR="0050206D" w:rsidRDefault="005A6BE6">
    <w:pPr>
      <w:pStyle w:val="Header"/>
      <w:framePr w:w="576" w:wrap="auto" w:vAnchor="page" w:hAnchor="page" w:x="10613" w:y="721"/>
      <w:jc w:val="right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23</w:t>
    </w:r>
    <w:r>
      <w:rPr>
        <w:rStyle w:val="PageNumber"/>
      </w:rPr>
      <w:fldChar w:fldCharType="end"/>
    </w:r>
  </w:p>
  <w:p w14:paraId="6065F25D" w14:textId="77777777" w:rsidR="0050206D" w:rsidRDefault="0080483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numRestart w:val="eachSect"/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1062"/>
    <w:rsid w:val="00255426"/>
    <w:rsid w:val="00541062"/>
    <w:rsid w:val="005A6BE6"/>
    <w:rsid w:val="0080483B"/>
    <w:rsid w:val="00BC05C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55A1FBDE"/>
  <w15:docId w15:val="{ADEEBE34-9CF0-43DF-92DB-EB3327F1A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iPriority="0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iPriority="0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1062"/>
    <w:pPr>
      <w:widowControl w:val="0"/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qFormat/>
    <w:rsid w:val="00541062"/>
    <w:pPr>
      <w:outlineLvl w:val="0"/>
    </w:pPr>
    <w:rPr>
      <w:rFonts w:ascii="Arial" w:hAnsi="Arial"/>
      <w:sz w:val="28"/>
      <w:lang w:val="en-AU"/>
    </w:rPr>
  </w:style>
  <w:style w:type="paragraph" w:styleId="Heading2">
    <w:name w:val="heading 2"/>
    <w:basedOn w:val="Normal"/>
    <w:next w:val="Normal"/>
    <w:link w:val="Heading2Char"/>
    <w:qFormat/>
    <w:rsid w:val="00541062"/>
    <w:pPr>
      <w:outlineLvl w:val="1"/>
    </w:pPr>
    <w:rPr>
      <w:rFonts w:ascii="Arial" w:hAnsi="Arial"/>
      <w:sz w:val="24"/>
      <w:lang w:val="en-AU"/>
    </w:rPr>
  </w:style>
  <w:style w:type="paragraph" w:styleId="Heading3">
    <w:name w:val="heading 3"/>
    <w:basedOn w:val="Normal"/>
    <w:next w:val="Normal"/>
    <w:link w:val="Heading3Char"/>
    <w:qFormat/>
    <w:rsid w:val="00541062"/>
    <w:pPr>
      <w:outlineLvl w:val="2"/>
    </w:pPr>
    <w:rPr>
      <w:sz w:val="24"/>
      <w:lang w:val="en-AU"/>
    </w:rPr>
  </w:style>
  <w:style w:type="paragraph" w:styleId="Heading4">
    <w:name w:val="heading 4"/>
    <w:basedOn w:val="Normal"/>
    <w:next w:val="Normal"/>
    <w:link w:val="Heading4Char"/>
    <w:qFormat/>
    <w:rsid w:val="00541062"/>
    <w:pPr>
      <w:outlineLvl w:val="3"/>
    </w:pPr>
    <w:rPr>
      <w:sz w:val="24"/>
      <w:lang w:val="en-AU"/>
    </w:rPr>
  </w:style>
  <w:style w:type="paragraph" w:styleId="Heading5">
    <w:name w:val="heading 5"/>
    <w:basedOn w:val="Normal"/>
    <w:next w:val="Normal"/>
    <w:link w:val="Heading5Char"/>
    <w:qFormat/>
    <w:rsid w:val="00541062"/>
    <w:pPr>
      <w:outlineLvl w:val="4"/>
    </w:pPr>
    <w:rPr>
      <w:rFonts w:ascii="Arial" w:hAnsi="Arial"/>
      <w:sz w:val="22"/>
      <w:lang w:val="en-AU"/>
    </w:rPr>
  </w:style>
  <w:style w:type="paragraph" w:styleId="Heading6">
    <w:name w:val="heading 6"/>
    <w:basedOn w:val="Normal"/>
    <w:next w:val="Normal"/>
    <w:link w:val="Heading6Char"/>
    <w:qFormat/>
    <w:rsid w:val="00541062"/>
    <w:pPr>
      <w:outlineLvl w:val="5"/>
    </w:pPr>
    <w:rPr>
      <w:rFonts w:ascii="Arial" w:hAnsi="Arial"/>
      <w:sz w:val="22"/>
      <w:lang w:val="en-AU"/>
    </w:rPr>
  </w:style>
  <w:style w:type="paragraph" w:styleId="Heading7">
    <w:name w:val="heading 7"/>
    <w:basedOn w:val="Normal"/>
    <w:next w:val="Normal"/>
    <w:link w:val="Heading7Char"/>
    <w:qFormat/>
    <w:rsid w:val="00541062"/>
    <w:pPr>
      <w:outlineLvl w:val="6"/>
    </w:pPr>
    <w:rPr>
      <w:rFonts w:ascii="Arial" w:hAnsi="Arial"/>
      <w:sz w:val="24"/>
      <w:lang w:val="en-AU"/>
    </w:rPr>
  </w:style>
  <w:style w:type="paragraph" w:styleId="Heading8">
    <w:name w:val="heading 8"/>
    <w:basedOn w:val="Normal"/>
    <w:next w:val="Normal"/>
    <w:link w:val="Heading8Char"/>
    <w:qFormat/>
    <w:rsid w:val="00541062"/>
    <w:pPr>
      <w:outlineLvl w:val="7"/>
    </w:pPr>
    <w:rPr>
      <w:rFonts w:ascii="Arial" w:hAnsi="Arial"/>
      <w:sz w:val="24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41062"/>
    <w:rPr>
      <w:rFonts w:ascii="Arial" w:eastAsia="Times New Roman" w:hAnsi="Arial" w:cs="Times New Roman"/>
      <w:sz w:val="28"/>
      <w:lang w:val="en-AU"/>
    </w:rPr>
  </w:style>
  <w:style w:type="character" w:customStyle="1" w:styleId="Heading2Char">
    <w:name w:val="Heading 2 Char"/>
    <w:basedOn w:val="DefaultParagraphFont"/>
    <w:link w:val="Heading2"/>
    <w:rsid w:val="00541062"/>
    <w:rPr>
      <w:rFonts w:ascii="Arial" w:eastAsia="Times New Roman" w:hAnsi="Arial" w:cs="Times New Roman"/>
      <w:sz w:val="24"/>
      <w:lang w:val="en-AU"/>
    </w:rPr>
  </w:style>
  <w:style w:type="character" w:customStyle="1" w:styleId="Heading3Char">
    <w:name w:val="Heading 3 Char"/>
    <w:basedOn w:val="DefaultParagraphFont"/>
    <w:link w:val="Heading3"/>
    <w:rsid w:val="00541062"/>
    <w:rPr>
      <w:rFonts w:ascii="Times New Roman" w:eastAsia="Times New Roman" w:hAnsi="Times New Roman" w:cs="Times New Roman"/>
      <w:sz w:val="24"/>
      <w:lang w:val="en-AU"/>
    </w:rPr>
  </w:style>
  <w:style w:type="character" w:customStyle="1" w:styleId="Heading4Char">
    <w:name w:val="Heading 4 Char"/>
    <w:basedOn w:val="DefaultParagraphFont"/>
    <w:link w:val="Heading4"/>
    <w:rsid w:val="00541062"/>
    <w:rPr>
      <w:rFonts w:ascii="Times New Roman" w:eastAsia="Times New Roman" w:hAnsi="Times New Roman" w:cs="Times New Roman"/>
      <w:sz w:val="24"/>
      <w:lang w:val="en-AU"/>
    </w:rPr>
  </w:style>
  <w:style w:type="character" w:customStyle="1" w:styleId="Heading5Char">
    <w:name w:val="Heading 5 Char"/>
    <w:basedOn w:val="DefaultParagraphFont"/>
    <w:link w:val="Heading5"/>
    <w:rsid w:val="00541062"/>
    <w:rPr>
      <w:rFonts w:ascii="Arial" w:eastAsia="Times New Roman" w:hAnsi="Arial" w:cs="Times New Roman"/>
      <w:sz w:val="22"/>
      <w:lang w:val="en-AU"/>
    </w:rPr>
  </w:style>
  <w:style w:type="character" w:customStyle="1" w:styleId="Heading6Char">
    <w:name w:val="Heading 6 Char"/>
    <w:basedOn w:val="DefaultParagraphFont"/>
    <w:link w:val="Heading6"/>
    <w:rsid w:val="00541062"/>
    <w:rPr>
      <w:rFonts w:ascii="Arial" w:eastAsia="Times New Roman" w:hAnsi="Arial" w:cs="Times New Roman"/>
      <w:sz w:val="22"/>
      <w:lang w:val="en-AU"/>
    </w:rPr>
  </w:style>
  <w:style w:type="character" w:customStyle="1" w:styleId="Heading7Char">
    <w:name w:val="Heading 7 Char"/>
    <w:basedOn w:val="DefaultParagraphFont"/>
    <w:link w:val="Heading7"/>
    <w:rsid w:val="00541062"/>
    <w:rPr>
      <w:rFonts w:ascii="Arial" w:eastAsia="Times New Roman" w:hAnsi="Arial" w:cs="Times New Roman"/>
      <w:sz w:val="24"/>
      <w:lang w:val="en-AU"/>
    </w:rPr>
  </w:style>
  <w:style w:type="character" w:customStyle="1" w:styleId="Heading8Char">
    <w:name w:val="Heading 8 Char"/>
    <w:basedOn w:val="DefaultParagraphFont"/>
    <w:link w:val="Heading8"/>
    <w:rsid w:val="00541062"/>
    <w:rPr>
      <w:rFonts w:ascii="Arial" w:eastAsia="Times New Roman" w:hAnsi="Arial" w:cs="Times New Roman"/>
      <w:sz w:val="24"/>
      <w:lang w:val="en-AU"/>
    </w:rPr>
  </w:style>
  <w:style w:type="paragraph" w:customStyle="1" w:styleId="1BulletList">
    <w:name w:val="1Bullet List"/>
    <w:rsid w:val="00541062"/>
    <w:pPr>
      <w:widowControl w:val="0"/>
      <w:tabs>
        <w:tab w:val="left" w:pos="720"/>
      </w:tabs>
      <w:overflowPunct w:val="0"/>
      <w:autoSpaceDE w:val="0"/>
      <w:autoSpaceDN w:val="0"/>
      <w:adjustRightInd w:val="0"/>
      <w:ind w:left="720" w:hanging="720"/>
      <w:jc w:val="both"/>
      <w:textAlignment w:val="baseline"/>
    </w:pPr>
    <w:rPr>
      <w:rFonts w:ascii="Times New Roman" w:eastAsia="Times New Roman" w:hAnsi="Times New Roman" w:cs="Times New Roman"/>
      <w:sz w:val="24"/>
    </w:rPr>
  </w:style>
  <w:style w:type="paragraph" w:customStyle="1" w:styleId="2BulletList">
    <w:name w:val="2Bullet List"/>
    <w:rsid w:val="00541062"/>
    <w:pPr>
      <w:widowControl w:val="0"/>
      <w:tabs>
        <w:tab w:val="left" w:pos="720"/>
        <w:tab w:val="left" w:pos="1440"/>
      </w:tabs>
      <w:overflowPunct w:val="0"/>
      <w:autoSpaceDE w:val="0"/>
      <w:autoSpaceDN w:val="0"/>
      <w:adjustRightInd w:val="0"/>
      <w:ind w:left="1440" w:hanging="720"/>
      <w:jc w:val="both"/>
      <w:textAlignment w:val="baseline"/>
    </w:pPr>
    <w:rPr>
      <w:rFonts w:ascii="Times New Roman" w:eastAsia="Times New Roman" w:hAnsi="Times New Roman" w:cs="Times New Roman"/>
      <w:sz w:val="24"/>
    </w:rPr>
  </w:style>
  <w:style w:type="paragraph" w:customStyle="1" w:styleId="3BulletList">
    <w:name w:val="3Bullet List"/>
    <w:rsid w:val="00541062"/>
    <w:pPr>
      <w:widowControl w:val="0"/>
      <w:tabs>
        <w:tab w:val="left" w:pos="720"/>
        <w:tab w:val="left" w:pos="1440"/>
        <w:tab w:val="left" w:pos="2160"/>
      </w:tabs>
      <w:overflowPunct w:val="0"/>
      <w:autoSpaceDE w:val="0"/>
      <w:autoSpaceDN w:val="0"/>
      <w:adjustRightInd w:val="0"/>
      <w:ind w:left="2160" w:hanging="720"/>
      <w:jc w:val="both"/>
      <w:textAlignment w:val="baseline"/>
    </w:pPr>
    <w:rPr>
      <w:rFonts w:ascii="Times New Roman" w:eastAsia="Times New Roman" w:hAnsi="Times New Roman" w:cs="Times New Roman"/>
      <w:sz w:val="24"/>
    </w:rPr>
  </w:style>
  <w:style w:type="paragraph" w:customStyle="1" w:styleId="4BulletList">
    <w:name w:val="4Bullet List"/>
    <w:rsid w:val="00541062"/>
    <w:pPr>
      <w:widowControl w:val="0"/>
      <w:tabs>
        <w:tab w:val="left" w:pos="720"/>
        <w:tab w:val="left" w:pos="1440"/>
        <w:tab w:val="left" w:pos="2160"/>
        <w:tab w:val="left" w:pos="2880"/>
      </w:tabs>
      <w:overflowPunct w:val="0"/>
      <w:autoSpaceDE w:val="0"/>
      <w:autoSpaceDN w:val="0"/>
      <w:adjustRightInd w:val="0"/>
      <w:ind w:left="2880" w:hanging="720"/>
      <w:jc w:val="both"/>
      <w:textAlignment w:val="baseline"/>
    </w:pPr>
    <w:rPr>
      <w:rFonts w:ascii="Times New Roman" w:eastAsia="Times New Roman" w:hAnsi="Times New Roman" w:cs="Times New Roman"/>
      <w:sz w:val="24"/>
    </w:rPr>
  </w:style>
  <w:style w:type="paragraph" w:customStyle="1" w:styleId="5BulletList">
    <w:name w:val="5Bullet List"/>
    <w:rsid w:val="00541062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</w:tabs>
      <w:overflowPunct w:val="0"/>
      <w:autoSpaceDE w:val="0"/>
      <w:autoSpaceDN w:val="0"/>
      <w:adjustRightInd w:val="0"/>
      <w:ind w:left="3600" w:hanging="720"/>
      <w:jc w:val="both"/>
      <w:textAlignment w:val="baseline"/>
    </w:pPr>
    <w:rPr>
      <w:rFonts w:ascii="Times New Roman" w:eastAsia="Times New Roman" w:hAnsi="Times New Roman" w:cs="Times New Roman"/>
      <w:sz w:val="24"/>
    </w:rPr>
  </w:style>
  <w:style w:type="paragraph" w:customStyle="1" w:styleId="6BulletList">
    <w:name w:val="6Bullet List"/>
    <w:rsid w:val="00541062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</w:tabs>
      <w:overflowPunct w:val="0"/>
      <w:autoSpaceDE w:val="0"/>
      <w:autoSpaceDN w:val="0"/>
      <w:adjustRightInd w:val="0"/>
      <w:ind w:left="4320" w:hanging="720"/>
      <w:jc w:val="both"/>
      <w:textAlignment w:val="baseline"/>
    </w:pPr>
    <w:rPr>
      <w:rFonts w:ascii="Times New Roman" w:eastAsia="Times New Roman" w:hAnsi="Times New Roman" w:cs="Times New Roman"/>
      <w:sz w:val="24"/>
    </w:rPr>
  </w:style>
  <w:style w:type="paragraph" w:customStyle="1" w:styleId="7BulletList">
    <w:name w:val="7Bullet List"/>
    <w:rsid w:val="00541062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</w:tabs>
      <w:overflowPunct w:val="0"/>
      <w:autoSpaceDE w:val="0"/>
      <w:autoSpaceDN w:val="0"/>
      <w:adjustRightInd w:val="0"/>
      <w:ind w:left="5040" w:hanging="720"/>
      <w:jc w:val="both"/>
      <w:textAlignment w:val="baseline"/>
    </w:pPr>
    <w:rPr>
      <w:rFonts w:ascii="Times New Roman" w:eastAsia="Times New Roman" w:hAnsi="Times New Roman" w:cs="Times New Roman"/>
      <w:sz w:val="24"/>
    </w:rPr>
  </w:style>
  <w:style w:type="paragraph" w:customStyle="1" w:styleId="8BulletList">
    <w:name w:val="8Bullet List"/>
    <w:rsid w:val="00541062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</w:tabs>
      <w:overflowPunct w:val="0"/>
      <w:autoSpaceDE w:val="0"/>
      <w:autoSpaceDN w:val="0"/>
      <w:adjustRightInd w:val="0"/>
      <w:ind w:left="5760" w:hanging="720"/>
      <w:jc w:val="both"/>
      <w:textAlignment w:val="baseline"/>
    </w:pPr>
    <w:rPr>
      <w:rFonts w:ascii="Times New Roman" w:eastAsia="Times New Roman" w:hAnsi="Times New Roman" w:cs="Times New Roman"/>
      <w:sz w:val="24"/>
    </w:rPr>
  </w:style>
  <w:style w:type="paragraph" w:customStyle="1" w:styleId="1AutoList1">
    <w:name w:val="1AutoList1"/>
    <w:rsid w:val="00541062"/>
    <w:pPr>
      <w:widowControl w:val="0"/>
      <w:tabs>
        <w:tab w:val="left" w:pos="720"/>
      </w:tabs>
      <w:overflowPunct w:val="0"/>
      <w:autoSpaceDE w:val="0"/>
      <w:autoSpaceDN w:val="0"/>
      <w:adjustRightInd w:val="0"/>
      <w:ind w:left="720" w:hanging="720"/>
      <w:jc w:val="both"/>
      <w:textAlignment w:val="baseline"/>
    </w:pPr>
    <w:rPr>
      <w:rFonts w:ascii="Times New Roman" w:eastAsia="Times New Roman" w:hAnsi="Times New Roman" w:cs="Times New Roman"/>
      <w:sz w:val="24"/>
    </w:rPr>
  </w:style>
  <w:style w:type="paragraph" w:customStyle="1" w:styleId="2AutoList1">
    <w:name w:val="2AutoList1"/>
    <w:rsid w:val="00541062"/>
    <w:pPr>
      <w:widowControl w:val="0"/>
      <w:tabs>
        <w:tab w:val="left" w:pos="720"/>
        <w:tab w:val="left" w:pos="1440"/>
      </w:tabs>
      <w:overflowPunct w:val="0"/>
      <w:autoSpaceDE w:val="0"/>
      <w:autoSpaceDN w:val="0"/>
      <w:adjustRightInd w:val="0"/>
      <w:ind w:left="1440" w:hanging="720"/>
      <w:jc w:val="both"/>
      <w:textAlignment w:val="baseline"/>
    </w:pPr>
    <w:rPr>
      <w:rFonts w:ascii="Times New Roman" w:eastAsia="Times New Roman" w:hAnsi="Times New Roman" w:cs="Times New Roman"/>
      <w:sz w:val="24"/>
    </w:rPr>
  </w:style>
  <w:style w:type="paragraph" w:customStyle="1" w:styleId="3AutoList1">
    <w:name w:val="3AutoList1"/>
    <w:rsid w:val="00541062"/>
    <w:pPr>
      <w:widowControl w:val="0"/>
      <w:tabs>
        <w:tab w:val="left" w:pos="720"/>
        <w:tab w:val="left" w:pos="1440"/>
        <w:tab w:val="left" w:pos="2160"/>
      </w:tabs>
      <w:overflowPunct w:val="0"/>
      <w:autoSpaceDE w:val="0"/>
      <w:autoSpaceDN w:val="0"/>
      <w:adjustRightInd w:val="0"/>
      <w:ind w:left="2160" w:hanging="720"/>
      <w:jc w:val="both"/>
      <w:textAlignment w:val="baseline"/>
    </w:pPr>
    <w:rPr>
      <w:rFonts w:ascii="Times New Roman" w:eastAsia="Times New Roman" w:hAnsi="Times New Roman" w:cs="Times New Roman"/>
      <w:sz w:val="24"/>
    </w:rPr>
  </w:style>
  <w:style w:type="paragraph" w:customStyle="1" w:styleId="4AutoList1">
    <w:name w:val="4AutoList1"/>
    <w:rsid w:val="00541062"/>
    <w:pPr>
      <w:widowControl w:val="0"/>
      <w:tabs>
        <w:tab w:val="left" w:pos="720"/>
        <w:tab w:val="left" w:pos="1440"/>
        <w:tab w:val="left" w:pos="2160"/>
        <w:tab w:val="left" w:pos="2880"/>
      </w:tabs>
      <w:overflowPunct w:val="0"/>
      <w:autoSpaceDE w:val="0"/>
      <w:autoSpaceDN w:val="0"/>
      <w:adjustRightInd w:val="0"/>
      <w:ind w:left="2880" w:hanging="720"/>
      <w:jc w:val="both"/>
      <w:textAlignment w:val="baseline"/>
    </w:pPr>
    <w:rPr>
      <w:rFonts w:ascii="Times New Roman" w:eastAsia="Times New Roman" w:hAnsi="Times New Roman" w:cs="Times New Roman"/>
      <w:sz w:val="24"/>
    </w:rPr>
  </w:style>
  <w:style w:type="paragraph" w:customStyle="1" w:styleId="5AutoList1">
    <w:name w:val="5AutoList1"/>
    <w:rsid w:val="00541062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</w:tabs>
      <w:overflowPunct w:val="0"/>
      <w:autoSpaceDE w:val="0"/>
      <w:autoSpaceDN w:val="0"/>
      <w:adjustRightInd w:val="0"/>
      <w:ind w:left="3600" w:hanging="720"/>
      <w:jc w:val="both"/>
      <w:textAlignment w:val="baseline"/>
    </w:pPr>
    <w:rPr>
      <w:rFonts w:ascii="Times New Roman" w:eastAsia="Times New Roman" w:hAnsi="Times New Roman" w:cs="Times New Roman"/>
      <w:sz w:val="24"/>
    </w:rPr>
  </w:style>
  <w:style w:type="paragraph" w:customStyle="1" w:styleId="6AutoList1">
    <w:name w:val="6AutoList1"/>
    <w:rsid w:val="00541062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</w:tabs>
      <w:overflowPunct w:val="0"/>
      <w:autoSpaceDE w:val="0"/>
      <w:autoSpaceDN w:val="0"/>
      <w:adjustRightInd w:val="0"/>
      <w:ind w:left="4320" w:hanging="720"/>
      <w:jc w:val="both"/>
      <w:textAlignment w:val="baseline"/>
    </w:pPr>
    <w:rPr>
      <w:rFonts w:ascii="Times New Roman" w:eastAsia="Times New Roman" w:hAnsi="Times New Roman" w:cs="Times New Roman"/>
      <w:sz w:val="24"/>
    </w:rPr>
  </w:style>
  <w:style w:type="paragraph" w:customStyle="1" w:styleId="7AutoList1">
    <w:name w:val="7AutoList1"/>
    <w:rsid w:val="00541062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</w:tabs>
      <w:overflowPunct w:val="0"/>
      <w:autoSpaceDE w:val="0"/>
      <w:autoSpaceDN w:val="0"/>
      <w:adjustRightInd w:val="0"/>
      <w:ind w:left="5040" w:hanging="720"/>
      <w:jc w:val="both"/>
      <w:textAlignment w:val="baseline"/>
    </w:pPr>
    <w:rPr>
      <w:rFonts w:ascii="Times New Roman" w:eastAsia="Times New Roman" w:hAnsi="Times New Roman" w:cs="Times New Roman"/>
      <w:sz w:val="24"/>
    </w:rPr>
  </w:style>
  <w:style w:type="paragraph" w:customStyle="1" w:styleId="8AutoList1">
    <w:name w:val="8AutoList1"/>
    <w:rsid w:val="00541062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</w:tabs>
      <w:overflowPunct w:val="0"/>
      <w:autoSpaceDE w:val="0"/>
      <w:autoSpaceDN w:val="0"/>
      <w:adjustRightInd w:val="0"/>
      <w:ind w:left="5760" w:hanging="720"/>
      <w:jc w:val="both"/>
      <w:textAlignment w:val="baseline"/>
    </w:pPr>
    <w:rPr>
      <w:rFonts w:ascii="Times New Roman" w:eastAsia="Times New Roman" w:hAnsi="Times New Roman" w:cs="Times New Roman"/>
      <w:sz w:val="24"/>
    </w:rPr>
  </w:style>
  <w:style w:type="paragraph" w:styleId="BodyText3">
    <w:name w:val="Body Text 3"/>
    <w:link w:val="BodyText3Char"/>
    <w:rsid w:val="00541062"/>
    <w:pPr>
      <w:widowControl w:val="0"/>
      <w:tabs>
        <w:tab w:val="left" w:pos="0"/>
        <w:tab w:val="left" w:pos="360"/>
        <w:tab w:val="left" w:pos="1080"/>
        <w:tab w:val="left" w:pos="1800"/>
        <w:tab w:val="left" w:pos="2520"/>
        <w:tab w:val="left" w:pos="3240"/>
        <w:tab w:val="left" w:pos="3960"/>
        <w:tab w:val="left" w:pos="4680"/>
        <w:tab w:val="left" w:pos="5400"/>
        <w:tab w:val="left" w:pos="6120"/>
        <w:tab w:val="left" w:pos="6840"/>
        <w:tab w:val="left" w:pos="7560"/>
        <w:tab w:val="left" w:pos="8280"/>
        <w:tab w:val="left" w:pos="9000"/>
      </w:tabs>
      <w:overflowPunct w:val="0"/>
      <w:autoSpaceDE w:val="0"/>
      <w:autoSpaceDN w:val="0"/>
      <w:adjustRightInd w:val="0"/>
      <w:ind w:left="360"/>
      <w:textAlignment w:val="baseline"/>
    </w:pPr>
    <w:rPr>
      <w:rFonts w:ascii="Times New Roman" w:eastAsia="Times New Roman" w:hAnsi="Times New Roman" w:cs="Times New Roman"/>
      <w:sz w:val="24"/>
    </w:rPr>
  </w:style>
  <w:style w:type="character" w:customStyle="1" w:styleId="BodyText3Char">
    <w:name w:val="Body Text 3 Char"/>
    <w:basedOn w:val="DefaultParagraphFont"/>
    <w:link w:val="BodyText3"/>
    <w:rsid w:val="00541062"/>
    <w:rPr>
      <w:rFonts w:ascii="Times New Roman" w:eastAsia="Times New Roman" w:hAnsi="Times New Roman" w:cs="Times New Roman"/>
      <w:sz w:val="24"/>
    </w:rPr>
  </w:style>
  <w:style w:type="paragraph" w:customStyle="1" w:styleId="BodyTextIn">
    <w:name w:val="Body Text In"/>
    <w:rsid w:val="00541062"/>
    <w:pPr>
      <w:widowControl w:val="0"/>
      <w:tabs>
        <w:tab w:val="left" w:pos="0"/>
        <w:tab w:val="left" w:pos="360"/>
        <w:tab w:val="left" w:pos="1080"/>
        <w:tab w:val="left" w:pos="1800"/>
        <w:tab w:val="left" w:pos="2520"/>
        <w:tab w:val="left" w:pos="3240"/>
        <w:tab w:val="left" w:pos="3960"/>
        <w:tab w:val="left" w:pos="4680"/>
        <w:tab w:val="left" w:pos="5400"/>
        <w:tab w:val="left" w:pos="6120"/>
        <w:tab w:val="left" w:pos="6840"/>
        <w:tab w:val="left" w:pos="7560"/>
        <w:tab w:val="left" w:pos="8280"/>
        <w:tab w:val="left" w:pos="9000"/>
      </w:tabs>
      <w:overflowPunct w:val="0"/>
      <w:autoSpaceDE w:val="0"/>
      <w:autoSpaceDN w:val="0"/>
      <w:adjustRightInd w:val="0"/>
      <w:ind w:left="360"/>
      <w:textAlignment w:val="baseline"/>
    </w:pPr>
    <w:rPr>
      <w:rFonts w:ascii="Times New Roman" w:eastAsia="Times New Roman" w:hAnsi="Times New Roman" w:cs="Times New Roman"/>
      <w:sz w:val="24"/>
    </w:rPr>
  </w:style>
  <w:style w:type="paragraph" w:styleId="BodyText">
    <w:name w:val="Body Text"/>
    <w:basedOn w:val="Normal"/>
    <w:link w:val="BodyTextChar"/>
    <w:semiHidden/>
    <w:rsid w:val="00541062"/>
    <w:rPr>
      <w:sz w:val="24"/>
    </w:rPr>
  </w:style>
  <w:style w:type="character" w:customStyle="1" w:styleId="BodyTextChar">
    <w:name w:val="Body Text Char"/>
    <w:basedOn w:val="DefaultParagraphFont"/>
    <w:link w:val="BodyText"/>
    <w:semiHidden/>
    <w:rsid w:val="00541062"/>
    <w:rPr>
      <w:rFonts w:ascii="Times New Roman" w:eastAsia="Times New Roman" w:hAnsi="Times New Roman" w:cs="Times New Roman"/>
      <w:sz w:val="24"/>
    </w:rPr>
  </w:style>
  <w:style w:type="paragraph" w:styleId="Title">
    <w:name w:val="Title"/>
    <w:basedOn w:val="Normal"/>
    <w:link w:val="TitleChar"/>
    <w:qFormat/>
    <w:rsid w:val="00541062"/>
    <w:pPr>
      <w:jc w:val="center"/>
    </w:pPr>
    <w:rPr>
      <w:rFonts w:ascii="Arial" w:hAnsi="Arial"/>
      <w:sz w:val="32"/>
    </w:rPr>
  </w:style>
  <w:style w:type="character" w:customStyle="1" w:styleId="TitleChar">
    <w:name w:val="Title Char"/>
    <w:basedOn w:val="DefaultParagraphFont"/>
    <w:link w:val="Title"/>
    <w:rsid w:val="00541062"/>
    <w:rPr>
      <w:rFonts w:ascii="Arial" w:eastAsia="Times New Roman" w:hAnsi="Arial" w:cs="Times New Roman"/>
      <w:sz w:val="32"/>
    </w:rPr>
  </w:style>
  <w:style w:type="paragraph" w:customStyle="1" w:styleId="ListContinu">
    <w:name w:val="List Continu"/>
    <w:rsid w:val="00541062"/>
    <w:pPr>
      <w:widowControl w:val="0"/>
      <w:tabs>
        <w:tab w:val="left" w:pos="0"/>
        <w:tab w:val="left" w:pos="360"/>
        <w:tab w:val="left" w:pos="1080"/>
        <w:tab w:val="left" w:pos="1800"/>
        <w:tab w:val="left" w:pos="2520"/>
        <w:tab w:val="left" w:pos="3240"/>
        <w:tab w:val="left" w:pos="3960"/>
        <w:tab w:val="left" w:pos="4680"/>
        <w:tab w:val="left" w:pos="5400"/>
        <w:tab w:val="left" w:pos="6120"/>
        <w:tab w:val="left" w:pos="6840"/>
        <w:tab w:val="left" w:pos="7560"/>
        <w:tab w:val="left" w:pos="8280"/>
        <w:tab w:val="left" w:pos="9000"/>
      </w:tabs>
      <w:overflowPunct w:val="0"/>
      <w:autoSpaceDE w:val="0"/>
      <w:autoSpaceDN w:val="0"/>
      <w:adjustRightInd w:val="0"/>
      <w:ind w:left="360"/>
      <w:textAlignment w:val="baseline"/>
    </w:pPr>
    <w:rPr>
      <w:rFonts w:ascii="Times New Roman" w:eastAsia="Times New Roman" w:hAnsi="Times New Roman" w:cs="Times New Roman"/>
      <w:sz w:val="24"/>
    </w:rPr>
  </w:style>
  <w:style w:type="character" w:customStyle="1" w:styleId="pbllt">
    <w:name w:val="pbllt·"/>
    <w:rsid w:val="00541062"/>
    <w:rPr>
      <w:rFonts w:ascii="Symbol" w:hAnsi="Symbol"/>
      <w:sz w:val="20"/>
    </w:rPr>
  </w:style>
  <w:style w:type="paragraph" w:styleId="ListBullet">
    <w:name w:val="List Bullet"/>
    <w:basedOn w:val="Normal"/>
    <w:semiHidden/>
    <w:rsid w:val="00541062"/>
    <w:p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ind w:left="720"/>
    </w:pPr>
    <w:rPr>
      <w:sz w:val="24"/>
    </w:rPr>
  </w:style>
  <w:style w:type="paragraph" w:styleId="List2">
    <w:name w:val="List 2"/>
    <w:basedOn w:val="Normal"/>
    <w:semiHidden/>
    <w:rsid w:val="00541062"/>
    <w:p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ind w:left="720"/>
    </w:pPr>
    <w:rPr>
      <w:sz w:val="24"/>
    </w:rPr>
  </w:style>
  <w:style w:type="paragraph" w:styleId="List">
    <w:name w:val="List"/>
    <w:basedOn w:val="Normal"/>
    <w:semiHidden/>
    <w:rsid w:val="00541062"/>
    <w:pPr>
      <w:tabs>
        <w:tab w:val="left" w:pos="0"/>
        <w:tab w:val="left" w:pos="360"/>
        <w:tab w:val="left" w:pos="1080"/>
        <w:tab w:val="left" w:pos="1800"/>
        <w:tab w:val="left" w:pos="2520"/>
        <w:tab w:val="left" w:pos="3240"/>
        <w:tab w:val="left" w:pos="3960"/>
        <w:tab w:val="left" w:pos="4680"/>
        <w:tab w:val="left" w:pos="5400"/>
        <w:tab w:val="left" w:pos="6120"/>
        <w:tab w:val="left" w:pos="6840"/>
        <w:tab w:val="left" w:pos="7560"/>
        <w:tab w:val="left" w:pos="8280"/>
        <w:tab w:val="left" w:pos="9000"/>
      </w:tabs>
      <w:ind w:left="360"/>
    </w:pPr>
    <w:rPr>
      <w:sz w:val="24"/>
    </w:rPr>
  </w:style>
  <w:style w:type="paragraph" w:styleId="Footer">
    <w:name w:val="footer"/>
    <w:basedOn w:val="Normal"/>
    <w:link w:val="FooterChar"/>
    <w:semiHidden/>
    <w:rsid w:val="00541062"/>
    <w:pPr>
      <w:tabs>
        <w:tab w:val="left" w:pos="0"/>
        <w:tab w:val="center" w:pos="4152"/>
        <w:tab w:val="right" w:pos="8305"/>
        <w:tab w:val="left" w:pos="8640"/>
        <w:tab w:val="left" w:pos="9360"/>
      </w:tabs>
    </w:pPr>
    <w:rPr>
      <w:sz w:val="24"/>
    </w:rPr>
  </w:style>
  <w:style w:type="character" w:customStyle="1" w:styleId="FooterChar">
    <w:name w:val="Footer Char"/>
    <w:basedOn w:val="DefaultParagraphFont"/>
    <w:link w:val="Footer"/>
    <w:semiHidden/>
    <w:rsid w:val="00541062"/>
    <w:rPr>
      <w:rFonts w:ascii="Times New Roman" w:eastAsia="Times New Roman" w:hAnsi="Times New Roman" w:cs="Times New Roman"/>
      <w:sz w:val="24"/>
    </w:rPr>
  </w:style>
  <w:style w:type="character" w:customStyle="1" w:styleId="EquationCa">
    <w:name w:val="_Equation Ca"/>
    <w:rsid w:val="00541062"/>
  </w:style>
  <w:style w:type="paragraph" w:styleId="Caption">
    <w:name w:val="caption"/>
    <w:basedOn w:val="Normal"/>
    <w:next w:val="Normal"/>
    <w:qFormat/>
    <w:rsid w:val="00541062"/>
    <w:rPr>
      <w:sz w:val="24"/>
    </w:rPr>
  </w:style>
  <w:style w:type="paragraph" w:styleId="TOAHeading">
    <w:name w:val="toa heading"/>
    <w:basedOn w:val="Normal"/>
    <w:next w:val="Normal"/>
    <w:semiHidden/>
    <w:rsid w:val="00541062"/>
    <w:pPr>
      <w:tabs>
        <w:tab w:val="left" w:pos="0"/>
        <w:tab w:val="right" w:pos="9360"/>
      </w:tabs>
    </w:pPr>
    <w:rPr>
      <w:sz w:val="24"/>
      <w:lang w:val="en-US"/>
    </w:rPr>
  </w:style>
  <w:style w:type="paragraph" w:styleId="Index2">
    <w:name w:val="index 2"/>
    <w:basedOn w:val="Normal"/>
    <w:next w:val="Normal"/>
    <w:semiHidden/>
    <w:rsid w:val="00541062"/>
    <w:pPr>
      <w:tabs>
        <w:tab w:val="left" w:pos="0"/>
        <w:tab w:val="right" w:leader="dot" w:pos="7200"/>
        <w:tab w:val="left" w:pos="7920"/>
      </w:tabs>
      <w:ind w:left="1440" w:right="720"/>
    </w:pPr>
    <w:rPr>
      <w:sz w:val="24"/>
      <w:lang w:val="en-US"/>
    </w:rPr>
  </w:style>
  <w:style w:type="paragraph" w:styleId="Index1">
    <w:name w:val="index 1"/>
    <w:basedOn w:val="Normal"/>
    <w:next w:val="Normal"/>
    <w:semiHidden/>
    <w:rsid w:val="00541062"/>
    <w:pPr>
      <w:tabs>
        <w:tab w:val="left" w:pos="0"/>
        <w:tab w:val="right" w:leader="dot" w:pos="7200"/>
        <w:tab w:val="left" w:pos="7920"/>
      </w:tabs>
      <w:ind w:left="1440" w:right="720"/>
    </w:pPr>
    <w:rPr>
      <w:sz w:val="24"/>
      <w:lang w:val="en-US"/>
    </w:rPr>
  </w:style>
  <w:style w:type="paragraph" w:styleId="TOC9">
    <w:name w:val="toc 9"/>
    <w:basedOn w:val="Normal"/>
    <w:next w:val="Normal"/>
    <w:semiHidden/>
    <w:rsid w:val="00541062"/>
    <w:pPr>
      <w:tabs>
        <w:tab w:val="left" w:pos="0"/>
        <w:tab w:val="right" w:leader="dot" w:pos="8640"/>
      </w:tabs>
      <w:ind w:left="720"/>
    </w:pPr>
    <w:rPr>
      <w:sz w:val="24"/>
      <w:lang w:val="en-US"/>
    </w:rPr>
  </w:style>
  <w:style w:type="paragraph" w:styleId="TOC8">
    <w:name w:val="toc 8"/>
    <w:basedOn w:val="Normal"/>
    <w:next w:val="Normal"/>
    <w:semiHidden/>
    <w:rsid w:val="00541062"/>
    <w:pPr>
      <w:tabs>
        <w:tab w:val="left" w:pos="0"/>
        <w:tab w:val="right" w:pos="8640"/>
      </w:tabs>
      <w:ind w:left="720"/>
    </w:pPr>
    <w:rPr>
      <w:sz w:val="24"/>
      <w:lang w:val="en-US"/>
    </w:rPr>
  </w:style>
  <w:style w:type="paragraph" w:styleId="TOC7">
    <w:name w:val="toc 7"/>
    <w:basedOn w:val="Normal"/>
    <w:next w:val="Normal"/>
    <w:semiHidden/>
    <w:rsid w:val="00541062"/>
    <w:p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ind w:left="720"/>
    </w:pPr>
    <w:rPr>
      <w:sz w:val="24"/>
      <w:lang w:val="en-US"/>
    </w:rPr>
  </w:style>
  <w:style w:type="paragraph" w:styleId="TOC6">
    <w:name w:val="toc 6"/>
    <w:basedOn w:val="Normal"/>
    <w:next w:val="Normal"/>
    <w:semiHidden/>
    <w:rsid w:val="00541062"/>
    <w:pPr>
      <w:tabs>
        <w:tab w:val="left" w:pos="0"/>
        <w:tab w:val="right" w:pos="8640"/>
      </w:tabs>
      <w:ind w:left="720"/>
    </w:pPr>
    <w:rPr>
      <w:sz w:val="24"/>
      <w:lang w:val="en-US"/>
    </w:rPr>
  </w:style>
  <w:style w:type="paragraph" w:styleId="TOC5">
    <w:name w:val="toc 5"/>
    <w:basedOn w:val="Normal"/>
    <w:next w:val="Normal"/>
    <w:semiHidden/>
    <w:rsid w:val="00541062"/>
    <w:pPr>
      <w:tabs>
        <w:tab w:val="left" w:pos="0"/>
        <w:tab w:val="right" w:leader="dot" w:pos="5040"/>
        <w:tab w:val="left" w:pos="5760"/>
      </w:tabs>
      <w:ind w:left="3600" w:right="720"/>
    </w:pPr>
    <w:rPr>
      <w:sz w:val="24"/>
      <w:lang w:val="en-US"/>
    </w:rPr>
  </w:style>
  <w:style w:type="paragraph" w:styleId="TOC4">
    <w:name w:val="toc 4"/>
    <w:basedOn w:val="Normal"/>
    <w:next w:val="Normal"/>
    <w:semiHidden/>
    <w:rsid w:val="00541062"/>
    <w:pPr>
      <w:tabs>
        <w:tab w:val="left" w:pos="0"/>
        <w:tab w:val="right" w:leader="dot" w:pos="5760"/>
        <w:tab w:val="left" w:pos="6480"/>
      </w:tabs>
      <w:ind w:left="2880" w:right="720"/>
    </w:pPr>
    <w:rPr>
      <w:sz w:val="24"/>
      <w:lang w:val="en-US"/>
    </w:rPr>
  </w:style>
  <w:style w:type="paragraph" w:styleId="TOC3">
    <w:name w:val="toc 3"/>
    <w:basedOn w:val="Normal"/>
    <w:next w:val="Normal"/>
    <w:semiHidden/>
    <w:rsid w:val="00541062"/>
    <w:pPr>
      <w:tabs>
        <w:tab w:val="left" w:pos="0"/>
        <w:tab w:val="right" w:leader="dot" w:pos="6480"/>
        <w:tab w:val="left" w:pos="7200"/>
      </w:tabs>
      <w:ind w:left="2160" w:right="720"/>
    </w:pPr>
    <w:rPr>
      <w:sz w:val="24"/>
      <w:lang w:val="en-US"/>
    </w:rPr>
  </w:style>
  <w:style w:type="paragraph" w:styleId="TOC2">
    <w:name w:val="toc 2"/>
    <w:basedOn w:val="Normal"/>
    <w:next w:val="Normal"/>
    <w:semiHidden/>
    <w:rsid w:val="00541062"/>
    <w:pPr>
      <w:tabs>
        <w:tab w:val="left" w:pos="0"/>
        <w:tab w:val="right" w:leader="dot" w:pos="7200"/>
        <w:tab w:val="left" w:pos="7920"/>
      </w:tabs>
      <w:ind w:left="1440" w:right="720"/>
    </w:pPr>
    <w:rPr>
      <w:sz w:val="24"/>
      <w:lang w:val="en-US"/>
    </w:rPr>
  </w:style>
  <w:style w:type="paragraph" w:styleId="TOC1">
    <w:name w:val="toc 1"/>
    <w:basedOn w:val="Normal"/>
    <w:next w:val="Normal"/>
    <w:semiHidden/>
    <w:rsid w:val="00541062"/>
    <w:pPr>
      <w:tabs>
        <w:tab w:val="left" w:pos="0"/>
        <w:tab w:val="right" w:leader="dot" w:pos="7920"/>
        <w:tab w:val="left" w:pos="8640"/>
      </w:tabs>
      <w:ind w:left="720" w:right="720"/>
    </w:pPr>
    <w:rPr>
      <w:sz w:val="24"/>
      <w:lang w:val="en-US"/>
    </w:rPr>
  </w:style>
  <w:style w:type="character" w:customStyle="1" w:styleId="FootnoteRef">
    <w:name w:val="Footnote Ref"/>
    <w:rsid w:val="00541062"/>
    <w:rPr>
      <w:noProof w:val="0"/>
      <w:lang w:val="en-AU"/>
    </w:rPr>
  </w:style>
  <w:style w:type="paragraph" w:customStyle="1" w:styleId="FootnoteTex">
    <w:name w:val="Footnote Tex"/>
    <w:rsid w:val="00541062"/>
    <w:pPr>
      <w:widowControl w:val="0"/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 w:cs="Times New Roman"/>
      <w:sz w:val="24"/>
      <w:lang w:val="en-AU"/>
    </w:rPr>
  </w:style>
  <w:style w:type="character" w:customStyle="1" w:styleId="EndnoteRefe">
    <w:name w:val="Endnote Refe"/>
    <w:rsid w:val="00541062"/>
    <w:rPr>
      <w:noProof w:val="0"/>
      <w:lang w:val="en-AU"/>
    </w:rPr>
  </w:style>
  <w:style w:type="paragraph" w:styleId="EndnoteText">
    <w:name w:val="endnote text"/>
    <w:basedOn w:val="Normal"/>
    <w:link w:val="EndnoteTextChar"/>
    <w:semiHidden/>
    <w:rsid w:val="00541062"/>
    <w:rPr>
      <w:sz w:val="24"/>
      <w:lang w:val="en-AU"/>
    </w:rPr>
  </w:style>
  <w:style w:type="character" w:customStyle="1" w:styleId="EndnoteTextChar">
    <w:name w:val="Endnote Text Char"/>
    <w:basedOn w:val="DefaultParagraphFont"/>
    <w:link w:val="EndnoteText"/>
    <w:semiHidden/>
    <w:rsid w:val="00541062"/>
    <w:rPr>
      <w:rFonts w:ascii="Times New Roman" w:eastAsia="Times New Roman" w:hAnsi="Times New Roman" w:cs="Times New Roman"/>
      <w:sz w:val="24"/>
      <w:lang w:val="en-AU"/>
    </w:rPr>
  </w:style>
  <w:style w:type="character" w:customStyle="1" w:styleId="DefaultPara">
    <w:name w:val="Default Para"/>
    <w:rsid w:val="00541062"/>
    <w:rPr>
      <w:noProof w:val="0"/>
      <w:lang w:val="en-AU"/>
    </w:rPr>
  </w:style>
  <w:style w:type="paragraph" w:styleId="Header">
    <w:name w:val="header"/>
    <w:basedOn w:val="Normal"/>
    <w:link w:val="HeaderChar"/>
    <w:semiHidden/>
    <w:rsid w:val="00541062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semiHidden/>
    <w:rsid w:val="00541062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semiHidden/>
    <w:rsid w:val="005410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oter" Target="footer7.xml"/><Relationship Id="rId18" Type="http://schemas.openxmlformats.org/officeDocument/2006/relationships/footer" Target="footer12.xm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footer" Target="footer1.xml"/><Relationship Id="rId12" Type="http://schemas.openxmlformats.org/officeDocument/2006/relationships/footer" Target="footer6.xml"/><Relationship Id="rId17" Type="http://schemas.openxmlformats.org/officeDocument/2006/relationships/footer" Target="footer11.xml"/><Relationship Id="rId2" Type="http://schemas.openxmlformats.org/officeDocument/2006/relationships/settings" Target="settings.xml"/><Relationship Id="rId16" Type="http://schemas.openxmlformats.org/officeDocument/2006/relationships/footer" Target="footer10.xm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5.xml"/><Relationship Id="rId5" Type="http://schemas.openxmlformats.org/officeDocument/2006/relationships/endnotes" Target="endnotes.xml"/><Relationship Id="rId15" Type="http://schemas.openxmlformats.org/officeDocument/2006/relationships/footer" Target="footer9.xml"/><Relationship Id="rId10" Type="http://schemas.openxmlformats.org/officeDocument/2006/relationships/footer" Target="footer4.xml"/><Relationship Id="rId19" Type="http://schemas.openxmlformats.org/officeDocument/2006/relationships/footer" Target="footer13.xml"/><Relationship Id="rId4" Type="http://schemas.openxmlformats.org/officeDocument/2006/relationships/footnotes" Target="footnotes.xml"/><Relationship Id="rId9" Type="http://schemas.openxmlformats.org/officeDocument/2006/relationships/footer" Target="footer3.xml"/><Relationship Id="rId14" Type="http://schemas.openxmlformats.org/officeDocument/2006/relationships/footer" Target="footer8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28</Pages>
  <Words>5644</Words>
  <Characters>32175</Characters>
  <Application>Microsoft Office Word</Application>
  <DocSecurity>0</DocSecurity>
  <Lines>268</Lines>
  <Paragraphs>75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Clare Wedderburn</dc:creator>
  <cp:keywords/>
  <cp:lastModifiedBy>Ramesh Mehay</cp:lastModifiedBy>
  <cp:revision>3</cp:revision>
  <dcterms:created xsi:type="dcterms:W3CDTF">2019-06-16T09:14:00Z</dcterms:created>
  <dcterms:modified xsi:type="dcterms:W3CDTF">2019-06-16T09:16:00Z</dcterms:modified>
</cp:coreProperties>
</file>